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46"/>
      </w:tblGrid>
      <w:tr w:rsidR="00714D5F" w:rsidRPr="00714D5F" w:rsidTr="00714D5F">
        <w:trPr>
          <w:tblCellSpacing w:w="15" w:type="dxa"/>
        </w:trPr>
        <w:tc>
          <w:tcPr>
            <w:tcW w:w="0" w:type="auto"/>
            <w:shd w:val="clear" w:color="auto" w:fill="A41E1C"/>
            <w:vAlign w:val="center"/>
            <w:hideMark/>
          </w:tcPr>
          <w:p w:rsidR="00714D5F" w:rsidRPr="00714D5F" w:rsidRDefault="00983F81" w:rsidP="00714D5F">
            <w:pPr>
              <w:spacing w:after="0" w:line="480" w:lineRule="auto"/>
              <w:ind w:right="975"/>
              <w:jc w:val="center"/>
              <w:outlineLvl w:val="3"/>
              <w:rPr>
                <w:rFonts w:ascii="Arial" w:eastAsia="Times New Roman" w:hAnsi="Arial" w:cs="Arial"/>
                <w:b/>
                <w:bCs/>
                <w:color w:val="FFE8BF"/>
                <w:sz w:val="36"/>
                <w:szCs w:val="36"/>
                <w:lang w:eastAsia="en-GB"/>
              </w:rPr>
            </w:pPr>
            <w:bookmarkStart w:id="0" w:name="_GoBack"/>
            <w:bookmarkEnd w:id="0"/>
            <w:r>
              <w:rPr>
                <w:rFonts w:ascii="Arial" w:eastAsia="Times New Roman" w:hAnsi="Arial" w:cs="Arial"/>
                <w:b/>
                <w:bCs/>
                <w:color w:val="FFE8BF"/>
                <w:sz w:val="36"/>
                <w:szCs w:val="36"/>
                <w:lang w:eastAsia="en-GB"/>
              </w:rPr>
              <w:t>TÖRVÉNY</w:t>
            </w:r>
          </w:p>
          <w:p w:rsidR="00714D5F" w:rsidRPr="00714D5F" w:rsidRDefault="00983F81" w:rsidP="00714D5F">
            <w:pPr>
              <w:spacing w:after="0" w:line="240" w:lineRule="auto"/>
              <w:ind w:right="975"/>
              <w:jc w:val="center"/>
              <w:outlineLvl w:val="3"/>
              <w:rPr>
                <w:rFonts w:ascii="Arial" w:eastAsia="Times New Roman" w:hAnsi="Arial" w:cs="Arial"/>
                <w:b/>
                <w:bCs/>
                <w:color w:val="FFFFFF"/>
                <w:sz w:val="34"/>
                <w:szCs w:val="34"/>
                <w:lang w:eastAsia="en-GB"/>
              </w:rPr>
            </w:pPr>
            <w:r>
              <w:rPr>
                <w:rFonts w:ascii="Arial" w:eastAsia="Times New Roman" w:hAnsi="Arial" w:cs="Arial"/>
                <w:b/>
                <w:bCs/>
                <w:color w:val="FFFFFF"/>
                <w:sz w:val="34"/>
                <w:szCs w:val="34"/>
                <w:lang w:eastAsia="en-GB"/>
              </w:rPr>
              <w:t xml:space="preserve">AZ OKTATÁSI ÉS NEVELÉSI RENDSZER ALAPJAIRÓL </w:t>
            </w:r>
          </w:p>
          <w:p w:rsidR="00714D5F" w:rsidRPr="00714D5F" w:rsidRDefault="00955798" w:rsidP="00714D5F">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en-GB"/>
              </w:rPr>
            </w:pPr>
            <w:r>
              <w:rPr>
                <w:rFonts w:ascii="Arial" w:eastAsia="Times New Roman" w:hAnsi="Arial" w:cs="Arial"/>
                <w:i/>
                <w:iCs/>
                <w:color w:val="FFE8BF"/>
                <w:sz w:val="26"/>
                <w:szCs w:val="26"/>
                <w:lang w:eastAsia="en-GB"/>
              </w:rPr>
              <w:t>(Az SZK Hivatalos Közlönye,</w:t>
            </w:r>
            <w:r w:rsidR="00714D5F" w:rsidRPr="00714D5F">
              <w:rPr>
                <w:rFonts w:ascii="Arial" w:eastAsia="Times New Roman" w:hAnsi="Arial" w:cs="Arial"/>
                <w:i/>
                <w:iCs/>
                <w:color w:val="FFE8BF"/>
                <w:sz w:val="26"/>
                <w:szCs w:val="26"/>
                <w:lang w:eastAsia="en-GB"/>
              </w:rPr>
              <w:t xml:space="preserve"> 88/2017</w:t>
            </w:r>
            <w:r>
              <w:rPr>
                <w:rFonts w:ascii="Arial" w:eastAsia="Times New Roman" w:hAnsi="Arial" w:cs="Arial"/>
                <w:i/>
                <w:iCs/>
                <w:color w:val="FFE8BF"/>
                <w:sz w:val="26"/>
                <w:szCs w:val="26"/>
                <w:lang w:eastAsia="en-GB"/>
              </w:rPr>
              <w:t>. szám</w:t>
            </w:r>
            <w:r w:rsidR="00714D5F" w:rsidRPr="00714D5F">
              <w:rPr>
                <w:rFonts w:ascii="Arial" w:eastAsia="Times New Roman" w:hAnsi="Arial" w:cs="Arial"/>
                <w:i/>
                <w:iCs/>
                <w:color w:val="FFE8BF"/>
                <w:sz w:val="26"/>
                <w:szCs w:val="26"/>
                <w:lang w:eastAsia="en-GB"/>
              </w:rPr>
              <w:t>)</w:t>
            </w:r>
          </w:p>
        </w:tc>
      </w:tr>
    </w:tbl>
    <w:p w:rsidR="00714D5F" w:rsidRPr="00714D5F" w:rsidRDefault="00714D5F" w:rsidP="00714D5F">
      <w:pPr>
        <w:spacing w:after="0" w:line="240" w:lineRule="auto"/>
        <w:rPr>
          <w:rFonts w:ascii="Arial" w:eastAsia="Times New Roman" w:hAnsi="Arial" w:cs="Arial"/>
          <w:sz w:val="26"/>
          <w:szCs w:val="26"/>
          <w:lang w:eastAsia="en-GB"/>
        </w:rPr>
      </w:pPr>
      <w:r w:rsidRPr="00714D5F">
        <w:rPr>
          <w:rFonts w:ascii="Arial" w:eastAsia="Times New Roman" w:hAnsi="Arial" w:cs="Arial"/>
          <w:sz w:val="26"/>
          <w:szCs w:val="26"/>
          <w:lang w:eastAsia="en-GB"/>
        </w:rPr>
        <w:t> </w:t>
      </w: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1" w:name="str_1"/>
      <w:bookmarkEnd w:id="1"/>
      <w:r w:rsidRPr="00714D5F">
        <w:rPr>
          <w:rFonts w:ascii="Arial" w:eastAsia="Times New Roman" w:hAnsi="Arial" w:cs="Arial"/>
          <w:sz w:val="31"/>
          <w:szCs w:val="31"/>
          <w:lang w:eastAsia="en-GB"/>
        </w:rPr>
        <w:t>I</w:t>
      </w:r>
      <w:r w:rsidR="005E450E">
        <w:rPr>
          <w:rFonts w:ascii="Arial" w:eastAsia="Times New Roman" w:hAnsi="Arial" w:cs="Arial"/>
          <w:sz w:val="31"/>
          <w:szCs w:val="31"/>
          <w:lang w:eastAsia="en-GB"/>
        </w:rPr>
        <w:t>. Á</w:t>
      </w:r>
      <w:r w:rsidR="00930D99">
        <w:rPr>
          <w:rFonts w:ascii="Arial" w:eastAsia="Times New Roman" w:hAnsi="Arial" w:cs="Arial"/>
          <w:sz w:val="31"/>
          <w:szCs w:val="31"/>
          <w:lang w:eastAsia="en-GB"/>
        </w:rPr>
        <w:t>LTALÁNOS RENDELKEZÉSEK</w:t>
      </w:r>
      <w:r w:rsidRPr="00714D5F">
        <w:rPr>
          <w:rFonts w:ascii="Arial" w:eastAsia="Times New Roman" w:hAnsi="Arial" w:cs="Arial"/>
          <w:sz w:val="31"/>
          <w:szCs w:val="31"/>
          <w:lang w:eastAsia="en-GB"/>
        </w:rPr>
        <w:t xml:space="preserve"> </w:t>
      </w:r>
    </w:p>
    <w:p w:rsidR="00714D5F" w:rsidRPr="00714D5F" w:rsidRDefault="00930D99" w:rsidP="00714D5F">
      <w:pPr>
        <w:spacing w:before="240" w:after="240" w:line="240" w:lineRule="auto"/>
        <w:jc w:val="center"/>
        <w:rPr>
          <w:rFonts w:ascii="Arial" w:eastAsia="Times New Roman" w:hAnsi="Arial" w:cs="Arial"/>
          <w:b/>
          <w:bCs/>
          <w:szCs w:val="24"/>
          <w:lang w:eastAsia="en-GB"/>
        </w:rPr>
      </w:pPr>
      <w:bookmarkStart w:id="2" w:name="str_2"/>
      <w:bookmarkEnd w:id="2"/>
      <w:r>
        <w:rPr>
          <w:rFonts w:ascii="Arial" w:eastAsia="Times New Roman" w:hAnsi="Arial" w:cs="Arial"/>
          <w:b/>
          <w:bCs/>
          <w:szCs w:val="24"/>
          <w:lang w:eastAsia="en-GB"/>
        </w:rPr>
        <w:t xml:space="preserve">A törvény tárgya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 w:name="clan_1"/>
      <w:bookmarkEnd w:id="3"/>
      <w:r w:rsidRPr="00714D5F">
        <w:rPr>
          <w:rFonts w:ascii="Arial" w:eastAsia="Times New Roman" w:hAnsi="Arial" w:cs="Arial"/>
          <w:b/>
          <w:bCs/>
          <w:szCs w:val="24"/>
          <w:lang w:eastAsia="en-GB"/>
        </w:rPr>
        <w:t xml:space="preserve"> 1</w:t>
      </w:r>
      <w:r w:rsidR="00930D9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E450E" w:rsidRDefault="001D720C" w:rsidP="001D720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jelen törvény szabályozza az iskoláskor előtti, az általános </w:t>
      </w:r>
      <w:r w:rsidR="002B1DDC">
        <w:rPr>
          <w:rFonts w:ascii="Arial" w:eastAsia="Times New Roman" w:hAnsi="Arial" w:cs="Arial"/>
          <w:sz w:val="22"/>
          <w:lang w:eastAsia="en-GB"/>
        </w:rPr>
        <w:t xml:space="preserve">iskolai </w:t>
      </w:r>
      <w:r>
        <w:rPr>
          <w:rFonts w:ascii="Arial" w:eastAsia="Times New Roman" w:hAnsi="Arial" w:cs="Arial"/>
          <w:sz w:val="22"/>
          <w:lang w:eastAsia="en-GB"/>
        </w:rPr>
        <w:t>és középiskolai oktatási és nevelési, valamint a felnőttek oktatási rendszerének alapjait, éspedig: az oktatás és nevelés, a tudás, a jártasság és meggyőződés (a továbbiakban: kompetenciák) elveit, céljait, eredményeit, szabványait</w:t>
      </w:r>
      <w:r w:rsidR="00714D5F" w:rsidRPr="00714D5F">
        <w:rPr>
          <w:rFonts w:ascii="Arial" w:eastAsia="Times New Roman" w:hAnsi="Arial" w:cs="Arial"/>
          <w:sz w:val="22"/>
          <w:lang w:eastAsia="en-GB"/>
        </w:rPr>
        <w:t xml:space="preserve">, </w:t>
      </w:r>
      <w:r w:rsidR="00DB26E3">
        <w:rPr>
          <w:rFonts w:ascii="Arial" w:eastAsia="Times New Roman" w:hAnsi="Arial" w:cs="Arial"/>
          <w:sz w:val="22"/>
          <w:lang w:eastAsia="en-GB"/>
        </w:rPr>
        <w:t>az iskoláskor előtti nevelési és oktatási, az általános</w:t>
      </w:r>
      <w:r w:rsidR="002B1DDC">
        <w:rPr>
          <w:rFonts w:ascii="Arial" w:eastAsia="Times New Roman" w:hAnsi="Arial" w:cs="Arial"/>
          <w:sz w:val="22"/>
          <w:lang w:eastAsia="en-GB"/>
        </w:rPr>
        <w:t xml:space="preserve"> iskolai</w:t>
      </w:r>
      <w:r w:rsidR="00DB26E3">
        <w:rPr>
          <w:rFonts w:ascii="Arial" w:eastAsia="Times New Roman" w:hAnsi="Arial" w:cs="Arial"/>
          <w:sz w:val="22"/>
          <w:lang w:eastAsia="en-GB"/>
        </w:rPr>
        <w:t xml:space="preserve"> és középiskolai oktatási és </w:t>
      </w:r>
      <w:r w:rsidR="005E450E">
        <w:rPr>
          <w:rFonts w:ascii="Arial" w:eastAsia="Times New Roman" w:hAnsi="Arial" w:cs="Arial"/>
          <w:sz w:val="22"/>
          <w:lang w:eastAsia="en-GB"/>
        </w:rPr>
        <w:t>nevelési  tevékenység folytatásának</w:t>
      </w:r>
      <w:r w:rsidR="00DB26E3">
        <w:rPr>
          <w:rFonts w:ascii="Arial" w:eastAsia="Times New Roman" w:hAnsi="Arial" w:cs="Arial"/>
          <w:sz w:val="22"/>
          <w:lang w:eastAsia="en-GB"/>
        </w:rPr>
        <w:t xml:space="preserve"> módját és feltételeit, a</w:t>
      </w:r>
      <w:r w:rsidR="005E450E">
        <w:rPr>
          <w:rFonts w:ascii="Arial" w:eastAsia="Times New Roman" w:hAnsi="Arial" w:cs="Arial"/>
          <w:sz w:val="22"/>
          <w:lang w:eastAsia="en-GB"/>
        </w:rPr>
        <w:t>z oktatási és nevelési programok</w:t>
      </w:r>
      <w:r w:rsidR="00DB26E3">
        <w:rPr>
          <w:rFonts w:ascii="Arial" w:eastAsia="Times New Roman" w:hAnsi="Arial" w:cs="Arial"/>
          <w:sz w:val="22"/>
          <w:lang w:eastAsia="en-GB"/>
        </w:rPr>
        <w:t xml:space="preserve"> fajtáját, az oktatási és nevelési intézmények</w:t>
      </w:r>
      <w:r w:rsidR="005E450E">
        <w:rPr>
          <w:rFonts w:ascii="Arial" w:eastAsia="Times New Roman" w:hAnsi="Arial" w:cs="Arial"/>
          <w:sz w:val="22"/>
          <w:lang w:eastAsia="en-GB"/>
        </w:rPr>
        <w:t xml:space="preserve"> (a továbbiakban: intézmény) alapítását, szervezeti felépítését</w:t>
      </w:r>
      <w:r w:rsidR="00DB26E3">
        <w:rPr>
          <w:rFonts w:ascii="Arial" w:eastAsia="Times New Roman" w:hAnsi="Arial" w:cs="Arial"/>
          <w:sz w:val="22"/>
          <w:lang w:eastAsia="en-GB"/>
        </w:rPr>
        <w:t xml:space="preserve">, finaszírozását és </w:t>
      </w:r>
      <w:r w:rsidR="008A10BF">
        <w:rPr>
          <w:rFonts w:ascii="Arial" w:eastAsia="Times New Roman" w:hAnsi="Arial" w:cs="Arial"/>
          <w:sz w:val="22"/>
          <w:lang w:eastAsia="en-GB"/>
        </w:rPr>
        <w:t>a munkája</w:t>
      </w:r>
      <w:r w:rsidR="00DB26E3">
        <w:rPr>
          <w:rFonts w:ascii="Arial" w:eastAsia="Times New Roman" w:hAnsi="Arial" w:cs="Arial"/>
          <w:sz w:val="22"/>
          <w:lang w:eastAsia="en-GB"/>
        </w:rPr>
        <w:t xml:space="preserve"> feletti felügyeletet, valamint az oktatás és nevelés tekintetében jelentős egyéb kérdéseket. </w:t>
      </w:r>
    </w:p>
    <w:p w:rsidR="00881894" w:rsidRDefault="00DB26E3" w:rsidP="001D720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jelen törvény szabályozza az intézményben foglalkoztatott munkavállalók munkaviszonyát is. </w:t>
      </w:r>
    </w:p>
    <w:p w:rsidR="00DB26E3" w:rsidRDefault="00DB26E3" w:rsidP="001D720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középfokú katonai oktatást a honvédelmi rendszer keretében külön törvény és a jelen törvény szabályozza. </w:t>
      </w:r>
    </w:p>
    <w:p w:rsidR="005E450E" w:rsidRDefault="00DB26E3" w:rsidP="001D720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közigazgatási dolgokban való eljárás jelen törvényben nem szabályozott kérdéseire az általános közigazgatási eljárást szabályozó törvényt kell alkalmazni. </w:t>
      </w:r>
    </w:p>
    <w:p w:rsidR="00714D5F" w:rsidRPr="00521D35" w:rsidRDefault="001F3E79" w:rsidP="00521D35">
      <w:pPr>
        <w:pStyle w:val="110---naslov-clana"/>
        <w:jc w:val="both"/>
        <w:rPr>
          <w:b w:val="0"/>
          <w:sz w:val="22"/>
          <w:szCs w:val="22"/>
        </w:rPr>
      </w:pPr>
      <w:r w:rsidRPr="00521D35">
        <w:rPr>
          <w:b w:val="0"/>
          <w:sz w:val="22"/>
        </w:rPr>
        <w:t>A jelen törvényben a nyelvtani hímnemet kifejező terminusok a vonatkozó személy természetes hím – és nőnemét jelentik</w:t>
      </w:r>
      <w:r w:rsidR="00521D35">
        <w:rPr>
          <w:b w:val="0"/>
          <w:sz w:val="22"/>
        </w:rPr>
        <w:t xml:space="preserve"> </w:t>
      </w:r>
      <w:r w:rsidR="00521D35" w:rsidRPr="005E450E">
        <w:rPr>
          <w:b w:val="0"/>
          <w:i/>
          <w:sz w:val="22"/>
          <w:szCs w:val="22"/>
        </w:rPr>
        <w:t>(a magyar változatban tárgytalan, hiszen nincsenek nemek)</w:t>
      </w:r>
      <w:r w:rsidR="00521D35">
        <w:rPr>
          <w:b w:val="0"/>
          <w:i/>
          <w:sz w:val="22"/>
          <w:szCs w:val="22"/>
        </w:rPr>
        <w:t>.</w:t>
      </w:r>
      <w:r w:rsidR="00521D35" w:rsidRPr="005E450E">
        <w:rPr>
          <w:b w:val="0"/>
          <w:sz w:val="22"/>
          <w:szCs w:val="22"/>
        </w:rPr>
        <w:t xml:space="preserve"> </w:t>
      </w:r>
      <w:r>
        <w:rPr>
          <w:sz w:val="22"/>
        </w:rPr>
        <w:t xml:space="preserve"> </w:t>
      </w:r>
    </w:p>
    <w:p w:rsidR="00714D5F" w:rsidRPr="00714D5F" w:rsidRDefault="00A03DE4" w:rsidP="00714D5F">
      <w:pPr>
        <w:spacing w:before="240" w:after="240" w:line="240" w:lineRule="auto"/>
        <w:jc w:val="center"/>
        <w:rPr>
          <w:rFonts w:ascii="Arial" w:eastAsia="Times New Roman" w:hAnsi="Arial" w:cs="Arial"/>
          <w:b/>
          <w:bCs/>
          <w:szCs w:val="24"/>
          <w:lang w:eastAsia="en-GB"/>
        </w:rPr>
      </w:pPr>
      <w:bookmarkStart w:id="4" w:name="str_3"/>
      <w:bookmarkEnd w:id="4"/>
      <w:r>
        <w:rPr>
          <w:rFonts w:ascii="Arial" w:eastAsia="Times New Roman" w:hAnsi="Arial" w:cs="Arial"/>
          <w:b/>
          <w:bCs/>
          <w:szCs w:val="24"/>
          <w:lang w:eastAsia="en-GB"/>
        </w:rPr>
        <w:t>Oktatás és nevelés</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5" w:name="clan_2"/>
      <w:bookmarkEnd w:id="5"/>
      <w:r w:rsidRPr="00714D5F">
        <w:rPr>
          <w:rFonts w:ascii="Arial" w:eastAsia="Times New Roman" w:hAnsi="Arial" w:cs="Arial"/>
          <w:b/>
          <w:bCs/>
          <w:szCs w:val="24"/>
          <w:lang w:eastAsia="en-GB"/>
        </w:rPr>
        <w:t xml:space="preserve"> 2</w:t>
      </w:r>
      <w:r w:rsidR="00A03DE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03DE4" w:rsidRDefault="00A03DE4" w:rsidP="00A03DE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oktatási és nevelési rendszer felöleli az iskoláskor előtti nevelést és oktatást, az általános iskolai és középiskolai oktatást és nevelést, valamint a felnőttek oktatását. </w:t>
      </w:r>
    </w:p>
    <w:p w:rsidR="00714D5F" w:rsidRPr="00714D5F" w:rsidRDefault="00A03DE4" w:rsidP="000A3AE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iskoláskor előtti nevelési és oktatási, az általános iskolai és középiskolai oktatási és nevelési, valamint a felnőttek </w:t>
      </w:r>
      <w:r w:rsidR="00521D35">
        <w:rPr>
          <w:rFonts w:ascii="Arial" w:eastAsia="Times New Roman" w:hAnsi="Arial" w:cs="Arial"/>
          <w:sz w:val="22"/>
          <w:lang w:eastAsia="en-GB"/>
        </w:rPr>
        <w:t>oktatási tevékenysége folytatásának</w:t>
      </w:r>
      <w:r>
        <w:rPr>
          <w:rFonts w:ascii="Arial" w:eastAsia="Times New Roman" w:hAnsi="Arial" w:cs="Arial"/>
          <w:sz w:val="22"/>
          <w:lang w:eastAsia="en-GB"/>
        </w:rPr>
        <w:t xml:space="preserve"> sajátosságait külön törvény szabályozza (a továbbiakban: külön törvény). </w:t>
      </w:r>
    </w:p>
    <w:p w:rsidR="00714D5F" w:rsidRPr="00714D5F" w:rsidRDefault="002D0443" w:rsidP="00714D5F">
      <w:pPr>
        <w:spacing w:before="240" w:after="240" w:line="240" w:lineRule="auto"/>
        <w:jc w:val="center"/>
        <w:rPr>
          <w:rFonts w:ascii="Arial" w:eastAsia="Times New Roman" w:hAnsi="Arial" w:cs="Arial"/>
          <w:b/>
          <w:bCs/>
          <w:szCs w:val="24"/>
          <w:lang w:eastAsia="en-GB"/>
        </w:rPr>
      </w:pPr>
      <w:bookmarkStart w:id="6" w:name="str_4"/>
      <w:bookmarkEnd w:id="6"/>
      <w:r>
        <w:rPr>
          <w:rFonts w:ascii="Arial" w:eastAsia="Times New Roman" w:hAnsi="Arial" w:cs="Arial"/>
          <w:b/>
          <w:bCs/>
          <w:szCs w:val="24"/>
          <w:lang w:eastAsia="en-GB"/>
        </w:rPr>
        <w:t>Az oktatáshoz és neveléshez való jog</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7" w:name="clan_3"/>
      <w:bookmarkEnd w:id="7"/>
      <w:r w:rsidRPr="00714D5F">
        <w:rPr>
          <w:rFonts w:ascii="Arial" w:eastAsia="Times New Roman" w:hAnsi="Arial" w:cs="Arial"/>
          <w:b/>
          <w:bCs/>
          <w:szCs w:val="24"/>
          <w:lang w:eastAsia="en-GB"/>
        </w:rPr>
        <w:t xml:space="preserve"> 3</w:t>
      </w:r>
      <w:r w:rsidR="000A3AE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B04E7" w:rsidRDefault="00521D35" w:rsidP="001B04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Minden személyt megillet az oktatáshoz és neveléshez való jog</w:t>
      </w:r>
      <w:r w:rsidR="001B04E7">
        <w:rPr>
          <w:rFonts w:ascii="Arial" w:eastAsia="Times New Roman" w:hAnsi="Arial" w:cs="Arial"/>
          <w:sz w:val="22"/>
          <w:lang w:eastAsia="en-GB"/>
        </w:rPr>
        <w:t xml:space="preserve">. </w:t>
      </w:r>
    </w:p>
    <w:p w:rsidR="001B04E7" w:rsidRDefault="001B04E7" w:rsidP="001B04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Szerb Köztársaság álla</w:t>
      </w:r>
      <w:r w:rsidR="00947097">
        <w:rPr>
          <w:rFonts w:ascii="Arial" w:eastAsia="Times New Roman" w:hAnsi="Arial" w:cs="Arial"/>
          <w:sz w:val="22"/>
          <w:lang w:eastAsia="en-GB"/>
        </w:rPr>
        <w:t>mpolgárai</w:t>
      </w:r>
      <w:r w:rsidR="00EC7693">
        <w:rPr>
          <w:rFonts w:ascii="Arial" w:eastAsia="Times New Roman" w:hAnsi="Arial" w:cs="Arial"/>
          <w:sz w:val="22"/>
          <w:lang w:eastAsia="en-GB"/>
        </w:rPr>
        <w:t xml:space="preserve"> az oktatáshoz és neveléshez</w:t>
      </w:r>
      <w:r>
        <w:rPr>
          <w:rFonts w:ascii="Arial" w:eastAsia="Times New Roman" w:hAnsi="Arial" w:cs="Arial"/>
          <w:sz w:val="22"/>
          <w:lang w:eastAsia="en-GB"/>
        </w:rPr>
        <w:t xml:space="preserve"> való jog</w:t>
      </w:r>
      <w:r w:rsidR="00EC7693">
        <w:rPr>
          <w:rFonts w:ascii="Arial" w:eastAsia="Times New Roman" w:hAnsi="Arial" w:cs="Arial"/>
          <w:sz w:val="22"/>
          <w:lang w:eastAsia="en-GB"/>
        </w:rPr>
        <w:t>uk</w:t>
      </w:r>
      <w:r>
        <w:rPr>
          <w:rFonts w:ascii="Arial" w:eastAsia="Times New Roman" w:hAnsi="Arial" w:cs="Arial"/>
          <w:sz w:val="22"/>
          <w:lang w:eastAsia="en-GB"/>
        </w:rPr>
        <w:t xml:space="preserve"> érvényesítésében</w:t>
      </w:r>
      <w:r w:rsidR="00947097" w:rsidRPr="00947097">
        <w:rPr>
          <w:rFonts w:ascii="Arial" w:eastAsia="Times New Roman" w:hAnsi="Arial" w:cs="Arial"/>
          <w:sz w:val="22"/>
          <w:lang w:eastAsia="en-GB"/>
        </w:rPr>
        <w:t xml:space="preserve"> </w:t>
      </w:r>
      <w:r w:rsidR="00947097">
        <w:rPr>
          <w:rFonts w:ascii="Arial" w:eastAsia="Times New Roman" w:hAnsi="Arial" w:cs="Arial"/>
          <w:sz w:val="22"/>
          <w:lang w:eastAsia="en-GB"/>
        </w:rPr>
        <w:t>egyenlőek</w:t>
      </w:r>
      <w:r>
        <w:rPr>
          <w:rFonts w:ascii="Arial" w:eastAsia="Times New Roman" w:hAnsi="Arial" w:cs="Arial"/>
          <w:sz w:val="22"/>
          <w:lang w:eastAsia="en-GB"/>
        </w:rPr>
        <w:t xml:space="preserve">. </w:t>
      </w:r>
    </w:p>
    <w:p w:rsidR="00B319F9" w:rsidRDefault="00EC7693" w:rsidP="001B04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fejlődési zavarokkal küszködő és</w:t>
      </w:r>
      <w:r w:rsidR="00B319F9">
        <w:rPr>
          <w:rFonts w:ascii="Arial" w:eastAsia="Times New Roman" w:hAnsi="Arial" w:cs="Arial"/>
          <w:sz w:val="22"/>
          <w:lang w:eastAsia="en-GB"/>
        </w:rPr>
        <w:t xml:space="preserve"> rokkant szemé</w:t>
      </w:r>
      <w:r>
        <w:rPr>
          <w:rFonts w:ascii="Arial" w:eastAsia="Times New Roman" w:hAnsi="Arial" w:cs="Arial"/>
          <w:sz w:val="22"/>
          <w:lang w:eastAsia="en-GB"/>
        </w:rPr>
        <w:t>lynek joga van az oktatási és nevelési igényeit méltányoló oktatáshoz és neveléshez</w:t>
      </w:r>
      <w:r w:rsidR="00572DC2">
        <w:rPr>
          <w:rFonts w:ascii="Arial" w:eastAsia="Times New Roman" w:hAnsi="Arial" w:cs="Arial"/>
          <w:sz w:val="22"/>
          <w:lang w:eastAsia="en-GB"/>
        </w:rPr>
        <w:t xml:space="preserve"> az oktatási és nevelési rendszerben,</w:t>
      </w:r>
      <w:r w:rsidR="00572DC2" w:rsidRPr="00572DC2">
        <w:t xml:space="preserve"> </w:t>
      </w:r>
      <w:r w:rsidR="002F5970">
        <w:rPr>
          <w:rFonts w:ascii="Arial" w:eastAsia="Times New Roman" w:hAnsi="Arial" w:cs="Arial"/>
          <w:sz w:val="22"/>
          <w:lang w:eastAsia="en-GB"/>
        </w:rPr>
        <w:t xml:space="preserve">a tanításban és a tanulásban </w:t>
      </w:r>
      <w:r w:rsidR="00572DC2" w:rsidRPr="002F5970">
        <w:rPr>
          <w:rFonts w:ascii="Arial" w:eastAsia="Arial Unicode MS" w:hAnsi="Arial" w:cs="Arial"/>
          <w:sz w:val="22"/>
        </w:rPr>
        <w:t>kiegészítő egyéni</w:t>
      </w:r>
      <w:r w:rsidR="002F5970">
        <w:rPr>
          <w:rFonts w:ascii="Arial" w:eastAsia="Arial Unicode MS" w:hAnsi="Arial" w:cs="Arial"/>
          <w:sz w:val="22"/>
        </w:rPr>
        <w:t>, illetve csoportos támogatáshoz</w:t>
      </w:r>
      <w:r w:rsidR="00B319F9">
        <w:rPr>
          <w:rFonts w:ascii="Arial" w:eastAsia="Times New Roman" w:hAnsi="Arial" w:cs="Arial"/>
          <w:sz w:val="22"/>
          <w:lang w:eastAsia="en-GB"/>
        </w:rPr>
        <w:t xml:space="preserve"> vagy külön nevelési csopor</w:t>
      </w:r>
      <w:r w:rsidR="00F91D24">
        <w:rPr>
          <w:rFonts w:ascii="Arial" w:eastAsia="Times New Roman" w:hAnsi="Arial" w:cs="Arial"/>
          <w:sz w:val="22"/>
          <w:lang w:eastAsia="en-GB"/>
        </w:rPr>
        <w:t>tban vagy iskolában,</w:t>
      </w:r>
      <w:r w:rsidR="00B319F9">
        <w:rPr>
          <w:rFonts w:ascii="Arial" w:eastAsia="Times New Roman" w:hAnsi="Arial" w:cs="Arial"/>
          <w:sz w:val="22"/>
          <w:lang w:eastAsia="en-GB"/>
        </w:rPr>
        <w:t xml:space="preserve"> a jelen és a külön törvénnyel</w:t>
      </w:r>
      <w:r w:rsidR="00F91D24">
        <w:rPr>
          <w:rFonts w:ascii="Arial" w:eastAsia="Times New Roman" w:hAnsi="Arial" w:cs="Arial"/>
          <w:sz w:val="22"/>
          <w:lang w:eastAsia="en-GB"/>
        </w:rPr>
        <w:t xml:space="preserve"> összhangban</w:t>
      </w:r>
      <w:r w:rsidR="00B319F9">
        <w:rPr>
          <w:rFonts w:ascii="Arial" w:eastAsia="Times New Roman" w:hAnsi="Arial" w:cs="Arial"/>
          <w:sz w:val="22"/>
          <w:lang w:eastAsia="en-GB"/>
        </w:rPr>
        <w:t xml:space="preserve">. </w:t>
      </w:r>
    </w:p>
    <w:p w:rsidR="0038491B" w:rsidRDefault="00F91D24" w:rsidP="001B04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kivételes</w:t>
      </w:r>
      <w:r w:rsidR="0038491B">
        <w:rPr>
          <w:rFonts w:ascii="Arial" w:eastAsia="Times New Roman" w:hAnsi="Arial" w:cs="Arial"/>
          <w:sz w:val="22"/>
          <w:lang w:eastAsia="en-GB"/>
        </w:rPr>
        <w:t xml:space="preserve"> képességekkel rend</w:t>
      </w:r>
      <w:r>
        <w:rPr>
          <w:rFonts w:ascii="Arial" w:eastAsia="Times New Roman" w:hAnsi="Arial" w:cs="Arial"/>
          <w:sz w:val="22"/>
          <w:lang w:eastAsia="en-GB"/>
        </w:rPr>
        <w:t>elkező személynek joga van az oktatási-</w:t>
      </w:r>
      <w:r w:rsidR="0038491B">
        <w:rPr>
          <w:rFonts w:ascii="Arial" w:eastAsia="Times New Roman" w:hAnsi="Arial" w:cs="Arial"/>
          <w:sz w:val="22"/>
          <w:lang w:eastAsia="en-GB"/>
        </w:rPr>
        <w:t>ne</w:t>
      </w:r>
      <w:r>
        <w:rPr>
          <w:rFonts w:ascii="Arial" w:eastAsia="Times New Roman" w:hAnsi="Arial" w:cs="Arial"/>
          <w:sz w:val="22"/>
          <w:lang w:eastAsia="en-GB"/>
        </w:rPr>
        <w:t>velési rendszerben</w:t>
      </w:r>
      <w:r w:rsidRPr="00F91D24">
        <w:rPr>
          <w:rFonts w:ascii="Arial" w:eastAsia="Calibri" w:hAnsi="Arial" w:cs="Arial"/>
          <w:sz w:val="22"/>
        </w:rPr>
        <w:t xml:space="preserve"> külö</w:t>
      </w:r>
      <w:r w:rsidRPr="00F91D24">
        <w:rPr>
          <w:rFonts w:ascii="Arial" w:hAnsi="Arial" w:cs="Arial"/>
          <w:sz w:val="22"/>
        </w:rPr>
        <w:t>n oktatási és nevelési igényei</w:t>
      </w:r>
      <w:r w:rsidRPr="00F91D24">
        <w:rPr>
          <w:rFonts w:ascii="Arial" w:eastAsia="Calibri" w:hAnsi="Arial" w:cs="Arial"/>
          <w:sz w:val="22"/>
        </w:rPr>
        <w:t>t méltányoló oktatáshoz é</w:t>
      </w:r>
      <w:r>
        <w:rPr>
          <w:rFonts w:ascii="Arial" w:hAnsi="Arial" w:cs="Arial"/>
          <w:sz w:val="22"/>
        </w:rPr>
        <w:t>s neveléshez</w:t>
      </w:r>
      <w:r w:rsidR="0038491B">
        <w:rPr>
          <w:rFonts w:ascii="Arial" w:eastAsia="Times New Roman" w:hAnsi="Arial" w:cs="Arial"/>
          <w:sz w:val="22"/>
          <w:lang w:eastAsia="en-GB"/>
        </w:rPr>
        <w:t>, külön tagozatokban v</w:t>
      </w:r>
      <w:r w:rsidR="00572DC2">
        <w:rPr>
          <w:rFonts w:ascii="Arial" w:eastAsia="Times New Roman" w:hAnsi="Arial" w:cs="Arial"/>
          <w:sz w:val="22"/>
          <w:lang w:eastAsia="en-GB"/>
        </w:rPr>
        <w:t>agy külön iskolában,</w:t>
      </w:r>
      <w:r w:rsidR="0038491B">
        <w:rPr>
          <w:rFonts w:ascii="Arial" w:eastAsia="Times New Roman" w:hAnsi="Arial" w:cs="Arial"/>
          <w:sz w:val="22"/>
          <w:lang w:eastAsia="en-GB"/>
        </w:rPr>
        <w:t xml:space="preserve"> a jelen és a külön törvénnyel</w:t>
      </w:r>
      <w:r w:rsidR="00572DC2">
        <w:rPr>
          <w:rFonts w:ascii="Arial" w:eastAsia="Times New Roman" w:hAnsi="Arial" w:cs="Arial"/>
          <w:sz w:val="22"/>
          <w:lang w:eastAsia="en-GB"/>
        </w:rPr>
        <w:t xml:space="preserve"> összhangban</w:t>
      </w:r>
      <w:r w:rsidR="0038491B">
        <w:rPr>
          <w:rFonts w:ascii="Arial" w:eastAsia="Times New Roman" w:hAnsi="Arial" w:cs="Arial"/>
          <w:sz w:val="22"/>
          <w:lang w:eastAsia="en-GB"/>
        </w:rPr>
        <w:t xml:space="preserve">. </w:t>
      </w:r>
    </w:p>
    <w:p w:rsidR="00714D5F" w:rsidRPr="00714D5F" w:rsidRDefault="00CF693E" w:rsidP="001B04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külföldi állampolgár</w:t>
      </w:r>
      <w:r w:rsidR="0038491B">
        <w:rPr>
          <w:rFonts w:ascii="Arial" w:eastAsia="Times New Roman" w:hAnsi="Arial" w:cs="Arial"/>
          <w:sz w:val="22"/>
          <w:lang w:eastAsia="en-GB"/>
        </w:rPr>
        <w:t>, az állampolgárság nélküli sz</w:t>
      </w:r>
      <w:r>
        <w:rPr>
          <w:rFonts w:ascii="Arial" w:eastAsia="Times New Roman" w:hAnsi="Arial" w:cs="Arial"/>
          <w:sz w:val="22"/>
          <w:lang w:eastAsia="en-GB"/>
        </w:rPr>
        <w:t>emély</w:t>
      </w:r>
      <w:r w:rsidR="0038491B">
        <w:rPr>
          <w:rFonts w:ascii="Arial" w:eastAsia="Times New Roman" w:hAnsi="Arial" w:cs="Arial"/>
          <w:sz w:val="22"/>
          <w:lang w:eastAsia="en-GB"/>
        </w:rPr>
        <w:t xml:space="preserve"> és az áll</w:t>
      </w:r>
      <w:r>
        <w:rPr>
          <w:rFonts w:ascii="Arial" w:eastAsia="Times New Roman" w:hAnsi="Arial" w:cs="Arial"/>
          <w:sz w:val="22"/>
          <w:lang w:eastAsia="en-GB"/>
        </w:rPr>
        <w:t>ampolgárságot igénylő személy</w:t>
      </w:r>
      <w:r w:rsidR="0038491B">
        <w:rPr>
          <w:rFonts w:ascii="Arial" w:eastAsia="Times New Roman" w:hAnsi="Arial" w:cs="Arial"/>
          <w:sz w:val="22"/>
          <w:lang w:eastAsia="en-GB"/>
        </w:rPr>
        <w:t xml:space="preserve"> </w:t>
      </w:r>
      <w:r>
        <w:rPr>
          <w:rFonts w:ascii="Arial" w:eastAsia="Times New Roman" w:hAnsi="Arial" w:cs="Arial"/>
          <w:sz w:val="22"/>
          <w:lang w:eastAsia="en-GB"/>
        </w:rPr>
        <w:t>az oktatáshoz és neveléshez való jogát</w:t>
      </w:r>
      <w:r w:rsidR="0038491B">
        <w:rPr>
          <w:rFonts w:ascii="Arial" w:eastAsia="Times New Roman" w:hAnsi="Arial" w:cs="Arial"/>
          <w:sz w:val="22"/>
          <w:lang w:eastAsia="en-GB"/>
        </w:rPr>
        <w:t xml:space="preserve"> a Szerb Köztársaság állampolgárai számára előírt ugyanazon feltételekkel és m</w:t>
      </w:r>
      <w:r>
        <w:rPr>
          <w:rFonts w:ascii="Arial" w:eastAsia="Times New Roman" w:hAnsi="Arial" w:cs="Arial"/>
          <w:sz w:val="22"/>
          <w:lang w:eastAsia="en-GB"/>
        </w:rPr>
        <w:t>ódon érvényesítheti</w:t>
      </w:r>
      <w:r w:rsidR="0038491B">
        <w:rPr>
          <w:rFonts w:ascii="Arial" w:eastAsia="Times New Roman" w:hAnsi="Arial" w:cs="Arial"/>
          <w:sz w:val="22"/>
          <w:lang w:eastAsia="en-GB"/>
        </w:rPr>
        <w:t xml:space="preserve">. </w:t>
      </w:r>
    </w:p>
    <w:p w:rsidR="00714D5F" w:rsidRPr="00714D5F" w:rsidRDefault="00883E69" w:rsidP="00714D5F">
      <w:pPr>
        <w:spacing w:before="240" w:after="240" w:line="240" w:lineRule="auto"/>
        <w:jc w:val="center"/>
        <w:rPr>
          <w:rFonts w:ascii="Arial" w:eastAsia="Times New Roman" w:hAnsi="Arial" w:cs="Arial"/>
          <w:b/>
          <w:bCs/>
          <w:szCs w:val="24"/>
          <w:lang w:eastAsia="en-GB"/>
        </w:rPr>
      </w:pPr>
      <w:bookmarkStart w:id="8" w:name="str_5"/>
      <w:bookmarkEnd w:id="8"/>
      <w:r>
        <w:rPr>
          <w:rFonts w:ascii="Arial" w:eastAsia="Times New Roman" w:hAnsi="Arial" w:cs="Arial"/>
          <w:b/>
          <w:bCs/>
          <w:szCs w:val="24"/>
          <w:lang w:eastAsia="en-GB"/>
        </w:rPr>
        <w:t>Az ingyenes oktatásra való jog</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9" w:name="clan_4"/>
      <w:bookmarkEnd w:id="9"/>
      <w:r w:rsidRPr="00714D5F">
        <w:rPr>
          <w:rFonts w:ascii="Arial" w:eastAsia="Times New Roman" w:hAnsi="Arial" w:cs="Arial"/>
          <w:b/>
          <w:bCs/>
          <w:szCs w:val="24"/>
          <w:lang w:eastAsia="en-GB"/>
        </w:rPr>
        <w:t xml:space="preserve"> 4</w:t>
      </w:r>
      <w:r w:rsidR="00883E6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C0565" w:rsidRDefault="00FC0565" w:rsidP="0002506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Szerb Köztársaság, az autonóm tartomány vagy a helyi önkormányzati egy</w:t>
      </w:r>
      <w:r w:rsidR="009B7EA1">
        <w:rPr>
          <w:rFonts w:ascii="Arial" w:eastAsia="Times New Roman" w:hAnsi="Arial" w:cs="Arial"/>
          <w:sz w:val="22"/>
          <w:lang w:eastAsia="en-GB"/>
        </w:rPr>
        <w:t>ség által alapított intézmény ingyen biztosítja</w:t>
      </w:r>
      <w:r>
        <w:rPr>
          <w:rFonts w:ascii="Arial" w:eastAsia="Times New Roman" w:hAnsi="Arial" w:cs="Arial"/>
          <w:sz w:val="22"/>
          <w:lang w:eastAsia="en-GB"/>
        </w:rPr>
        <w:t xml:space="preserve">: </w:t>
      </w:r>
    </w:p>
    <w:p w:rsidR="00714D5F" w:rsidRPr="00714D5F" w:rsidRDefault="00714D5F" w:rsidP="00025069">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094014">
        <w:rPr>
          <w:rFonts w:ascii="Arial" w:eastAsia="Times New Roman" w:hAnsi="Arial" w:cs="Arial"/>
          <w:sz w:val="22"/>
          <w:lang w:eastAsia="en-GB"/>
        </w:rPr>
        <w:t>a gyermekek nevelését és oktatását az iskola megkezdése előtti évben, összhangban a jelen és a külön törvénnyel</w:t>
      </w:r>
      <w:r w:rsidRPr="00714D5F">
        <w:rPr>
          <w:rFonts w:ascii="Arial" w:eastAsia="Times New Roman" w:hAnsi="Arial" w:cs="Arial"/>
          <w:sz w:val="22"/>
          <w:lang w:eastAsia="en-GB"/>
        </w:rPr>
        <w:t xml:space="preserve">; </w:t>
      </w:r>
    </w:p>
    <w:p w:rsidR="005C67C7" w:rsidRPr="00714D5F" w:rsidRDefault="00714D5F" w:rsidP="005C67C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5C67C7">
        <w:rPr>
          <w:rFonts w:ascii="Arial" w:eastAsia="Times New Roman" w:hAnsi="Arial" w:cs="Arial"/>
          <w:sz w:val="22"/>
          <w:lang w:eastAsia="en-GB"/>
        </w:rPr>
        <w:t>a tanulók és a felnőttek általános iskolai nevelését és oktatását, összhangban a jelen és a külön törvénnyel</w:t>
      </w:r>
      <w:r w:rsidR="005C67C7" w:rsidRPr="00714D5F">
        <w:rPr>
          <w:rFonts w:ascii="Arial" w:eastAsia="Times New Roman" w:hAnsi="Arial" w:cs="Arial"/>
          <w:sz w:val="22"/>
          <w:lang w:eastAsia="en-GB"/>
        </w:rPr>
        <w:t xml:space="preserve">; </w:t>
      </w:r>
    </w:p>
    <w:p w:rsidR="005C67C7" w:rsidRPr="00714D5F" w:rsidRDefault="00714D5F" w:rsidP="005C67C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5C67C7">
        <w:rPr>
          <w:rFonts w:ascii="Arial" w:eastAsia="Times New Roman" w:hAnsi="Arial" w:cs="Arial"/>
          <w:sz w:val="22"/>
          <w:lang w:eastAsia="en-GB"/>
        </w:rPr>
        <w:t>a rendes és rendkívüli tanulók középfokú oktatását egyenlő feltételekkel, összhangban a jelen és a külön törvénnyel</w:t>
      </w:r>
      <w:r w:rsidR="005C67C7" w:rsidRPr="00714D5F">
        <w:rPr>
          <w:rFonts w:ascii="Arial" w:eastAsia="Times New Roman" w:hAnsi="Arial" w:cs="Arial"/>
          <w:sz w:val="22"/>
          <w:lang w:eastAsia="en-GB"/>
        </w:rPr>
        <w:t xml:space="preserve">; </w:t>
      </w:r>
    </w:p>
    <w:p w:rsidR="00025D24" w:rsidRDefault="00025D24" w:rsidP="0002506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Rendes tanuló az a személy, aki a középfokú oktatás és a 17 évnél fiatalabbak oktatásának első osztályába </w:t>
      </w:r>
      <w:r w:rsidR="00F7263A">
        <w:rPr>
          <w:rFonts w:ascii="Arial" w:eastAsia="Times New Roman" w:hAnsi="Arial" w:cs="Arial"/>
          <w:sz w:val="22"/>
          <w:lang w:eastAsia="en-GB"/>
        </w:rPr>
        <w:t>jár, a rendkívüli tanuló pedig 17 évnél idősebb</w:t>
      </w:r>
      <w:r>
        <w:rPr>
          <w:rFonts w:ascii="Arial" w:eastAsia="Times New Roman" w:hAnsi="Arial" w:cs="Arial"/>
          <w:sz w:val="22"/>
          <w:lang w:eastAsia="en-GB"/>
        </w:rPr>
        <w:t xml:space="preserve"> személy. </w:t>
      </w:r>
    </w:p>
    <w:p w:rsidR="00025D24" w:rsidRDefault="00025D24" w:rsidP="0002506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2. szakasztól eltérően, a 17 évnél fiatalabb személy is részt veh</w:t>
      </w:r>
      <w:r w:rsidR="002E7E6A">
        <w:rPr>
          <w:rFonts w:ascii="Arial" w:eastAsia="Times New Roman" w:hAnsi="Arial" w:cs="Arial"/>
          <w:sz w:val="22"/>
          <w:lang w:eastAsia="en-GB"/>
        </w:rPr>
        <w:t>et a középfokú oktatásban vagy</w:t>
      </w:r>
      <w:r>
        <w:rPr>
          <w:rFonts w:ascii="Arial" w:eastAsia="Times New Roman" w:hAnsi="Arial" w:cs="Arial"/>
          <w:sz w:val="22"/>
          <w:lang w:eastAsia="en-GB"/>
        </w:rPr>
        <w:t xml:space="preserve"> rendkívüli tanuló</w:t>
      </w:r>
      <w:r w:rsidR="002E7E6A">
        <w:rPr>
          <w:rFonts w:ascii="Arial" w:eastAsia="Times New Roman" w:hAnsi="Arial" w:cs="Arial"/>
          <w:sz w:val="22"/>
          <w:lang w:eastAsia="en-GB"/>
        </w:rPr>
        <w:t>i minőségben</w:t>
      </w:r>
      <w:r>
        <w:rPr>
          <w:rFonts w:ascii="Arial" w:eastAsia="Times New Roman" w:hAnsi="Arial" w:cs="Arial"/>
          <w:sz w:val="22"/>
          <w:lang w:eastAsia="en-GB"/>
        </w:rPr>
        <w:t xml:space="preserve"> való oktatásban, az oktatási és nevelési teendőkben illetékes minis</w:t>
      </w:r>
      <w:r w:rsidR="002E7E6A">
        <w:rPr>
          <w:rFonts w:ascii="Arial" w:eastAsia="Times New Roman" w:hAnsi="Arial" w:cs="Arial"/>
          <w:sz w:val="22"/>
          <w:lang w:eastAsia="en-GB"/>
        </w:rPr>
        <w:t>z</w:t>
      </w:r>
      <w:r>
        <w:rPr>
          <w:rFonts w:ascii="Arial" w:eastAsia="Times New Roman" w:hAnsi="Arial" w:cs="Arial"/>
          <w:sz w:val="22"/>
          <w:lang w:eastAsia="en-GB"/>
        </w:rPr>
        <w:t>ter  (a továbbiakban: minis</w:t>
      </w:r>
      <w:r w:rsidR="002E7E6A">
        <w:rPr>
          <w:rFonts w:ascii="Arial" w:eastAsia="Times New Roman" w:hAnsi="Arial" w:cs="Arial"/>
          <w:sz w:val="22"/>
          <w:lang w:eastAsia="en-GB"/>
        </w:rPr>
        <w:t>z</w:t>
      </w:r>
      <w:r>
        <w:rPr>
          <w:rFonts w:ascii="Arial" w:eastAsia="Times New Roman" w:hAnsi="Arial" w:cs="Arial"/>
          <w:sz w:val="22"/>
          <w:lang w:eastAsia="en-GB"/>
        </w:rPr>
        <w:t xml:space="preserve">ter) jóváhagyásával, éspedig: </w:t>
      </w:r>
    </w:p>
    <w:p w:rsidR="00714D5F" w:rsidRPr="00714D5F" w:rsidRDefault="00025D24" w:rsidP="0002506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714D5F" w:rsidRPr="00714D5F">
        <w:rPr>
          <w:rFonts w:ascii="Arial" w:eastAsia="Times New Roman" w:hAnsi="Arial" w:cs="Arial"/>
          <w:sz w:val="22"/>
          <w:lang w:eastAsia="en-GB"/>
        </w:rPr>
        <w:t xml:space="preserve">1) </w:t>
      </w:r>
      <w:r w:rsidR="00D52493">
        <w:rPr>
          <w:rFonts w:ascii="Arial" w:eastAsia="Times New Roman" w:hAnsi="Arial" w:cs="Arial"/>
          <w:sz w:val="22"/>
          <w:lang w:eastAsia="en-GB"/>
        </w:rPr>
        <w:t>a sporttal professzionálisan foglalkozó személy</w:t>
      </w:r>
      <w:r w:rsidR="00714D5F" w:rsidRPr="00714D5F">
        <w:rPr>
          <w:rFonts w:ascii="Arial" w:eastAsia="Times New Roman" w:hAnsi="Arial" w:cs="Arial"/>
          <w:sz w:val="22"/>
          <w:lang w:eastAsia="en-GB"/>
        </w:rPr>
        <w:t xml:space="preserve">; </w:t>
      </w:r>
    </w:p>
    <w:p w:rsidR="00714D5F" w:rsidRPr="00714D5F" w:rsidRDefault="00714D5F" w:rsidP="00025069">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BB6389">
        <w:rPr>
          <w:rFonts w:ascii="Arial" w:eastAsia="Times New Roman" w:hAnsi="Arial" w:cs="Arial"/>
          <w:sz w:val="22"/>
          <w:lang w:eastAsia="en-GB"/>
        </w:rPr>
        <w:t xml:space="preserve">a személy, </w:t>
      </w:r>
      <w:r w:rsidR="00773FA6">
        <w:rPr>
          <w:rFonts w:ascii="Arial" w:eastAsia="Times New Roman" w:hAnsi="Arial" w:cs="Arial"/>
          <w:sz w:val="22"/>
          <w:lang w:eastAsia="en-GB"/>
        </w:rPr>
        <w:t>akinek esetében a betegségének</w:t>
      </w:r>
      <w:r w:rsidR="00BB6389">
        <w:rPr>
          <w:rFonts w:ascii="Arial" w:eastAsia="Times New Roman" w:hAnsi="Arial" w:cs="Arial"/>
          <w:sz w:val="22"/>
          <w:lang w:eastAsia="en-GB"/>
        </w:rPr>
        <w:t xml:space="preserve"> természete objektíven nem engedi a tanítás rendes látogatását</w:t>
      </w:r>
      <w:r w:rsidRPr="00714D5F">
        <w:rPr>
          <w:rFonts w:ascii="Arial" w:eastAsia="Times New Roman" w:hAnsi="Arial" w:cs="Arial"/>
          <w:sz w:val="22"/>
          <w:lang w:eastAsia="en-GB"/>
        </w:rPr>
        <w:t xml:space="preserve">; </w:t>
      </w:r>
    </w:p>
    <w:p w:rsidR="00714D5F" w:rsidRPr="00714D5F" w:rsidRDefault="002D2331" w:rsidP="0002506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egyéb indokolt esetekben, amikor az objektív körülmények nem engedik a tanítás rendes látogatását</w:t>
      </w:r>
      <w:r w:rsidR="00714D5F" w:rsidRPr="00714D5F">
        <w:rPr>
          <w:rFonts w:ascii="Arial" w:eastAsia="Times New Roman" w:hAnsi="Arial" w:cs="Arial"/>
          <w:sz w:val="22"/>
          <w:lang w:eastAsia="en-GB"/>
        </w:rPr>
        <w:t xml:space="preserve">. </w:t>
      </w:r>
    </w:p>
    <w:p w:rsidR="00C24E1B" w:rsidRDefault="00C24E1B" w:rsidP="00B17CA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2. bekezdés</w:t>
      </w:r>
      <w:r w:rsidR="00773FA6">
        <w:rPr>
          <w:rFonts w:ascii="Arial" w:eastAsia="Times New Roman" w:hAnsi="Arial" w:cs="Arial"/>
          <w:sz w:val="22"/>
          <w:lang w:eastAsia="en-GB"/>
        </w:rPr>
        <w:t>től eltérően, a 17 évnél idősebb</w:t>
      </w:r>
      <w:r>
        <w:rPr>
          <w:rFonts w:ascii="Arial" w:eastAsia="Times New Roman" w:hAnsi="Arial" w:cs="Arial"/>
          <w:sz w:val="22"/>
          <w:lang w:eastAsia="en-GB"/>
        </w:rPr>
        <w:t xml:space="preserve"> személy, aki az előző tanévbe</w:t>
      </w:r>
      <w:r w:rsidR="00773FA6">
        <w:rPr>
          <w:rFonts w:ascii="Arial" w:eastAsia="Times New Roman" w:hAnsi="Arial" w:cs="Arial"/>
          <w:sz w:val="22"/>
          <w:lang w:eastAsia="en-GB"/>
        </w:rPr>
        <w:t>n befejezte a nyolc év tartamú</w:t>
      </w:r>
      <w:r>
        <w:rPr>
          <w:rFonts w:ascii="Arial" w:eastAsia="Times New Roman" w:hAnsi="Arial" w:cs="Arial"/>
          <w:sz w:val="22"/>
          <w:lang w:eastAsia="en-GB"/>
        </w:rPr>
        <w:t xml:space="preserve"> általános iskolát, a következő tanévben rendes tanuló minőségben beiratkozhat a középiskolába. </w:t>
      </w:r>
    </w:p>
    <w:p w:rsidR="00B17CA0" w:rsidRDefault="00241782" w:rsidP="00B17CA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A</w:t>
      </w:r>
      <w:r w:rsidR="00B17CA0">
        <w:rPr>
          <w:rFonts w:ascii="Arial" w:eastAsia="Times New Roman" w:hAnsi="Arial" w:cs="Arial"/>
          <w:sz w:val="22"/>
          <w:lang w:eastAsia="en-GB"/>
        </w:rPr>
        <w:t xml:space="preserve"> felnőttek tanterve </w:t>
      </w:r>
      <w:r>
        <w:rPr>
          <w:rFonts w:ascii="Arial" w:eastAsia="Times New Roman" w:hAnsi="Arial" w:cs="Arial"/>
          <w:sz w:val="22"/>
          <w:lang w:eastAsia="en-GB"/>
        </w:rPr>
        <w:t>szerint általános iskolai és</w:t>
      </w:r>
      <w:r w:rsidR="00B17CA0">
        <w:rPr>
          <w:rFonts w:ascii="Arial" w:eastAsia="Times New Roman" w:hAnsi="Arial" w:cs="Arial"/>
          <w:sz w:val="22"/>
          <w:lang w:eastAsia="en-GB"/>
        </w:rPr>
        <w:t xml:space="preserve"> középiskolai oktatást</w:t>
      </w:r>
      <w:r>
        <w:rPr>
          <w:rFonts w:ascii="Arial" w:eastAsia="Times New Roman" w:hAnsi="Arial" w:cs="Arial"/>
          <w:sz w:val="22"/>
          <w:lang w:eastAsia="en-GB"/>
        </w:rPr>
        <w:t xml:space="preserve"> megszerző személy korosztályát</w:t>
      </w:r>
      <w:r w:rsidR="00B17CA0">
        <w:rPr>
          <w:rFonts w:ascii="Arial" w:eastAsia="Times New Roman" w:hAnsi="Arial" w:cs="Arial"/>
          <w:sz w:val="22"/>
          <w:lang w:eastAsia="en-GB"/>
        </w:rPr>
        <w:t xml:space="preserve">, külön törvény szabályozza. </w:t>
      </w:r>
    </w:p>
    <w:p w:rsidR="00AB68F3" w:rsidRDefault="00901BAC" w:rsidP="00B17CA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személy</w:t>
      </w:r>
      <w:r w:rsidR="00001720">
        <w:rPr>
          <w:rFonts w:ascii="Arial" w:eastAsia="Times New Roman" w:hAnsi="Arial" w:cs="Arial"/>
          <w:sz w:val="22"/>
          <w:lang w:eastAsia="en-GB"/>
        </w:rPr>
        <w:t>nek</w:t>
      </w:r>
      <w:r>
        <w:rPr>
          <w:rFonts w:ascii="Arial" w:eastAsia="Times New Roman" w:hAnsi="Arial" w:cs="Arial"/>
          <w:sz w:val="22"/>
          <w:lang w:eastAsia="en-GB"/>
        </w:rPr>
        <w:t>, aki megszerezte a középfokú oktat</w:t>
      </w:r>
      <w:r w:rsidR="00001720">
        <w:rPr>
          <w:rFonts w:ascii="Arial" w:eastAsia="Times New Roman" w:hAnsi="Arial" w:cs="Arial"/>
          <w:sz w:val="22"/>
          <w:lang w:eastAsia="en-GB"/>
        </w:rPr>
        <w:t>ást, de szeretné átképezni</w:t>
      </w:r>
      <w:r>
        <w:rPr>
          <w:rFonts w:ascii="Arial" w:eastAsia="Times New Roman" w:hAnsi="Arial" w:cs="Arial"/>
          <w:sz w:val="22"/>
          <w:lang w:eastAsia="en-GB"/>
        </w:rPr>
        <w:t xml:space="preserve"> vagy továbbképezni</w:t>
      </w:r>
      <w:r w:rsidR="00001720">
        <w:rPr>
          <w:rFonts w:ascii="Arial" w:eastAsia="Times New Roman" w:hAnsi="Arial" w:cs="Arial"/>
          <w:sz w:val="22"/>
          <w:lang w:eastAsia="en-GB"/>
        </w:rPr>
        <w:t xml:space="preserve"> magát</w:t>
      </w:r>
      <w:r>
        <w:rPr>
          <w:rFonts w:ascii="Arial" w:eastAsia="Times New Roman" w:hAnsi="Arial" w:cs="Arial"/>
          <w:sz w:val="22"/>
          <w:lang w:eastAsia="en-GB"/>
        </w:rPr>
        <w:t xml:space="preserve">, </w:t>
      </w:r>
      <w:r w:rsidR="00AB68F3">
        <w:rPr>
          <w:rFonts w:ascii="Arial" w:eastAsia="Times New Roman" w:hAnsi="Arial" w:cs="Arial"/>
          <w:sz w:val="22"/>
          <w:lang w:eastAsia="en-GB"/>
        </w:rPr>
        <w:t>szakképzettséget vagy mester</w:t>
      </w:r>
      <w:r w:rsidR="00001720">
        <w:rPr>
          <w:rFonts w:ascii="Arial" w:eastAsia="Times New Roman" w:hAnsi="Arial" w:cs="Arial"/>
          <w:sz w:val="22"/>
          <w:lang w:eastAsia="en-GB"/>
        </w:rPr>
        <w:t xml:space="preserve">i </w:t>
      </w:r>
      <w:r w:rsidR="00AB68F3">
        <w:rPr>
          <w:rFonts w:ascii="Arial" w:eastAsia="Times New Roman" w:hAnsi="Arial" w:cs="Arial"/>
          <w:sz w:val="22"/>
          <w:lang w:eastAsia="en-GB"/>
        </w:rPr>
        <w:t xml:space="preserve">képzést szerezni, tandíjat kell fizetnie. </w:t>
      </w:r>
    </w:p>
    <w:p w:rsidR="00AB68F3" w:rsidRDefault="00AB68F3" w:rsidP="00B17CA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Kivételesen, a személyek</w:t>
      </w:r>
      <w:r w:rsidR="00001720">
        <w:rPr>
          <w:rFonts w:ascii="Arial" w:eastAsia="Times New Roman" w:hAnsi="Arial" w:cs="Arial"/>
          <w:sz w:val="22"/>
          <w:lang w:eastAsia="en-GB"/>
        </w:rPr>
        <w:t>nek</w:t>
      </w:r>
      <w:r>
        <w:rPr>
          <w:rFonts w:ascii="Arial" w:eastAsia="Times New Roman" w:hAnsi="Arial" w:cs="Arial"/>
          <w:sz w:val="22"/>
          <w:lang w:eastAsia="en-GB"/>
        </w:rPr>
        <w:t>, akik</w:t>
      </w:r>
      <w:r w:rsidR="00001720">
        <w:rPr>
          <w:rFonts w:ascii="Arial" w:eastAsia="Times New Roman" w:hAnsi="Arial" w:cs="Arial"/>
          <w:sz w:val="22"/>
          <w:lang w:eastAsia="en-GB"/>
        </w:rPr>
        <w:t>nek</w:t>
      </w:r>
      <w:r>
        <w:rPr>
          <w:rFonts w:ascii="Arial" w:eastAsia="Times New Roman" w:hAnsi="Arial" w:cs="Arial"/>
          <w:sz w:val="22"/>
          <w:lang w:eastAsia="en-GB"/>
        </w:rPr>
        <w:t xml:space="preserve"> egészségi okokból </w:t>
      </w:r>
      <w:r w:rsidR="00001720">
        <w:rPr>
          <w:rFonts w:ascii="Arial" w:eastAsia="Times New Roman" w:hAnsi="Arial" w:cs="Arial"/>
          <w:sz w:val="22"/>
          <w:lang w:eastAsia="en-GB"/>
        </w:rPr>
        <w:t>kell átképezniük vagy továbbképezniük</w:t>
      </w:r>
      <w:r>
        <w:rPr>
          <w:rFonts w:ascii="Arial" w:eastAsia="Times New Roman" w:hAnsi="Arial" w:cs="Arial"/>
          <w:sz w:val="22"/>
          <w:lang w:eastAsia="en-GB"/>
        </w:rPr>
        <w:t xml:space="preserve"> magukat, nem kell tandíjat fizetniük. </w:t>
      </w:r>
    </w:p>
    <w:p w:rsidR="00AB68F3" w:rsidRDefault="00AB68F3" w:rsidP="00B17CA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tandíj összegét az oktatási és nevelési teendőkben illetékes minisztérium (a továbbiakban: Minisztérium) állapítja meg, az oktatás és nevelés fajtái szerint, azzal, hogy az egyes rendk</w:t>
      </w:r>
      <w:r w:rsidR="00001720">
        <w:rPr>
          <w:rFonts w:ascii="Arial" w:eastAsia="Times New Roman" w:hAnsi="Arial" w:cs="Arial"/>
          <w:sz w:val="22"/>
          <w:lang w:eastAsia="en-GB"/>
        </w:rPr>
        <w:t>ívüli tanulók – 17 évnél idősebb</w:t>
      </w:r>
      <w:r>
        <w:rPr>
          <w:rFonts w:ascii="Arial" w:eastAsia="Times New Roman" w:hAnsi="Arial" w:cs="Arial"/>
          <w:sz w:val="22"/>
          <w:lang w:eastAsia="en-GB"/>
        </w:rPr>
        <w:t xml:space="preserve"> személyek, súlyos an</w:t>
      </w:r>
      <w:r w:rsidR="00001720">
        <w:rPr>
          <w:rFonts w:ascii="Arial" w:eastAsia="Times New Roman" w:hAnsi="Arial" w:cs="Arial"/>
          <w:sz w:val="22"/>
          <w:lang w:eastAsia="en-GB"/>
        </w:rPr>
        <w:t>yagi és szociális helyzet miatt</w:t>
      </w:r>
      <w:r>
        <w:rPr>
          <w:rFonts w:ascii="Arial" w:eastAsia="Times New Roman" w:hAnsi="Arial" w:cs="Arial"/>
          <w:sz w:val="22"/>
          <w:lang w:eastAsia="en-GB"/>
        </w:rPr>
        <w:t xml:space="preserve"> felmenthetők a tandíj fizetése aló</w:t>
      </w:r>
      <w:r w:rsidR="00001720">
        <w:rPr>
          <w:rFonts w:ascii="Arial" w:eastAsia="Times New Roman" w:hAnsi="Arial" w:cs="Arial"/>
          <w:sz w:val="22"/>
          <w:lang w:eastAsia="en-GB"/>
        </w:rPr>
        <w:t>l, az oktatásban és nevelésben való</w:t>
      </w:r>
      <w:r>
        <w:rPr>
          <w:rFonts w:ascii="Arial" w:eastAsia="Times New Roman" w:hAnsi="Arial" w:cs="Arial"/>
          <w:sz w:val="22"/>
          <w:lang w:eastAsia="en-GB"/>
        </w:rPr>
        <w:t xml:space="preserve"> teljes egyenjogúság elérése céljából. </w:t>
      </w:r>
    </w:p>
    <w:p w:rsidR="00CC1132" w:rsidRDefault="00001720" w:rsidP="00B17CA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w:t>
      </w:r>
      <w:r w:rsidR="00CC1132">
        <w:rPr>
          <w:rFonts w:ascii="Arial" w:eastAsia="Times New Roman" w:hAnsi="Arial" w:cs="Arial"/>
          <w:sz w:val="22"/>
          <w:lang w:eastAsia="en-GB"/>
        </w:rPr>
        <w:t xml:space="preserve"> gyermek és a tanuló </w:t>
      </w:r>
      <w:r>
        <w:rPr>
          <w:rFonts w:ascii="Arial" w:eastAsia="Times New Roman" w:hAnsi="Arial" w:cs="Arial"/>
          <w:sz w:val="22"/>
          <w:lang w:eastAsia="en-GB"/>
        </w:rPr>
        <w:t xml:space="preserve">szülője, illetve </w:t>
      </w:r>
      <w:r w:rsidR="00CC1132">
        <w:rPr>
          <w:rFonts w:ascii="Arial" w:eastAsia="Times New Roman" w:hAnsi="Arial" w:cs="Arial"/>
          <w:sz w:val="22"/>
          <w:lang w:eastAsia="en-GB"/>
        </w:rPr>
        <w:t xml:space="preserve">más törvényi képviselője választhatja az </w:t>
      </w:r>
      <w:r>
        <w:rPr>
          <w:rFonts w:ascii="Arial" w:eastAsia="Times New Roman" w:hAnsi="Arial" w:cs="Arial"/>
          <w:sz w:val="22"/>
          <w:lang w:eastAsia="en-GB"/>
        </w:rPr>
        <w:t xml:space="preserve">otthoni </w:t>
      </w:r>
      <w:r w:rsidR="00CC1132">
        <w:rPr>
          <w:rFonts w:ascii="Arial" w:eastAsia="Times New Roman" w:hAnsi="Arial" w:cs="Arial"/>
          <w:sz w:val="22"/>
          <w:lang w:eastAsia="en-GB"/>
        </w:rPr>
        <w:t>általános isko</w:t>
      </w:r>
      <w:r>
        <w:rPr>
          <w:rFonts w:ascii="Arial" w:eastAsia="Times New Roman" w:hAnsi="Arial" w:cs="Arial"/>
          <w:sz w:val="22"/>
          <w:lang w:eastAsia="en-GB"/>
        </w:rPr>
        <w:t>lai oktatást és nevelést</w:t>
      </w:r>
      <w:r w:rsidR="00CC1132">
        <w:rPr>
          <w:rFonts w:ascii="Arial" w:eastAsia="Times New Roman" w:hAnsi="Arial" w:cs="Arial"/>
          <w:sz w:val="22"/>
          <w:lang w:eastAsia="en-GB"/>
        </w:rPr>
        <w:t xml:space="preserve">, az oktatási és nevelési költségek biztosítása mellett. </w:t>
      </w:r>
    </w:p>
    <w:p w:rsidR="00714D5F" w:rsidRPr="00714D5F" w:rsidRDefault="00CC1132" w:rsidP="00714D5F">
      <w:pPr>
        <w:spacing w:before="240" w:after="240" w:line="240" w:lineRule="auto"/>
        <w:jc w:val="center"/>
        <w:rPr>
          <w:rFonts w:ascii="Arial" w:eastAsia="Times New Roman" w:hAnsi="Arial" w:cs="Arial"/>
          <w:b/>
          <w:bCs/>
          <w:szCs w:val="24"/>
          <w:lang w:eastAsia="en-GB"/>
        </w:rPr>
      </w:pPr>
      <w:bookmarkStart w:id="10" w:name="str_6"/>
      <w:bookmarkEnd w:id="10"/>
      <w:r>
        <w:rPr>
          <w:rFonts w:ascii="Arial" w:eastAsia="Times New Roman" w:hAnsi="Arial" w:cs="Arial"/>
          <w:b/>
          <w:bCs/>
          <w:szCs w:val="24"/>
          <w:lang w:eastAsia="en-GB"/>
        </w:rPr>
        <w:t>Nyelvhasználat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1" w:name="clan_5"/>
      <w:bookmarkEnd w:id="11"/>
      <w:r w:rsidRPr="00714D5F">
        <w:rPr>
          <w:rFonts w:ascii="Arial" w:eastAsia="Times New Roman" w:hAnsi="Arial" w:cs="Arial"/>
          <w:b/>
          <w:bCs/>
          <w:szCs w:val="24"/>
          <w:lang w:eastAsia="en-GB"/>
        </w:rPr>
        <w:t xml:space="preserve"> 5</w:t>
      </w:r>
      <w:r w:rsidR="00CC113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D2A09" w:rsidRDefault="00A414BB"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oktatató-nevelő</w:t>
      </w:r>
      <w:r w:rsidR="007D2A09">
        <w:rPr>
          <w:rFonts w:ascii="Arial" w:eastAsia="Times New Roman" w:hAnsi="Arial" w:cs="Arial"/>
          <w:sz w:val="22"/>
          <w:lang w:eastAsia="en-GB"/>
        </w:rPr>
        <w:t xml:space="preserve"> munka szerb nyelven </w:t>
      </w:r>
      <w:r>
        <w:rPr>
          <w:rFonts w:ascii="Arial" w:eastAsia="Times New Roman" w:hAnsi="Arial" w:cs="Arial"/>
          <w:sz w:val="22"/>
          <w:lang w:eastAsia="en-GB"/>
        </w:rPr>
        <w:t>és cirill írásmóddal</w:t>
      </w:r>
      <w:r w:rsidR="007D2A09">
        <w:rPr>
          <w:rFonts w:ascii="Arial" w:eastAsia="Times New Roman" w:hAnsi="Arial" w:cs="Arial"/>
          <w:sz w:val="22"/>
          <w:lang w:eastAsia="en-GB"/>
        </w:rPr>
        <w:t xml:space="preserve"> (a továbbiakban: szerb nyelv)</w:t>
      </w:r>
      <w:r>
        <w:rPr>
          <w:rFonts w:ascii="Arial" w:eastAsia="Times New Roman" w:hAnsi="Arial" w:cs="Arial"/>
          <w:sz w:val="22"/>
          <w:lang w:eastAsia="en-GB"/>
        </w:rPr>
        <w:t xml:space="preserve"> folyik</w:t>
      </w:r>
      <w:r w:rsidR="007D2A09">
        <w:rPr>
          <w:rFonts w:ascii="Arial" w:eastAsia="Times New Roman" w:hAnsi="Arial" w:cs="Arial"/>
          <w:sz w:val="22"/>
          <w:lang w:eastAsia="en-GB"/>
        </w:rPr>
        <w:t xml:space="preserve">. </w:t>
      </w:r>
    </w:p>
    <w:p w:rsidR="007D2A09" w:rsidRDefault="007D2A09"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nemzeti kisebbséghez </w:t>
      </w:r>
      <w:r w:rsidR="00A414BB">
        <w:rPr>
          <w:rFonts w:ascii="Arial" w:eastAsia="Times New Roman" w:hAnsi="Arial" w:cs="Arial"/>
          <w:sz w:val="22"/>
          <w:lang w:eastAsia="en-GB"/>
        </w:rPr>
        <w:t>tartozók számára az oktató-nevelő</w:t>
      </w:r>
      <w:r>
        <w:rPr>
          <w:rFonts w:ascii="Arial" w:eastAsia="Times New Roman" w:hAnsi="Arial" w:cs="Arial"/>
          <w:sz w:val="22"/>
          <w:lang w:eastAsia="en-GB"/>
        </w:rPr>
        <w:t xml:space="preserve"> munka a nemzeti kisebbség nyelvén, illetve nyelvhasználatán (a továbbiakban: nem</w:t>
      </w:r>
      <w:r w:rsidR="00A414BB">
        <w:rPr>
          <w:rFonts w:ascii="Arial" w:eastAsia="Times New Roman" w:hAnsi="Arial" w:cs="Arial"/>
          <w:sz w:val="22"/>
          <w:lang w:eastAsia="en-GB"/>
        </w:rPr>
        <w:t>zeti kisebbségi nyelv) és írása szerint</w:t>
      </w:r>
      <w:r>
        <w:rPr>
          <w:rFonts w:ascii="Arial" w:eastAsia="Times New Roman" w:hAnsi="Arial" w:cs="Arial"/>
          <w:sz w:val="22"/>
          <w:lang w:eastAsia="en-GB"/>
        </w:rPr>
        <w:t xml:space="preserve"> valósul meg. </w:t>
      </w:r>
    </w:p>
    <w:p w:rsidR="007D2A09" w:rsidRDefault="007D2A09"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A nemzeti kisebbséghez </w:t>
      </w:r>
      <w:r w:rsidR="00A414BB">
        <w:rPr>
          <w:rFonts w:ascii="Arial" w:eastAsia="Times New Roman" w:hAnsi="Arial" w:cs="Arial"/>
          <w:sz w:val="22"/>
          <w:lang w:eastAsia="en-GB"/>
        </w:rPr>
        <w:t>tartozók számára az oktató-nevelő</w:t>
      </w:r>
      <w:r>
        <w:rPr>
          <w:rFonts w:ascii="Arial" w:eastAsia="Times New Roman" w:hAnsi="Arial" w:cs="Arial"/>
          <w:sz w:val="22"/>
          <w:lang w:eastAsia="en-GB"/>
        </w:rPr>
        <w:t xml:space="preserve"> munka két</w:t>
      </w:r>
      <w:r w:rsidR="00A414BB">
        <w:rPr>
          <w:rFonts w:ascii="Arial" w:eastAsia="Times New Roman" w:hAnsi="Arial" w:cs="Arial"/>
          <w:sz w:val="22"/>
          <w:lang w:eastAsia="en-GB"/>
        </w:rPr>
        <w:t xml:space="preserve"> </w:t>
      </w:r>
      <w:r>
        <w:rPr>
          <w:rFonts w:ascii="Arial" w:eastAsia="Times New Roman" w:hAnsi="Arial" w:cs="Arial"/>
          <w:sz w:val="22"/>
          <w:lang w:eastAsia="en-GB"/>
        </w:rPr>
        <w:t>nyelven is folytatható</w:t>
      </w:r>
      <w:r w:rsidR="00A414BB">
        <w:rPr>
          <w:rFonts w:ascii="Arial" w:eastAsia="Times New Roman" w:hAnsi="Arial" w:cs="Arial"/>
          <w:sz w:val="22"/>
          <w:lang w:eastAsia="en-GB"/>
        </w:rPr>
        <w:t>,</w:t>
      </w:r>
      <w:r>
        <w:rPr>
          <w:rFonts w:ascii="Arial" w:eastAsia="Times New Roman" w:hAnsi="Arial" w:cs="Arial"/>
          <w:sz w:val="22"/>
          <w:lang w:eastAsia="en-GB"/>
        </w:rPr>
        <w:t xml:space="preserve"> nemzeti kisebbségi nyelven és írás szerint és szerb nyelven, éspedig a külön törvénnyel összhangban. </w:t>
      </w:r>
    </w:p>
    <w:p w:rsidR="007D2A09" w:rsidRDefault="00A414BB"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oktatató-nevelő</w:t>
      </w:r>
      <w:r w:rsidR="007D2A09">
        <w:rPr>
          <w:rFonts w:ascii="Arial" w:eastAsia="Times New Roman" w:hAnsi="Arial" w:cs="Arial"/>
          <w:sz w:val="22"/>
          <w:lang w:eastAsia="en-GB"/>
        </w:rPr>
        <w:t xml:space="preserve"> munka idegen nyelven is folytatható, illetve két</w:t>
      </w:r>
      <w:r>
        <w:rPr>
          <w:rFonts w:ascii="Arial" w:eastAsia="Times New Roman" w:hAnsi="Arial" w:cs="Arial"/>
          <w:sz w:val="22"/>
          <w:lang w:eastAsia="en-GB"/>
        </w:rPr>
        <w:t xml:space="preserve"> </w:t>
      </w:r>
      <w:r w:rsidR="007D2A09">
        <w:rPr>
          <w:rFonts w:ascii="Arial" w:eastAsia="Times New Roman" w:hAnsi="Arial" w:cs="Arial"/>
          <w:sz w:val="22"/>
          <w:lang w:eastAsia="en-GB"/>
        </w:rPr>
        <w:t>nyelven</w:t>
      </w:r>
      <w:r>
        <w:rPr>
          <w:rFonts w:ascii="Arial" w:eastAsia="Times New Roman" w:hAnsi="Arial" w:cs="Arial"/>
          <w:sz w:val="22"/>
          <w:lang w:eastAsia="en-GB"/>
        </w:rPr>
        <w:t>,</w:t>
      </w:r>
      <w:r w:rsidR="007D2A09">
        <w:rPr>
          <w:rFonts w:ascii="Arial" w:eastAsia="Times New Roman" w:hAnsi="Arial" w:cs="Arial"/>
          <w:sz w:val="22"/>
          <w:lang w:eastAsia="en-GB"/>
        </w:rPr>
        <w:t xml:space="preserve"> idegen nye</w:t>
      </w:r>
      <w:r>
        <w:rPr>
          <w:rFonts w:ascii="Arial" w:eastAsia="Times New Roman" w:hAnsi="Arial" w:cs="Arial"/>
          <w:sz w:val="22"/>
          <w:lang w:eastAsia="en-GB"/>
        </w:rPr>
        <w:t>lven és szerb nyelven vagy két n</w:t>
      </w:r>
      <w:r w:rsidR="007D2A09">
        <w:rPr>
          <w:rFonts w:ascii="Arial" w:eastAsia="Times New Roman" w:hAnsi="Arial" w:cs="Arial"/>
          <w:sz w:val="22"/>
          <w:lang w:eastAsia="en-GB"/>
        </w:rPr>
        <w:t xml:space="preserve">yelven és a nemzeti kisebbségi nyelven és írás szerint, éspedig a külön törvénnyel összhangban. </w:t>
      </w:r>
    </w:p>
    <w:p w:rsidR="00E86105" w:rsidRDefault="00E86105"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jelbeszédet, illetve külön írást vagy egyéb technikai megoldást használó s</w:t>
      </w:r>
      <w:r w:rsidR="00EC4678">
        <w:rPr>
          <w:rFonts w:ascii="Arial" w:eastAsia="Times New Roman" w:hAnsi="Arial" w:cs="Arial"/>
          <w:sz w:val="22"/>
          <w:lang w:eastAsia="en-GB"/>
        </w:rPr>
        <w:t>zemélyek számára az oktató-nevelő</w:t>
      </w:r>
      <w:r>
        <w:rPr>
          <w:rFonts w:ascii="Arial" w:eastAsia="Times New Roman" w:hAnsi="Arial" w:cs="Arial"/>
          <w:sz w:val="22"/>
          <w:lang w:eastAsia="en-GB"/>
        </w:rPr>
        <w:t xml:space="preserve"> munka </w:t>
      </w:r>
      <w:r w:rsidR="00EC4678">
        <w:rPr>
          <w:rFonts w:ascii="Arial" w:eastAsia="Times New Roman" w:hAnsi="Arial" w:cs="Arial"/>
          <w:sz w:val="22"/>
          <w:lang w:eastAsia="en-GB"/>
        </w:rPr>
        <w:t>folyhat jelbeszéddel</w:t>
      </w:r>
      <w:r>
        <w:rPr>
          <w:rFonts w:ascii="Arial" w:eastAsia="Times New Roman" w:hAnsi="Arial" w:cs="Arial"/>
          <w:sz w:val="22"/>
          <w:lang w:eastAsia="en-GB"/>
        </w:rPr>
        <w:t xml:space="preserve"> és a szóban</w:t>
      </w:r>
      <w:r w:rsidR="00EC4678">
        <w:rPr>
          <w:rFonts w:ascii="Arial" w:eastAsia="Times New Roman" w:hAnsi="Arial" w:cs="Arial"/>
          <w:sz w:val="22"/>
          <w:lang w:eastAsia="en-GB"/>
        </w:rPr>
        <w:t xml:space="preserve"> </w:t>
      </w:r>
      <w:r>
        <w:rPr>
          <w:rFonts w:ascii="Arial" w:eastAsia="Times New Roman" w:hAnsi="Arial" w:cs="Arial"/>
          <w:sz w:val="22"/>
          <w:lang w:eastAsia="en-GB"/>
        </w:rPr>
        <w:t>forgó nyelv eszközei</w:t>
      </w:r>
      <w:r w:rsidR="00EC4678">
        <w:rPr>
          <w:rFonts w:ascii="Arial" w:eastAsia="Times New Roman" w:hAnsi="Arial" w:cs="Arial"/>
          <w:sz w:val="22"/>
          <w:lang w:eastAsia="en-GB"/>
        </w:rPr>
        <w:t>nek segítségével</w:t>
      </w:r>
      <w:r>
        <w:rPr>
          <w:rFonts w:ascii="Arial" w:eastAsia="Times New Roman" w:hAnsi="Arial" w:cs="Arial"/>
          <w:sz w:val="22"/>
          <w:lang w:eastAsia="en-GB"/>
        </w:rPr>
        <w:t xml:space="preserve">. </w:t>
      </w:r>
    </w:p>
    <w:p w:rsidR="00E86105" w:rsidRDefault="00EC4678"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Ha az oktatásban</w:t>
      </w:r>
      <w:r w:rsidR="00E86105">
        <w:rPr>
          <w:rFonts w:ascii="Arial" w:eastAsia="Times New Roman" w:hAnsi="Arial" w:cs="Arial"/>
          <w:sz w:val="22"/>
          <w:lang w:eastAsia="en-GB"/>
        </w:rPr>
        <w:t xml:space="preserve"> nemzeti kisebbségi nyelven, idegen nyelven vagy két</w:t>
      </w:r>
      <w:r>
        <w:rPr>
          <w:rFonts w:ascii="Arial" w:eastAsia="Times New Roman" w:hAnsi="Arial" w:cs="Arial"/>
          <w:sz w:val="22"/>
          <w:lang w:eastAsia="en-GB"/>
        </w:rPr>
        <w:t xml:space="preserve"> nyelven részesülnek</w:t>
      </w:r>
      <w:r w:rsidR="00E86105">
        <w:rPr>
          <w:rFonts w:ascii="Arial" w:eastAsia="Times New Roman" w:hAnsi="Arial" w:cs="Arial"/>
          <w:sz w:val="22"/>
          <w:lang w:eastAsia="en-GB"/>
        </w:rPr>
        <w:t xml:space="preserve">, a szerb nyelv tanulása kötelező. </w:t>
      </w:r>
    </w:p>
    <w:p w:rsidR="00714D5F" w:rsidRPr="00714D5F" w:rsidRDefault="00D46462" w:rsidP="00714D5F">
      <w:pPr>
        <w:spacing w:before="240" w:after="240" w:line="240" w:lineRule="auto"/>
        <w:jc w:val="center"/>
        <w:rPr>
          <w:rFonts w:ascii="Arial" w:eastAsia="Times New Roman" w:hAnsi="Arial" w:cs="Arial"/>
          <w:b/>
          <w:bCs/>
          <w:szCs w:val="24"/>
          <w:lang w:eastAsia="en-GB"/>
        </w:rPr>
      </w:pPr>
      <w:bookmarkStart w:id="12" w:name="str_7"/>
      <w:bookmarkEnd w:id="12"/>
      <w:r>
        <w:rPr>
          <w:rFonts w:ascii="Arial" w:eastAsia="Times New Roman" w:hAnsi="Arial" w:cs="Arial"/>
          <w:b/>
          <w:bCs/>
          <w:szCs w:val="24"/>
          <w:lang w:eastAsia="en-GB"/>
        </w:rPr>
        <w:t xml:space="preserve">Az oktatás és nevelés minősége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3" w:name="clan_6"/>
      <w:bookmarkEnd w:id="13"/>
      <w:r w:rsidRPr="00714D5F">
        <w:rPr>
          <w:rFonts w:ascii="Arial" w:eastAsia="Times New Roman" w:hAnsi="Arial" w:cs="Arial"/>
          <w:b/>
          <w:bCs/>
          <w:szCs w:val="24"/>
          <w:lang w:eastAsia="en-GB"/>
        </w:rPr>
        <w:t xml:space="preserve"> 6</w:t>
      </w:r>
      <w:r w:rsidR="00D4646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46462" w:rsidRDefault="00D46462"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oktatás és nevelés minőségi elemei a Szerb Köztársaságban a következők: </w:t>
      </w:r>
    </w:p>
    <w:p w:rsidR="00714D5F" w:rsidRPr="00714D5F" w:rsidRDefault="00D1007B" w:rsidP="007D2A0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az oktatási és nevelési elvek</w:t>
      </w:r>
      <w:r w:rsidR="00714D5F"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 xml:space="preserve">2) </w:t>
      </w:r>
      <w:r w:rsidR="00D1007B">
        <w:rPr>
          <w:rFonts w:ascii="Arial" w:eastAsia="Times New Roman" w:hAnsi="Arial" w:cs="Arial"/>
          <w:sz w:val="22"/>
          <w:lang w:eastAsia="en-GB"/>
        </w:rPr>
        <w:t>az oktatás és nevelés céljai</w:t>
      </w:r>
      <w:r w:rsidRPr="00714D5F">
        <w:rPr>
          <w:rFonts w:ascii="Arial" w:eastAsia="Times New Roman" w:hAnsi="Arial" w:cs="Arial"/>
          <w:sz w:val="22"/>
          <w:lang w:eastAsia="en-GB"/>
        </w:rPr>
        <w:t xml:space="preserve">; </w:t>
      </w:r>
    </w:p>
    <w:p w:rsidR="00714D5F" w:rsidRPr="00714D5F" w:rsidRDefault="00D1007B"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lastRenderedPageBreak/>
        <w:t>3) az oktatási és nevelési tantervek</w:t>
      </w:r>
      <w:r w:rsidR="00714D5F" w:rsidRPr="00714D5F">
        <w:rPr>
          <w:rFonts w:ascii="Arial" w:eastAsia="Times New Roman" w:hAnsi="Arial" w:cs="Arial"/>
          <w:sz w:val="22"/>
          <w:lang w:eastAsia="en-GB"/>
        </w:rPr>
        <w:t xml:space="preserve">; </w:t>
      </w:r>
    </w:p>
    <w:p w:rsidR="00714D5F" w:rsidRPr="00714D5F" w:rsidRDefault="00D1007B"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4) az oktatási szabványok</w:t>
      </w:r>
      <w:r w:rsidR="00714D5F" w:rsidRPr="00714D5F">
        <w:rPr>
          <w:rFonts w:ascii="Arial" w:eastAsia="Times New Roman" w:hAnsi="Arial" w:cs="Arial"/>
          <w:sz w:val="22"/>
          <w:lang w:eastAsia="en-GB"/>
        </w:rPr>
        <w:t xml:space="preserve">; </w:t>
      </w:r>
    </w:p>
    <w:p w:rsidR="00714D5F" w:rsidRPr="00714D5F" w:rsidRDefault="00D1007B"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 xml:space="preserve">5) </w:t>
      </w:r>
      <w:r w:rsidR="00457E1A">
        <w:rPr>
          <w:rFonts w:ascii="Arial" w:eastAsia="Times New Roman" w:hAnsi="Arial" w:cs="Arial"/>
          <w:sz w:val="22"/>
          <w:lang w:eastAsia="en-GB"/>
        </w:rPr>
        <w:t xml:space="preserve">a </w:t>
      </w:r>
      <w:r>
        <w:rPr>
          <w:rFonts w:ascii="Arial" w:eastAsia="Times New Roman" w:hAnsi="Arial" w:cs="Arial"/>
          <w:sz w:val="22"/>
          <w:lang w:eastAsia="en-GB"/>
        </w:rPr>
        <w:t>tanulói kompetenciák</w:t>
      </w:r>
      <w:r w:rsidR="00714D5F" w:rsidRPr="00714D5F">
        <w:rPr>
          <w:rFonts w:ascii="Arial" w:eastAsia="Times New Roman" w:hAnsi="Arial" w:cs="Arial"/>
          <w:sz w:val="22"/>
          <w:lang w:eastAsia="en-GB"/>
        </w:rPr>
        <w:t xml:space="preserve">; </w:t>
      </w:r>
    </w:p>
    <w:p w:rsidR="00714D5F" w:rsidRPr="00714D5F" w:rsidRDefault="00D1007B"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6) az érzékeny kategóriájú gyerme</w:t>
      </w:r>
      <w:r w:rsidR="00457E1A">
        <w:rPr>
          <w:rFonts w:ascii="Arial" w:eastAsia="Times New Roman" w:hAnsi="Arial" w:cs="Arial"/>
          <w:sz w:val="22"/>
          <w:lang w:eastAsia="en-GB"/>
        </w:rPr>
        <w:t>kek és tanulók felö</w:t>
      </w:r>
      <w:r>
        <w:rPr>
          <w:rFonts w:ascii="Arial" w:eastAsia="Times New Roman" w:hAnsi="Arial" w:cs="Arial"/>
          <w:sz w:val="22"/>
          <w:lang w:eastAsia="en-GB"/>
        </w:rPr>
        <w:t>leltsége és a róluk való gondoskodás</w:t>
      </w:r>
      <w:r w:rsidR="00714D5F" w:rsidRPr="00714D5F">
        <w:rPr>
          <w:rFonts w:ascii="Arial" w:eastAsia="Times New Roman" w:hAnsi="Arial" w:cs="Arial"/>
          <w:sz w:val="22"/>
          <w:lang w:eastAsia="en-GB"/>
        </w:rPr>
        <w:t xml:space="preserve">; </w:t>
      </w:r>
    </w:p>
    <w:p w:rsidR="00714D5F" w:rsidRPr="00714D5F" w:rsidRDefault="00B24A97"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7) tanulási környezet</w:t>
      </w:r>
      <w:r w:rsidR="00714D5F" w:rsidRPr="00714D5F">
        <w:rPr>
          <w:rFonts w:ascii="Arial" w:eastAsia="Times New Roman" w:hAnsi="Arial" w:cs="Arial"/>
          <w:sz w:val="22"/>
          <w:lang w:eastAsia="en-GB"/>
        </w:rPr>
        <w:t xml:space="preserve">; </w:t>
      </w:r>
    </w:p>
    <w:p w:rsidR="00714D5F" w:rsidRPr="00714D5F" w:rsidRDefault="00B24A97"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8) a tanárok, nevelők és szakmunkatársak, igazgatók és titkárok kompetenciái és professzionális fejlődése</w:t>
      </w:r>
      <w:r w:rsidR="00714D5F" w:rsidRPr="00714D5F">
        <w:rPr>
          <w:rFonts w:ascii="Arial" w:eastAsia="Times New Roman" w:hAnsi="Arial" w:cs="Arial"/>
          <w:sz w:val="22"/>
          <w:lang w:eastAsia="en-GB"/>
        </w:rPr>
        <w:t xml:space="preserve">; </w:t>
      </w:r>
    </w:p>
    <w:p w:rsidR="00714D5F" w:rsidRPr="00714D5F" w:rsidRDefault="00B24A97"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9) együttműködés a szülőkkel, illetve más törvényi képviselőkkel és a szélesebb közösséggel</w:t>
      </w:r>
      <w:r w:rsidR="00714D5F" w:rsidRPr="00714D5F">
        <w:rPr>
          <w:rFonts w:ascii="Arial" w:eastAsia="Times New Roman" w:hAnsi="Arial" w:cs="Arial"/>
          <w:sz w:val="22"/>
          <w:lang w:eastAsia="en-GB"/>
        </w:rPr>
        <w:t xml:space="preserve">; </w:t>
      </w:r>
    </w:p>
    <w:p w:rsidR="00714D5F" w:rsidRPr="00714D5F" w:rsidRDefault="00752B4E"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10) az oktatási célok és a tanulási eredmények céljai megvalósulásának független értékelése</w:t>
      </w:r>
      <w:r w:rsidR="00714D5F" w:rsidRPr="00714D5F">
        <w:rPr>
          <w:rFonts w:ascii="Arial" w:eastAsia="Times New Roman" w:hAnsi="Arial" w:cs="Arial"/>
          <w:sz w:val="22"/>
          <w:lang w:eastAsia="en-GB"/>
        </w:rPr>
        <w:t xml:space="preserve">; </w:t>
      </w:r>
    </w:p>
    <w:p w:rsidR="00714D5F" w:rsidRPr="00714D5F" w:rsidRDefault="002920B7"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11) a tanárok, a nevelők és a szakmunkatársak és igazgatók önértékelése, figyelemmel kísérése és független értékelése</w:t>
      </w:r>
      <w:r w:rsidR="00714D5F" w:rsidRPr="00714D5F">
        <w:rPr>
          <w:rFonts w:ascii="Arial" w:eastAsia="Times New Roman" w:hAnsi="Arial" w:cs="Arial"/>
          <w:sz w:val="22"/>
          <w:lang w:eastAsia="en-GB"/>
        </w:rPr>
        <w:t xml:space="preserve">; </w:t>
      </w:r>
    </w:p>
    <w:p w:rsidR="00714D5F" w:rsidRPr="00714D5F" w:rsidRDefault="002920B7"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 xml:space="preserve">12) </w:t>
      </w:r>
      <w:r w:rsidR="00457E1A">
        <w:rPr>
          <w:rFonts w:ascii="Arial" w:eastAsia="Times New Roman" w:hAnsi="Arial" w:cs="Arial"/>
          <w:sz w:val="22"/>
          <w:lang w:eastAsia="en-GB"/>
        </w:rPr>
        <w:t xml:space="preserve">az </w:t>
      </w:r>
      <w:r>
        <w:rPr>
          <w:rFonts w:ascii="Arial" w:eastAsia="Times New Roman" w:hAnsi="Arial" w:cs="Arial"/>
          <w:sz w:val="22"/>
          <w:lang w:eastAsia="en-GB"/>
        </w:rPr>
        <w:t>igazgatási rendszer</w:t>
      </w:r>
      <w:r w:rsidR="00714D5F" w:rsidRPr="00714D5F">
        <w:rPr>
          <w:rFonts w:ascii="Arial" w:eastAsia="Times New Roman" w:hAnsi="Arial" w:cs="Arial"/>
          <w:sz w:val="22"/>
          <w:lang w:eastAsia="en-GB"/>
        </w:rPr>
        <w:t xml:space="preserve">; </w:t>
      </w:r>
    </w:p>
    <w:p w:rsidR="00714D5F" w:rsidRPr="00714D5F" w:rsidRDefault="002920B7"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13) az intézmény területi és felszereltségi szabványai</w:t>
      </w:r>
      <w:r w:rsidR="00714D5F" w:rsidRPr="00714D5F">
        <w:rPr>
          <w:rFonts w:ascii="Arial" w:eastAsia="Times New Roman" w:hAnsi="Arial" w:cs="Arial"/>
          <w:sz w:val="22"/>
          <w:lang w:eastAsia="en-GB"/>
        </w:rPr>
        <w:t xml:space="preserve">; </w:t>
      </w:r>
    </w:p>
    <w:p w:rsidR="00714D5F" w:rsidRPr="00714D5F" w:rsidRDefault="002920B7"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14) megfelelő anyagi és pénzügyi erőforrások</w:t>
      </w:r>
      <w:r w:rsidR="00714D5F" w:rsidRPr="00714D5F">
        <w:rPr>
          <w:rFonts w:ascii="Arial" w:eastAsia="Times New Roman" w:hAnsi="Arial" w:cs="Arial"/>
          <w:sz w:val="22"/>
          <w:lang w:eastAsia="en-GB"/>
        </w:rPr>
        <w:t xml:space="preserve">. </w:t>
      </w:r>
    </w:p>
    <w:p w:rsidR="00714D5F" w:rsidRPr="00714D5F" w:rsidRDefault="00432A9F" w:rsidP="00714D5F">
      <w:pPr>
        <w:spacing w:before="240" w:after="240" w:line="240" w:lineRule="auto"/>
        <w:jc w:val="center"/>
        <w:rPr>
          <w:rFonts w:ascii="Arial" w:eastAsia="Times New Roman" w:hAnsi="Arial" w:cs="Arial"/>
          <w:b/>
          <w:bCs/>
          <w:szCs w:val="24"/>
          <w:lang w:eastAsia="en-GB"/>
        </w:rPr>
      </w:pPr>
      <w:bookmarkStart w:id="14" w:name="str_8"/>
      <w:bookmarkEnd w:id="14"/>
      <w:r>
        <w:rPr>
          <w:rFonts w:ascii="Arial" w:eastAsia="Times New Roman" w:hAnsi="Arial" w:cs="Arial"/>
          <w:b/>
          <w:bCs/>
          <w:szCs w:val="24"/>
          <w:lang w:eastAsia="en-GB"/>
        </w:rPr>
        <w:t>Az oktatás és nevelés általános elvei</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5" w:name="clan_7"/>
      <w:bookmarkEnd w:id="15"/>
      <w:r w:rsidRPr="00714D5F">
        <w:rPr>
          <w:rFonts w:ascii="Arial" w:eastAsia="Times New Roman" w:hAnsi="Arial" w:cs="Arial"/>
          <w:b/>
          <w:bCs/>
          <w:szCs w:val="24"/>
          <w:lang w:eastAsia="en-GB"/>
        </w:rPr>
        <w:t xml:space="preserve"> 7</w:t>
      </w:r>
      <w:r w:rsidR="00432A9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435A5" w:rsidRDefault="00A435A5" w:rsidP="00432A9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w:t>
      </w:r>
      <w:r w:rsidR="00614720">
        <w:rPr>
          <w:rFonts w:ascii="Arial" w:eastAsia="Times New Roman" w:hAnsi="Arial" w:cs="Arial"/>
          <w:sz w:val="22"/>
          <w:lang w:eastAsia="en-GB"/>
        </w:rPr>
        <w:t>z oktatási és nevelési rendszernek biztosítania kell minden</w:t>
      </w:r>
      <w:r>
        <w:rPr>
          <w:rFonts w:ascii="Arial" w:eastAsia="Times New Roman" w:hAnsi="Arial" w:cs="Arial"/>
          <w:sz w:val="22"/>
          <w:lang w:eastAsia="en-GB"/>
        </w:rPr>
        <w:t xml:space="preserve"> gyermek, tanuló és a </w:t>
      </w:r>
      <w:r w:rsidR="00614720">
        <w:rPr>
          <w:rFonts w:ascii="Arial" w:eastAsia="Times New Roman" w:hAnsi="Arial" w:cs="Arial"/>
          <w:sz w:val="22"/>
          <w:lang w:eastAsia="en-GB"/>
        </w:rPr>
        <w:t>felnőtt számára</w:t>
      </w:r>
      <w:r>
        <w:rPr>
          <w:rFonts w:ascii="Arial" w:eastAsia="Times New Roman" w:hAnsi="Arial" w:cs="Arial"/>
          <w:sz w:val="22"/>
          <w:lang w:eastAsia="en-GB"/>
        </w:rPr>
        <w:t xml:space="preserve">: </w:t>
      </w:r>
    </w:p>
    <w:p w:rsidR="00714D5F" w:rsidRPr="00714D5F" w:rsidRDefault="00714D5F" w:rsidP="00432A9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A435A5">
        <w:rPr>
          <w:rFonts w:ascii="Arial" w:eastAsia="Times New Roman" w:hAnsi="Arial" w:cs="Arial"/>
          <w:sz w:val="22"/>
          <w:lang w:eastAsia="en-GB"/>
        </w:rPr>
        <w:t>a szociális igazságosságon és a hátrányos megkülönböztetés nélküli egyen</w:t>
      </w:r>
      <w:r w:rsidR="00614720">
        <w:rPr>
          <w:rFonts w:ascii="Arial" w:eastAsia="Times New Roman" w:hAnsi="Arial" w:cs="Arial"/>
          <w:sz w:val="22"/>
          <w:lang w:eastAsia="en-GB"/>
        </w:rPr>
        <w:t>lő esély elvén alapuló oktatáshoz</w:t>
      </w:r>
      <w:r w:rsidR="00A435A5">
        <w:rPr>
          <w:rFonts w:ascii="Arial" w:eastAsia="Times New Roman" w:hAnsi="Arial" w:cs="Arial"/>
          <w:sz w:val="22"/>
          <w:lang w:eastAsia="en-GB"/>
        </w:rPr>
        <w:t xml:space="preserve"> é</w:t>
      </w:r>
      <w:r w:rsidR="00614720">
        <w:rPr>
          <w:rFonts w:ascii="Arial" w:eastAsia="Times New Roman" w:hAnsi="Arial" w:cs="Arial"/>
          <w:sz w:val="22"/>
          <w:lang w:eastAsia="en-GB"/>
        </w:rPr>
        <w:t>s neveléshez</w:t>
      </w:r>
      <w:r w:rsidR="00A435A5">
        <w:rPr>
          <w:rFonts w:ascii="Arial" w:eastAsia="Times New Roman" w:hAnsi="Arial" w:cs="Arial"/>
          <w:sz w:val="22"/>
          <w:lang w:eastAsia="en-GB"/>
        </w:rPr>
        <w:t xml:space="preserve"> való jog érvényesítésének </w:t>
      </w:r>
      <w:r w:rsidR="00152968">
        <w:rPr>
          <w:rFonts w:ascii="Arial" w:eastAsia="Times New Roman" w:hAnsi="Arial" w:cs="Arial"/>
          <w:sz w:val="22"/>
          <w:lang w:eastAsia="en-GB"/>
        </w:rPr>
        <w:t>egyenlőségét és hozzáférhetőségét</w:t>
      </w:r>
      <w:r w:rsidRPr="00714D5F">
        <w:rPr>
          <w:rFonts w:ascii="Arial" w:eastAsia="Times New Roman" w:hAnsi="Arial" w:cs="Arial"/>
          <w:sz w:val="22"/>
          <w:lang w:eastAsia="en-GB"/>
        </w:rPr>
        <w:t xml:space="preserve">; </w:t>
      </w:r>
    </w:p>
    <w:p w:rsidR="00714D5F" w:rsidRPr="00714D5F" w:rsidRDefault="00714D5F" w:rsidP="00614720">
      <w:pPr>
        <w:pStyle w:val="Normal1"/>
        <w:jc w:val="both"/>
      </w:pPr>
      <w:r w:rsidRPr="00714D5F">
        <w:t xml:space="preserve">2) </w:t>
      </w:r>
      <w:r w:rsidR="00A435A5">
        <w:t>az oktatás</w:t>
      </w:r>
      <w:r w:rsidR="00614720">
        <w:t>nak</w:t>
      </w:r>
      <w:r w:rsidR="00A435A5">
        <w:t xml:space="preserve"> és nevelés</w:t>
      </w:r>
      <w:r w:rsidR="00614720">
        <w:t>nek</w:t>
      </w:r>
      <w:r w:rsidR="00A435A5">
        <w:t xml:space="preserve"> a tanulás, a taní</w:t>
      </w:r>
      <w:r w:rsidR="00614720">
        <w:t>tás  és az osztályozás különféle formái révén</w:t>
      </w:r>
      <w:r w:rsidR="00A435A5">
        <w:t xml:space="preserve"> a gyermekek</w:t>
      </w:r>
      <w:r w:rsidR="00614720">
        <w:t>re</w:t>
      </w:r>
      <w:r w:rsidR="00A435A5">
        <w:t xml:space="preserve"> és tanulók</w:t>
      </w:r>
      <w:r w:rsidR="00614720">
        <w:t>ra való irányultságát,</w:t>
      </w:r>
      <w:r w:rsidR="00614720" w:rsidRPr="00614720">
        <w:t xml:space="preserve"> </w:t>
      </w:r>
      <w:r w:rsidR="00614720" w:rsidRPr="00D2463E">
        <w:t>melyekkel eleget tesznek a</w:t>
      </w:r>
      <w:r w:rsidR="00614720">
        <w:t xml:space="preserve"> gyermekek és a</w:t>
      </w:r>
      <w:r w:rsidR="00614720" w:rsidRPr="00D2463E">
        <w:t xml:space="preserve"> tanulók különböző szükségleteinek, fejlesztik a tanulás iránti motiváltságukat és emelik az eredmények színvonalát;</w:t>
      </w:r>
      <w:r w:rsidR="00614720">
        <w:t xml:space="preserve"> </w:t>
      </w:r>
      <w:r w:rsidRPr="00714D5F">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5C3F10">
        <w:rPr>
          <w:rFonts w:ascii="Arial" w:eastAsia="Times New Roman" w:hAnsi="Arial" w:cs="Arial"/>
          <w:sz w:val="22"/>
          <w:lang w:eastAsia="en-GB"/>
        </w:rPr>
        <w:t>az emberi jogok és valamennyi gyermek, tanuló és felnőtt jogainak tiszteletben tartá</w:t>
      </w:r>
      <w:r w:rsidR="00152968">
        <w:rPr>
          <w:rFonts w:ascii="Arial" w:eastAsia="Times New Roman" w:hAnsi="Arial" w:cs="Arial"/>
          <w:sz w:val="22"/>
          <w:lang w:eastAsia="en-GB"/>
        </w:rPr>
        <w:t>sát</w:t>
      </w:r>
      <w:r w:rsidR="005C3F10">
        <w:rPr>
          <w:rFonts w:ascii="Arial" w:eastAsia="Times New Roman" w:hAnsi="Arial" w:cs="Arial"/>
          <w:sz w:val="22"/>
          <w:lang w:eastAsia="en-GB"/>
        </w:rPr>
        <w:t xml:space="preserve"> és az emberi méltóság  </w:t>
      </w:r>
      <w:r w:rsidR="00152968">
        <w:rPr>
          <w:rFonts w:ascii="Arial" w:eastAsia="Times New Roman" w:hAnsi="Arial" w:cs="Arial"/>
          <w:sz w:val="22"/>
          <w:lang w:eastAsia="en-GB"/>
        </w:rPr>
        <w:t>méltányolását</w:t>
      </w:r>
      <w:r w:rsidRPr="00714D5F">
        <w:rPr>
          <w:rFonts w:ascii="Arial" w:eastAsia="Times New Roman" w:hAnsi="Arial" w:cs="Arial"/>
          <w:sz w:val="22"/>
          <w:lang w:eastAsia="en-GB"/>
        </w:rPr>
        <w:t xml:space="preserve">; </w:t>
      </w:r>
      <w:r w:rsidR="005C3F10">
        <w:rPr>
          <w:rFonts w:ascii="Arial" w:eastAsia="Times New Roman" w:hAnsi="Arial" w:cs="Arial"/>
          <w:sz w:val="22"/>
          <w:lang w:eastAsia="en-GB"/>
        </w:rPr>
        <w:t>oktatás</w:t>
      </w:r>
      <w:r w:rsidR="00152968">
        <w:rPr>
          <w:rFonts w:ascii="Arial" w:eastAsia="Times New Roman" w:hAnsi="Arial" w:cs="Arial"/>
          <w:sz w:val="22"/>
          <w:lang w:eastAsia="en-GB"/>
        </w:rPr>
        <w:t>t</w:t>
      </w:r>
      <w:r w:rsidR="005C3F10">
        <w:rPr>
          <w:rFonts w:ascii="Arial" w:eastAsia="Times New Roman" w:hAnsi="Arial" w:cs="Arial"/>
          <w:sz w:val="22"/>
          <w:lang w:eastAsia="en-GB"/>
        </w:rPr>
        <w:t xml:space="preserve"> és nevelés</w:t>
      </w:r>
      <w:r w:rsidR="00152968">
        <w:rPr>
          <w:rFonts w:ascii="Arial" w:eastAsia="Times New Roman" w:hAnsi="Arial" w:cs="Arial"/>
          <w:sz w:val="22"/>
          <w:lang w:eastAsia="en-GB"/>
        </w:rPr>
        <w:t>t</w:t>
      </w:r>
      <w:r w:rsidR="005C3F10">
        <w:rPr>
          <w:rFonts w:ascii="Arial" w:eastAsia="Times New Roman" w:hAnsi="Arial" w:cs="Arial"/>
          <w:sz w:val="22"/>
          <w:lang w:eastAsia="en-GB"/>
        </w:rPr>
        <w:t xml:space="preserve"> demokratikusan berendezett és szociálisan felelős intézményben, amelyben ápolják a nyitottságot, az együttműködést, a toleranciát, a </w:t>
      </w:r>
      <w:r w:rsidR="006A3662">
        <w:rPr>
          <w:rFonts w:ascii="Arial" w:eastAsia="Times New Roman" w:hAnsi="Arial" w:cs="Arial"/>
          <w:sz w:val="22"/>
          <w:lang w:eastAsia="en-GB"/>
        </w:rPr>
        <w:t xml:space="preserve">világban a </w:t>
      </w:r>
      <w:r w:rsidR="005C3F10">
        <w:rPr>
          <w:rFonts w:ascii="Arial" w:eastAsia="Times New Roman" w:hAnsi="Arial" w:cs="Arial"/>
          <w:sz w:val="22"/>
          <w:lang w:eastAsia="en-GB"/>
        </w:rPr>
        <w:t>művelődési és civ</w:t>
      </w:r>
      <w:r w:rsidR="00152968">
        <w:rPr>
          <w:rFonts w:ascii="Arial" w:eastAsia="Times New Roman" w:hAnsi="Arial" w:cs="Arial"/>
          <w:sz w:val="22"/>
          <w:lang w:eastAsia="en-GB"/>
        </w:rPr>
        <w:t>ilizációs összeköttetésről</w:t>
      </w:r>
      <w:r w:rsidR="005C3F10">
        <w:rPr>
          <w:rFonts w:ascii="Arial" w:eastAsia="Times New Roman" w:hAnsi="Arial" w:cs="Arial"/>
          <w:sz w:val="22"/>
          <w:lang w:eastAsia="en-GB"/>
        </w:rPr>
        <w:t xml:space="preserve"> szóló tudat</w:t>
      </w:r>
      <w:r w:rsidR="00152968">
        <w:rPr>
          <w:rFonts w:ascii="Arial" w:eastAsia="Times New Roman" w:hAnsi="Arial" w:cs="Arial"/>
          <w:sz w:val="22"/>
          <w:lang w:eastAsia="en-GB"/>
        </w:rPr>
        <w:t>ot</w:t>
      </w:r>
      <w:r w:rsidR="006A3662">
        <w:rPr>
          <w:rFonts w:ascii="Arial" w:eastAsia="Times New Roman" w:hAnsi="Arial" w:cs="Arial"/>
          <w:sz w:val="22"/>
          <w:lang w:eastAsia="en-GB"/>
        </w:rPr>
        <w:t>, az alapvető erkölcsi értékeknek, az igazságosság értékeinek, az igazságnak, a szolidaritásnak, a szabadságnak, a tisztességnek és felelősségnek való odaadás</w:t>
      </w:r>
      <w:r w:rsidR="00152968">
        <w:rPr>
          <w:rFonts w:ascii="Arial" w:eastAsia="Times New Roman" w:hAnsi="Arial" w:cs="Arial"/>
          <w:sz w:val="22"/>
          <w:lang w:eastAsia="en-GB"/>
        </w:rPr>
        <w:t>t</w:t>
      </w:r>
      <w:r w:rsidR="006A3662">
        <w:rPr>
          <w:rFonts w:ascii="Arial" w:eastAsia="Times New Roman" w:hAnsi="Arial" w:cs="Arial"/>
          <w:sz w:val="22"/>
          <w:lang w:eastAsia="en-GB"/>
        </w:rPr>
        <w:t xml:space="preserve"> és amelyben biztosítva van a gyermek, a tanuló és a felnőtt jogainak teljes mértékű tiszteletben tartása</w:t>
      </w:r>
      <w:r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lastRenderedPageBreak/>
        <w:t xml:space="preserve">4) </w:t>
      </w:r>
      <w:r w:rsidR="0097168E">
        <w:rPr>
          <w:rFonts w:ascii="Arial" w:eastAsia="Times New Roman" w:hAnsi="Arial" w:cs="Arial"/>
          <w:sz w:val="22"/>
          <w:lang w:eastAsia="en-GB"/>
        </w:rPr>
        <w:t>magas minőségű</w:t>
      </w:r>
      <w:r w:rsidR="007262DB">
        <w:rPr>
          <w:rFonts w:ascii="Arial" w:eastAsia="Times New Roman" w:hAnsi="Arial" w:cs="Arial"/>
          <w:sz w:val="22"/>
          <w:lang w:eastAsia="en-GB"/>
        </w:rPr>
        <w:t xml:space="preserve"> oktatás</w:t>
      </w:r>
      <w:r w:rsidR="00152968">
        <w:rPr>
          <w:rFonts w:ascii="Arial" w:eastAsia="Times New Roman" w:hAnsi="Arial" w:cs="Arial"/>
          <w:sz w:val="22"/>
          <w:lang w:eastAsia="en-GB"/>
        </w:rPr>
        <w:t>t</w:t>
      </w:r>
      <w:r w:rsidR="007262DB">
        <w:rPr>
          <w:rFonts w:ascii="Arial" w:eastAsia="Times New Roman" w:hAnsi="Arial" w:cs="Arial"/>
          <w:sz w:val="22"/>
          <w:lang w:eastAsia="en-GB"/>
        </w:rPr>
        <w:t xml:space="preserve"> és nevelés</w:t>
      </w:r>
      <w:r w:rsidR="00152968">
        <w:rPr>
          <w:rFonts w:ascii="Arial" w:eastAsia="Times New Roman" w:hAnsi="Arial" w:cs="Arial"/>
          <w:sz w:val="22"/>
          <w:lang w:eastAsia="en-GB"/>
        </w:rPr>
        <w:t>t</w:t>
      </w:r>
      <w:r w:rsidR="007262DB">
        <w:rPr>
          <w:rFonts w:ascii="Arial" w:eastAsia="Times New Roman" w:hAnsi="Arial" w:cs="Arial"/>
          <w:sz w:val="22"/>
          <w:lang w:eastAsia="en-GB"/>
        </w:rPr>
        <w:t xml:space="preserve"> mindenki számára</w:t>
      </w:r>
      <w:r w:rsidRPr="00714D5F">
        <w:rPr>
          <w:rFonts w:ascii="Arial" w:eastAsia="Times New Roman" w:hAnsi="Arial" w:cs="Arial"/>
          <w:sz w:val="22"/>
          <w:lang w:eastAsia="en-GB"/>
        </w:rPr>
        <w:t xml:space="preserve">; </w:t>
      </w:r>
      <w:r w:rsidR="0097168E">
        <w:t xml:space="preserve"> </w:t>
      </w:r>
      <w:r w:rsidR="007262DB">
        <w:rPr>
          <w:rFonts w:ascii="Arial" w:eastAsia="Times New Roman" w:hAnsi="Arial" w:cs="Arial"/>
          <w:sz w:val="22"/>
          <w:lang w:eastAsia="en-GB"/>
        </w:rPr>
        <w:t>minőséges és kiegyensúlyozott oktatás</w:t>
      </w:r>
      <w:r w:rsidR="00152968">
        <w:rPr>
          <w:rFonts w:ascii="Arial" w:eastAsia="Times New Roman" w:hAnsi="Arial" w:cs="Arial"/>
          <w:sz w:val="22"/>
          <w:lang w:eastAsia="en-GB"/>
        </w:rPr>
        <w:t>t</w:t>
      </w:r>
      <w:r w:rsidR="007262DB">
        <w:rPr>
          <w:rFonts w:ascii="Arial" w:eastAsia="Times New Roman" w:hAnsi="Arial" w:cs="Arial"/>
          <w:sz w:val="22"/>
          <w:lang w:eastAsia="en-GB"/>
        </w:rPr>
        <w:t xml:space="preserve"> és nevelés</w:t>
      </w:r>
      <w:r w:rsidR="00152968">
        <w:rPr>
          <w:rFonts w:ascii="Arial" w:eastAsia="Times New Roman" w:hAnsi="Arial" w:cs="Arial"/>
          <w:sz w:val="22"/>
          <w:lang w:eastAsia="en-GB"/>
        </w:rPr>
        <w:t>t</w:t>
      </w:r>
      <w:r w:rsidR="007262DB">
        <w:rPr>
          <w:rFonts w:ascii="Arial" w:eastAsia="Times New Roman" w:hAnsi="Arial" w:cs="Arial"/>
          <w:sz w:val="22"/>
          <w:lang w:eastAsia="en-GB"/>
        </w:rPr>
        <w:t>, amely a korszerű tudomány hagyományain és vívmányain alapszik, az oktatási és nevelési folyamat tekintetében fontos tudományos ágazatok vívmányai</w:t>
      </w:r>
      <w:r w:rsidR="00A319BA">
        <w:rPr>
          <w:rFonts w:ascii="Arial" w:eastAsia="Times New Roman" w:hAnsi="Arial" w:cs="Arial"/>
          <w:sz w:val="22"/>
          <w:lang w:eastAsia="en-GB"/>
        </w:rPr>
        <w:t>nak alkal</w:t>
      </w:r>
      <w:r w:rsidR="00152968">
        <w:rPr>
          <w:rFonts w:ascii="Arial" w:eastAsia="Times New Roman" w:hAnsi="Arial" w:cs="Arial"/>
          <w:sz w:val="22"/>
          <w:lang w:eastAsia="en-GB"/>
        </w:rPr>
        <w:t>mzását és amely val</w:t>
      </w:r>
      <w:r w:rsidR="007262DB">
        <w:rPr>
          <w:rFonts w:ascii="Arial" w:eastAsia="Times New Roman" w:hAnsi="Arial" w:cs="Arial"/>
          <w:sz w:val="22"/>
          <w:lang w:eastAsia="en-GB"/>
        </w:rPr>
        <w:t>amennyi gyermek, tanuló és felnőtt korosztályához és személyes oktatási szükségleteihez van alkalmazva</w:t>
      </w:r>
      <w:r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5) </w:t>
      </w:r>
      <w:r w:rsidR="00301399">
        <w:rPr>
          <w:rFonts w:ascii="Arial" w:eastAsia="Times New Roman" w:hAnsi="Arial" w:cs="Arial"/>
          <w:sz w:val="22"/>
          <w:lang w:eastAsia="en-GB"/>
        </w:rPr>
        <w:t>az egész életen keresztül való tanulás</w:t>
      </w:r>
      <w:r w:rsidR="00152968">
        <w:rPr>
          <w:rFonts w:ascii="Arial" w:eastAsia="Times New Roman" w:hAnsi="Arial" w:cs="Arial"/>
          <w:sz w:val="22"/>
          <w:lang w:eastAsia="en-GB"/>
        </w:rPr>
        <w:t>t</w:t>
      </w:r>
      <w:r w:rsidR="00301399">
        <w:rPr>
          <w:rFonts w:ascii="Arial" w:eastAsia="Times New Roman" w:hAnsi="Arial" w:cs="Arial"/>
          <w:sz w:val="22"/>
          <w:lang w:eastAsia="en-GB"/>
        </w:rPr>
        <w:t>, amely magában foglalja a tanulás valamennyi formáj</w:t>
      </w:r>
      <w:r w:rsidR="00A4723A">
        <w:rPr>
          <w:rFonts w:ascii="Arial" w:eastAsia="Times New Roman" w:hAnsi="Arial" w:cs="Arial"/>
          <w:sz w:val="22"/>
          <w:lang w:eastAsia="en-GB"/>
        </w:rPr>
        <w:t>át és az élet folyamán az</w:t>
      </w:r>
      <w:r w:rsidR="00301399">
        <w:rPr>
          <w:rFonts w:ascii="Arial" w:eastAsia="Times New Roman" w:hAnsi="Arial" w:cs="Arial"/>
          <w:sz w:val="22"/>
          <w:lang w:eastAsia="en-GB"/>
        </w:rPr>
        <w:t xml:space="preserve"> </w:t>
      </w:r>
      <w:r w:rsidR="00A4723A">
        <w:rPr>
          <w:rFonts w:ascii="Arial" w:eastAsia="Times New Roman" w:hAnsi="Arial" w:cs="Arial"/>
          <w:sz w:val="22"/>
          <w:lang w:eastAsia="en-GB"/>
        </w:rPr>
        <w:t>oktatási tevékenységek különféle formáiban való</w:t>
      </w:r>
      <w:r w:rsidR="00152968">
        <w:rPr>
          <w:rFonts w:ascii="Arial" w:eastAsia="Times New Roman" w:hAnsi="Arial" w:cs="Arial"/>
          <w:sz w:val="22"/>
          <w:lang w:eastAsia="en-GB"/>
        </w:rPr>
        <w:t xml:space="preserve"> részvételt jelent, </w:t>
      </w:r>
      <w:r w:rsidR="00A4723A">
        <w:rPr>
          <w:rFonts w:ascii="Arial" w:eastAsia="Times New Roman" w:hAnsi="Arial" w:cs="Arial"/>
          <w:sz w:val="22"/>
          <w:lang w:eastAsia="en-GB"/>
        </w:rPr>
        <w:t>a szükséges személyes, polgári, társadalmi és munka-kompetenciák állandó fejlesztésének céljából</w:t>
      </w:r>
      <w:r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6) </w:t>
      </w:r>
      <w:r w:rsidR="005538D5">
        <w:rPr>
          <w:rFonts w:ascii="Arial" w:eastAsia="Times New Roman" w:hAnsi="Arial" w:cs="Arial"/>
          <w:sz w:val="22"/>
          <w:lang w:eastAsia="en-GB"/>
        </w:rPr>
        <w:t>az oktatási és nevelési folyamat tervezésére és megvalósítására vonatkozó stratégiai és funkcionális kerettel összhangban való kompetenciákon alapuló oktatás</w:t>
      </w:r>
      <w:r w:rsidR="00152968">
        <w:rPr>
          <w:rFonts w:ascii="Arial" w:eastAsia="Times New Roman" w:hAnsi="Arial" w:cs="Arial"/>
          <w:sz w:val="22"/>
          <w:lang w:eastAsia="en-GB"/>
        </w:rPr>
        <w:t>t</w:t>
      </w:r>
      <w:r w:rsidR="005538D5">
        <w:rPr>
          <w:rFonts w:ascii="Arial" w:eastAsia="Times New Roman" w:hAnsi="Arial" w:cs="Arial"/>
          <w:sz w:val="22"/>
          <w:lang w:eastAsia="en-GB"/>
        </w:rPr>
        <w:t xml:space="preserve"> és nevelés</w:t>
      </w:r>
      <w:r w:rsidR="00152968">
        <w:rPr>
          <w:rFonts w:ascii="Arial" w:eastAsia="Times New Roman" w:hAnsi="Arial" w:cs="Arial"/>
          <w:sz w:val="22"/>
          <w:lang w:eastAsia="en-GB"/>
        </w:rPr>
        <w:t>t</w:t>
      </w:r>
      <w:r w:rsidR="005538D5">
        <w:rPr>
          <w:rFonts w:ascii="Arial" w:eastAsia="Times New Roman" w:hAnsi="Arial" w:cs="Arial"/>
          <w:sz w:val="22"/>
          <w:lang w:eastAsia="en-GB"/>
        </w:rPr>
        <w:t>, amivel feltételeket teremtünk és támogatást nyújtunk valamennyi kompetencia fejlesztéséhez</w:t>
      </w:r>
      <w:r w:rsidRPr="00714D5F">
        <w:rPr>
          <w:rFonts w:ascii="Arial" w:eastAsia="Times New Roman" w:hAnsi="Arial" w:cs="Arial"/>
          <w:sz w:val="22"/>
          <w:lang w:eastAsia="en-GB"/>
        </w:rPr>
        <w:t xml:space="preserve">; </w:t>
      </w:r>
    </w:p>
    <w:p w:rsidR="00714D5F" w:rsidRPr="00714D5F" w:rsidRDefault="00775EEF" w:rsidP="00855B9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7) professzionális etikát és kompetenciát, amely a tanárok, a nevelők, a szakmunkatársak, az igazgató és a titkár magasfokú szakképzettségét jelenti, az állandó professzionális fejlődést és magas szintű professzionális felelősséget és etikusságot</w:t>
      </w:r>
      <w:r w:rsidR="00714D5F"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8) </w:t>
      </w:r>
      <w:r w:rsidR="002D2C8F">
        <w:rPr>
          <w:rFonts w:ascii="Arial" w:eastAsia="Times New Roman" w:hAnsi="Arial" w:cs="Arial"/>
          <w:sz w:val="22"/>
          <w:lang w:eastAsia="en-GB"/>
        </w:rPr>
        <w:t>vízszintes és függőleges átjárhatóságot, amellyel biztosítják azt a lehetőséget, hogy a tanulók és a felnőttek az oktatás folyamán megváltoztathassák az oktatás fajtáját (vízszintes átjárhatóság) és a továbbképzés lehetőségét és magasabb szintű oktatás megszerzését (függőleges átjárhatóság)</w:t>
      </w:r>
      <w:r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9) </w:t>
      </w:r>
      <w:r w:rsidR="00A319BA">
        <w:rPr>
          <w:rFonts w:ascii="Arial" w:eastAsia="Times New Roman" w:hAnsi="Arial" w:cs="Arial"/>
          <w:sz w:val="22"/>
          <w:lang w:eastAsia="en-GB"/>
        </w:rPr>
        <w:t>a demokratikusságot</w:t>
      </w:r>
      <w:r w:rsidR="00AE1639">
        <w:rPr>
          <w:rFonts w:ascii="Arial" w:eastAsia="Times New Roman" w:hAnsi="Arial" w:cs="Arial"/>
          <w:sz w:val="22"/>
          <w:lang w:eastAsia="en-GB"/>
        </w:rPr>
        <w:t xml:space="preserve"> valamennyi részvevőnek az oktatási és nevelési rendszerbe való bekapcsolódása által az oktatási politikák létrehozásában és végrehajtásában, tiszteletben tartva a szükségleteket és a jogokat a kötelességek és felelősség mellett</w:t>
      </w:r>
      <w:r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10) </w:t>
      </w:r>
      <w:r w:rsidR="002927EE">
        <w:rPr>
          <w:rFonts w:ascii="Arial" w:eastAsia="Times New Roman" w:hAnsi="Arial" w:cs="Arial"/>
          <w:sz w:val="22"/>
          <w:lang w:eastAsia="en-GB"/>
        </w:rPr>
        <w:t>az intézmény autonómiá</w:t>
      </w:r>
      <w:r w:rsidR="00A319BA">
        <w:rPr>
          <w:rFonts w:ascii="Arial" w:eastAsia="Times New Roman" w:hAnsi="Arial" w:cs="Arial"/>
          <w:sz w:val="22"/>
          <w:lang w:eastAsia="en-GB"/>
        </w:rPr>
        <w:t xml:space="preserve">ját a megfelelő tevékenységek, </w:t>
      </w:r>
      <w:r w:rsidR="002927EE">
        <w:rPr>
          <w:rFonts w:ascii="Arial" w:eastAsia="Times New Roman" w:hAnsi="Arial" w:cs="Arial"/>
          <w:sz w:val="22"/>
          <w:lang w:eastAsia="en-GB"/>
        </w:rPr>
        <w:t>programok és projektumok tervezésén és megvalósításán keresztül az oktatás és nev</w:t>
      </w:r>
      <w:r w:rsidR="00A319BA">
        <w:rPr>
          <w:rFonts w:ascii="Arial" w:eastAsia="Times New Roman" w:hAnsi="Arial" w:cs="Arial"/>
          <w:sz w:val="22"/>
          <w:lang w:eastAsia="en-GB"/>
        </w:rPr>
        <w:t>elés minőségének előmozdítása</w:t>
      </w:r>
      <w:r w:rsidR="002927EE">
        <w:rPr>
          <w:rFonts w:ascii="Arial" w:eastAsia="Times New Roman" w:hAnsi="Arial" w:cs="Arial"/>
          <w:sz w:val="22"/>
          <w:lang w:eastAsia="en-GB"/>
        </w:rPr>
        <w:t xml:space="preserve"> céljából, tiszteletben tartva az intézmény</w:t>
      </w:r>
      <w:r w:rsidR="005B4D09">
        <w:rPr>
          <w:rFonts w:ascii="Arial" w:eastAsia="Times New Roman" w:hAnsi="Arial" w:cs="Arial"/>
          <w:sz w:val="22"/>
          <w:lang w:eastAsia="en-GB"/>
        </w:rPr>
        <w:t xml:space="preserve"> és a helyi környezet sajátosságát</w:t>
      </w:r>
      <w:r w:rsidRPr="00714D5F">
        <w:rPr>
          <w:rFonts w:ascii="Arial" w:eastAsia="Times New Roman" w:hAnsi="Arial" w:cs="Arial"/>
          <w:sz w:val="22"/>
          <w:lang w:eastAsia="en-GB"/>
        </w:rPr>
        <w:t xml:space="preserve">. </w:t>
      </w:r>
    </w:p>
    <w:p w:rsidR="00714D5F" w:rsidRPr="00714D5F" w:rsidRDefault="00AF6249" w:rsidP="00855B9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elvek érvényesítésében külön figyelmet kell fordítani a következőkre</w:t>
      </w:r>
      <w:r w:rsidR="00714D5F"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B7469C">
        <w:rPr>
          <w:rFonts w:ascii="Arial" w:eastAsia="Times New Roman" w:hAnsi="Arial" w:cs="Arial"/>
          <w:sz w:val="22"/>
          <w:lang w:eastAsia="en-GB"/>
        </w:rPr>
        <w:t xml:space="preserve">a családdal való együttműködésre, a szülőknek, illetve más törvényi képviselőnek a bekapcsolásával, az oktatás és nevelés kitűzött céljainak sikeres megvalósítása végett, </w:t>
      </w:r>
      <w:r w:rsidR="00FC1F5B">
        <w:rPr>
          <w:rFonts w:ascii="Arial" w:eastAsia="Times New Roman" w:hAnsi="Arial" w:cs="Arial"/>
          <w:sz w:val="22"/>
          <w:lang w:eastAsia="en-GB"/>
        </w:rPr>
        <w:t xml:space="preserve">továbbá </w:t>
      </w:r>
      <w:r w:rsidR="00B7469C">
        <w:rPr>
          <w:rFonts w:ascii="Arial" w:eastAsia="Times New Roman" w:hAnsi="Arial" w:cs="Arial"/>
          <w:sz w:val="22"/>
          <w:lang w:eastAsia="en-GB"/>
        </w:rPr>
        <w:t>a helyi közösséggel és a szélesebb társadalmi közösséggel</w:t>
      </w:r>
      <w:r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39695E">
        <w:rPr>
          <w:rFonts w:ascii="Arial" w:eastAsia="Times New Roman" w:hAnsi="Arial" w:cs="Arial"/>
          <w:sz w:val="22"/>
          <w:lang w:eastAsia="en-GB"/>
        </w:rPr>
        <w:t>a gyermeknek, illetve a tanulónak a következő oktatási és nevelési színtre való átjutásának támogatására és az oktatásban és nevelésben a folyamatosság érvényesítésére</w:t>
      </w:r>
      <w:r w:rsidRPr="00714D5F">
        <w:rPr>
          <w:rFonts w:ascii="Arial" w:eastAsia="Times New Roman" w:hAnsi="Arial" w:cs="Arial"/>
          <w:sz w:val="22"/>
          <w:lang w:eastAsia="en-GB"/>
        </w:rPr>
        <w:t xml:space="preserve">; </w:t>
      </w:r>
    </w:p>
    <w:p w:rsidR="00714D5F" w:rsidRPr="00714D5F" w:rsidRDefault="00714D5F" w:rsidP="00855B9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3454F3">
        <w:rPr>
          <w:rFonts w:ascii="Arial" w:eastAsia="Times New Roman" w:hAnsi="Arial" w:cs="Arial"/>
          <w:sz w:val="22"/>
          <w:lang w:eastAsia="en-GB"/>
        </w:rPr>
        <w:t>a kivételes (tehetséges és kiváló) képességekkel rendelkező tanulók és felnőttek azonosítására, figyelemmel kísérés</w:t>
      </w:r>
      <w:r w:rsidR="00FC1F5B">
        <w:rPr>
          <w:rFonts w:ascii="Arial" w:eastAsia="Times New Roman" w:hAnsi="Arial" w:cs="Arial"/>
          <w:sz w:val="22"/>
          <w:lang w:eastAsia="en-GB"/>
        </w:rPr>
        <w:t>é</w:t>
      </w:r>
      <w:r w:rsidR="003454F3">
        <w:rPr>
          <w:rFonts w:ascii="Arial" w:eastAsia="Times New Roman" w:hAnsi="Arial" w:cs="Arial"/>
          <w:sz w:val="22"/>
          <w:lang w:eastAsia="en-GB"/>
        </w:rPr>
        <w:t>re és serkentésére azoknak a feltételeknek a biztosításával, hogy tekintet nélkül a saját anyagi feltételeikre, hozzáférhető legyen a számukra a megfelelő szintű oktatási és nevelési intézet</w:t>
      </w:r>
      <w:r w:rsidRPr="00714D5F">
        <w:rPr>
          <w:rFonts w:ascii="Arial" w:eastAsia="Times New Roman" w:hAnsi="Arial" w:cs="Arial"/>
          <w:sz w:val="22"/>
          <w:lang w:eastAsia="en-GB"/>
        </w:rPr>
        <w:t xml:space="preserve">; </w:t>
      </w:r>
    </w:p>
    <w:p w:rsidR="00714D5F" w:rsidRPr="00714D5F" w:rsidRDefault="00714D5F" w:rsidP="003D218A">
      <w:pPr>
        <w:pStyle w:val="Normal1"/>
        <w:jc w:val="both"/>
      </w:pPr>
      <w:r w:rsidRPr="00714D5F">
        <w:t xml:space="preserve">4) </w:t>
      </w:r>
      <w:r w:rsidR="00FC1F5B">
        <w:t>a lehetőség megteremtésére</w:t>
      </w:r>
      <w:r w:rsidR="0097168E" w:rsidRPr="00D2463E">
        <w:t xml:space="preserve">, hogy a </w:t>
      </w:r>
      <w:r w:rsidR="0097168E">
        <w:t>fejlődési zavarokkal küszködő, rokkant és az érzékeny csoportokból való</w:t>
      </w:r>
      <w:r w:rsidR="0097168E" w:rsidRPr="00D2463E">
        <w:t xml:space="preserve"> </w:t>
      </w:r>
      <w:r w:rsidR="0097168E">
        <w:t>gyermekek, tanulók és felnőttek,</w:t>
      </w:r>
      <w:r w:rsidR="0097168E" w:rsidRPr="00D2463E">
        <w:t xml:space="preserve"> anyagi körül</w:t>
      </w:r>
      <w:r w:rsidR="0097168E">
        <w:t xml:space="preserve">ményeikre való tekintet nélkül, </w:t>
      </w:r>
      <w:r w:rsidR="0097168E" w:rsidRPr="00D2463E">
        <w:t xml:space="preserve"> hozzáférjenek az intézményi oktatás </w:t>
      </w:r>
      <w:r w:rsidR="0097168E">
        <w:t xml:space="preserve">és nevelés </w:t>
      </w:r>
      <w:r w:rsidR="0097168E" w:rsidRPr="00D2463E">
        <w:t>minden szintjéhez, továbbá a szociális védelmi intézményekbe</w:t>
      </w:r>
      <w:r w:rsidR="0097168E">
        <w:t>n elhelyezett személyek,</w:t>
      </w:r>
      <w:r w:rsidR="0097168E" w:rsidRPr="00D2463E">
        <w:t xml:space="preserve"> </w:t>
      </w:r>
      <w:r w:rsidR="0097168E">
        <w:t xml:space="preserve">egészségi problémákkal küszködő </w:t>
      </w:r>
      <w:r w:rsidR="0097168E" w:rsidRPr="00D2463E">
        <w:t xml:space="preserve">gyermekek, tanulók és felnőttek </w:t>
      </w:r>
      <w:r w:rsidR="0097168E">
        <w:t>az intézményi elhelyezésük és a</w:t>
      </w:r>
      <w:r w:rsidR="0097168E" w:rsidRPr="00D2463E">
        <w:t xml:space="preserve"> kórházi és </w:t>
      </w:r>
      <w:r w:rsidR="00E4742D">
        <w:t>házi gyógyításuk idején érvényesíthe</w:t>
      </w:r>
      <w:r w:rsidR="003D218A">
        <w:t>ssék az oktatáshoz való jogukat</w:t>
      </w:r>
      <w:r w:rsidRPr="00714D5F">
        <w:t xml:space="preserve">; </w:t>
      </w:r>
    </w:p>
    <w:p w:rsidR="00483961" w:rsidRPr="00483961" w:rsidRDefault="00714D5F" w:rsidP="00483961">
      <w:pPr>
        <w:spacing w:before="100" w:beforeAutospacing="1" w:after="100" w:afterAutospacing="1"/>
        <w:jc w:val="both"/>
        <w:rPr>
          <w:rFonts w:ascii="Arial" w:hAnsi="Arial" w:cs="Arial"/>
          <w:sz w:val="22"/>
        </w:rPr>
      </w:pPr>
      <w:r w:rsidRPr="00714D5F">
        <w:rPr>
          <w:rFonts w:ascii="Arial" w:eastAsia="Times New Roman" w:hAnsi="Arial" w:cs="Arial"/>
          <w:sz w:val="22"/>
          <w:lang w:eastAsia="en-GB"/>
        </w:rPr>
        <w:lastRenderedPageBreak/>
        <w:t xml:space="preserve">5) </w:t>
      </w:r>
      <w:r w:rsidR="00483961" w:rsidRPr="00483961">
        <w:rPr>
          <w:rFonts w:ascii="Arial" w:hAnsi="Arial" w:cs="Arial"/>
          <w:sz w:val="22"/>
        </w:rPr>
        <w:t>az oktatási és nevelési rendszerből va</w:t>
      </w:r>
      <w:r w:rsidR="00B17DFD">
        <w:rPr>
          <w:rFonts w:ascii="Arial" w:hAnsi="Arial" w:cs="Arial"/>
          <w:sz w:val="22"/>
        </w:rPr>
        <w:t>ló kimaradási arány csökkentésére</w:t>
      </w:r>
      <w:r w:rsidR="00483961" w:rsidRPr="00483961">
        <w:rPr>
          <w:rFonts w:ascii="Arial" w:hAnsi="Arial" w:cs="Arial"/>
          <w:sz w:val="22"/>
        </w:rPr>
        <w:t xml:space="preserve">, különös tekintettel a lakosság szociálisan veszélyeztetett kategóriáihoz tartozó és a fejletlen területeken élő személyekre, a fejlődési zavarokkal küszködő és rokkant személyekre, valamint a tanulásban sajátos nehézségekkel küszködő más személyekre, a rendszerbe való újbóli bevonásuk támogatására, a felzárkóztató </w:t>
      </w:r>
      <w:r w:rsidR="00483961">
        <w:rPr>
          <w:rFonts w:ascii="Arial" w:eastAsia="Times New Roman" w:hAnsi="Arial" w:cs="Arial"/>
          <w:sz w:val="22"/>
          <w:lang w:eastAsia="en-GB"/>
        </w:rPr>
        <w:t xml:space="preserve">és interkulturális </w:t>
      </w:r>
      <w:r w:rsidR="00483961" w:rsidRPr="00483961">
        <w:rPr>
          <w:rFonts w:ascii="Arial" w:hAnsi="Arial" w:cs="Arial"/>
          <w:sz w:val="22"/>
        </w:rPr>
        <w:t>oktatás</w:t>
      </w:r>
      <w:r w:rsidR="00483961">
        <w:rPr>
          <w:rFonts w:ascii="Arial" w:hAnsi="Arial" w:cs="Arial"/>
          <w:sz w:val="22"/>
        </w:rPr>
        <w:t xml:space="preserve"> és nevelés</w:t>
      </w:r>
      <w:r w:rsidR="00483961" w:rsidRPr="00483961">
        <w:rPr>
          <w:rFonts w:ascii="Arial" w:hAnsi="Arial" w:cs="Arial"/>
          <w:sz w:val="22"/>
        </w:rPr>
        <w:t xml:space="preserve"> elveivel összhangban;</w:t>
      </w:r>
    </w:p>
    <w:p w:rsidR="00C04E2F" w:rsidRPr="00C04E2F" w:rsidRDefault="00714D5F" w:rsidP="00C04E2F">
      <w:pPr>
        <w:spacing w:before="100" w:beforeAutospacing="1" w:after="100" w:afterAutospacing="1"/>
        <w:jc w:val="both"/>
        <w:rPr>
          <w:rFonts w:ascii="Arial" w:hAnsi="Arial" w:cs="Arial"/>
          <w:sz w:val="22"/>
        </w:rPr>
      </w:pPr>
      <w:r w:rsidRPr="00714D5F">
        <w:rPr>
          <w:rFonts w:ascii="Arial" w:eastAsia="Times New Roman" w:hAnsi="Arial" w:cs="Arial"/>
          <w:sz w:val="22"/>
          <w:lang w:eastAsia="en-GB"/>
        </w:rPr>
        <w:t xml:space="preserve">6) </w:t>
      </w:r>
      <w:r w:rsidR="00C04E2F" w:rsidRPr="00C04E2F">
        <w:rPr>
          <w:rFonts w:ascii="Arial" w:hAnsi="Arial" w:cs="Arial"/>
          <w:sz w:val="22"/>
        </w:rPr>
        <w:t>a foglalkoztatottak, a tanulók és a felnőttek az egyén személyes fejlődésének, oktatási és hivatásbeli tekintetben való fejlődésére irányul</w:t>
      </w:r>
      <w:r w:rsidR="00B17DFD">
        <w:rPr>
          <w:rFonts w:ascii="Arial" w:hAnsi="Arial" w:cs="Arial"/>
          <w:sz w:val="22"/>
        </w:rPr>
        <w:t>ó karrierorientált irányítására és tanácsolására</w:t>
      </w:r>
      <w:r w:rsidR="00C04E2F" w:rsidRPr="00C04E2F">
        <w:rPr>
          <w:rFonts w:ascii="Arial" w:hAnsi="Arial" w:cs="Arial"/>
          <w:sz w:val="22"/>
        </w:rPr>
        <w:t>;</w:t>
      </w:r>
    </w:p>
    <w:p w:rsidR="00714D5F" w:rsidRPr="00714D5F" w:rsidRDefault="00714D5F" w:rsidP="009066D4">
      <w:pPr>
        <w:pStyle w:val="Normal1"/>
        <w:jc w:val="both"/>
      </w:pPr>
      <w:r w:rsidRPr="00714D5F">
        <w:t xml:space="preserve">7) </w:t>
      </w:r>
      <w:r w:rsidR="009066D4" w:rsidRPr="00D2463E">
        <w:t>az okta</w:t>
      </w:r>
      <w:r w:rsidR="00B17DFD">
        <w:t>táshoz való jog érvényesítésére</w:t>
      </w:r>
      <w:r w:rsidR="009066D4">
        <w:t xml:space="preserve"> és</w:t>
      </w:r>
      <w:r w:rsidR="009066D4" w:rsidRPr="00D2463E">
        <w:t xml:space="preserve"> </w:t>
      </w:r>
      <w:r w:rsidR="009066D4">
        <w:t>az oktatási és nevelési rendsze</w:t>
      </w:r>
      <w:r w:rsidR="00B17DFD">
        <w:t>rbe való bekapcsolódására</w:t>
      </w:r>
      <w:r w:rsidR="009066D4" w:rsidRPr="00D2463E">
        <w:t xml:space="preserve"> </w:t>
      </w:r>
      <w:r w:rsidR="009066D4">
        <w:t>különféle korosztályok esetében és különféle szinteken,</w:t>
      </w:r>
      <w:r w:rsidR="009066D4" w:rsidRPr="00D2463E">
        <w:t xml:space="preserve"> a gyermekek egy</w:t>
      </w:r>
      <w:r w:rsidR="009066D4">
        <w:t>éb jogainak és más emberi jogok veszélyeztetése nélkül</w:t>
      </w:r>
      <w:r w:rsidRPr="00714D5F">
        <w:t xml:space="preserve">; </w:t>
      </w:r>
    </w:p>
    <w:p w:rsidR="00A77036" w:rsidRDefault="00714D5F" w:rsidP="00876620">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8) </w:t>
      </w:r>
      <w:r w:rsidR="00A77036">
        <w:rPr>
          <w:rFonts w:ascii="Arial" w:eastAsia="Times New Roman" w:hAnsi="Arial" w:cs="Arial"/>
          <w:sz w:val="22"/>
          <w:lang w:eastAsia="en-GB"/>
        </w:rPr>
        <w:t xml:space="preserve">a tanulókkal való együttműködésre, a kitűzött oktatási és nevelési célok sikeres megvalósítása céljából, valamint megfelelő tevékenységek, programok és projektumok megvalósítására az oktatás és nevelés minőségének előmozdítása céljából. </w:t>
      </w:r>
    </w:p>
    <w:p w:rsidR="00714D5F" w:rsidRPr="00714D5F" w:rsidRDefault="00A77036" w:rsidP="00714D5F">
      <w:pPr>
        <w:spacing w:before="240" w:after="240" w:line="240" w:lineRule="auto"/>
        <w:jc w:val="center"/>
        <w:rPr>
          <w:rFonts w:ascii="Arial" w:eastAsia="Times New Roman" w:hAnsi="Arial" w:cs="Arial"/>
          <w:b/>
          <w:bCs/>
          <w:szCs w:val="24"/>
          <w:lang w:eastAsia="en-GB"/>
        </w:rPr>
      </w:pPr>
      <w:bookmarkStart w:id="16" w:name="str_9"/>
      <w:bookmarkEnd w:id="16"/>
      <w:r>
        <w:rPr>
          <w:rFonts w:ascii="Arial" w:eastAsia="Times New Roman" w:hAnsi="Arial" w:cs="Arial"/>
          <w:b/>
          <w:bCs/>
          <w:szCs w:val="24"/>
          <w:lang w:eastAsia="en-GB"/>
        </w:rPr>
        <w:t xml:space="preserve">Oktatási és nevelési célok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7" w:name="clan_8"/>
      <w:bookmarkEnd w:id="17"/>
      <w:r w:rsidRPr="00714D5F">
        <w:rPr>
          <w:rFonts w:ascii="Arial" w:eastAsia="Times New Roman" w:hAnsi="Arial" w:cs="Arial"/>
          <w:b/>
          <w:bCs/>
          <w:szCs w:val="24"/>
          <w:lang w:eastAsia="en-GB"/>
        </w:rPr>
        <w:t xml:space="preserve"> 8</w:t>
      </w:r>
      <w:r w:rsidR="00A7703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5D4C8F"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Az alapvető oktatási és nevelési célok a következők</w:t>
      </w:r>
      <w:r w:rsidR="00714D5F" w:rsidRPr="00714D5F">
        <w:rPr>
          <w:rFonts w:ascii="Arial" w:eastAsia="Times New Roman" w:hAnsi="Arial" w:cs="Arial"/>
          <w:sz w:val="22"/>
          <w:lang w:eastAsia="en-GB"/>
        </w:rPr>
        <w:t xml:space="preserve">: </w:t>
      </w:r>
    </w:p>
    <w:p w:rsidR="00714D5F" w:rsidRPr="00714D5F" w:rsidRDefault="00901E13" w:rsidP="00BA6F9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A gyerme</w:t>
      </w:r>
      <w:r w:rsidR="004D6E19">
        <w:rPr>
          <w:rFonts w:ascii="Arial" w:eastAsia="Times New Roman" w:hAnsi="Arial" w:cs="Arial"/>
          <w:sz w:val="22"/>
          <w:lang w:eastAsia="en-GB"/>
        </w:rPr>
        <w:t>k, a tanuló és a felnőtt jólétének</w:t>
      </w:r>
      <w:r>
        <w:rPr>
          <w:rFonts w:ascii="Arial" w:eastAsia="Times New Roman" w:hAnsi="Arial" w:cs="Arial"/>
          <w:sz w:val="22"/>
          <w:lang w:eastAsia="en-GB"/>
        </w:rPr>
        <w:t xml:space="preserve"> biztosítása és teljes mértékű fejlődésének támogatása</w:t>
      </w:r>
      <w:r w:rsidR="00714D5F" w:rsidRPr="00714D5F">
        <w:rPr>
          <w:rFonts w:ascii="Arial" w:eastAsia="Times New Roman" w:hAnsi="Arial" w:cs="Arial"/>
          <w:sz w:val="22"/>
          <w:lang w:eastAsia="en-GB"/>
        </w:rPr>
        <w:t xml:space="preserve">; </w:t>
      </w:r>
    </w:p>
    <w:p w:rsidR="00714D5F" w:rsidRPr="00714D5F" w:rsidRDefault="00714D5F" w:rsidP="00BA6F9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4D6E19">
        <w:rPr>
          <w:rFonts w:ascii="Arial" w:eastAsia="Times New Roman" w:hAnsi="Arial" w:cs="Arial"/>
          <w:sz w:val="22"/>
          <w:lang w:eastAsia="en-GB"/>
        </w:rPr>
        <w:t>a serkentő és biztonságos környezet biztosítása a gyermek, a tanuló és a felnőtt teljes mértékű fejlődéséhez, az erőszakmentes magatartás fejlesztése és az erőszak iránti zéró</w:t>
      </w:r>
      <w:r w:rsidR="00866985">
        <w:rPr>
          <w:rFonts w:ascii="Arial" w:eastAsia="Times New Roman" w:hAnsi="Arial" w:cs="Arial"/>
          <w:sz w:val="22"/>
          <w:lang w:eastAsia="en-GB"/>
        </w:rPr>
        <w:t xml:space="preserve"> tolerancia megteremtése</w:t>
      </w:r>
      <w:r w:rsidRPr="00714D5F">
        <w:rPr>
          <w:rFonts w:ascii="Arial" w:eastAsia="Times New Roman" w:hAnsi="Arial" w:cs="Arial"/>
          <w:sz w:val="22"/>
          <w:lang w:eastAsia="en-GB"/>
        </w:rPr>
        <w:t xml:space="preserve">; </w:t>
      </w:r>
    </w:p>
    <w:p w:rsidR="00714D5F" w:rsidRPr="00714D5F" w:rsidRDefault="00714D5F" w:rsidP="00BA6F9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7E5E81">
        <w:rPr>
          <w:rFonts w:ascii="Arial" w:eastAsia="Times New Roman" w:hAnsi="Arial" w:cs="Arial"/>
          <w:sz w:val="22"/>
          <w:lang w:eastAsia="en-GB"/>
        </w:rPr>
        <w:t>a gyerme</w:t>
      </w:r>
      <w:r w:rsidR="00B24304">
        <w:rPr>
          <w:rFonts w:ascii="Arial" w:eastAsia="Times New Roman" w:hAnsi="Arial" w:cs="Arial"/>
          <w:sz w:val="22"/>
          <w:lang w:eastAsia="en-GB"/>
        </w:rPr>
        <w:t>kek</w:t>
      </w:r>
      <w:r w:rsidR="007E5E81">
        <w:rPr>
          <w:rFonts w:ascii="Arial" w:eastAsia="Times New Roman" w:hAnsi="Arial" w:cs="Arial"/>
          <w:sz w:val="22"/>
          <w:lang w:eastAsia="en-GB"/>
        </w:rPr>
        <w:t xml:space="preserve"> iskoláskor előtti neveléssel és oktatással</w:t>
      </w:r>
      <w:r w:rsidR="00B24304">
        <w:rPr>
          <w:rFonts w:ascii="Arial" w:eastAsia="Times New Roman" w:hAnsi="Arial" w:cs="Arial"/>
          <w:sz w:val="22"/>
          <w:lang w:eastAsia="en-GB"/>
        </w:rPr>
        <w:t xml:space="preserve"> való szélesebb körű átfogásának biztosítása</w:t>
      </w:r>
      <w:r w:rsidR="007E5E81">
        <w:rPr>
          <w:rFonts w:ascii="Arial" w:eastAsia="Times New Roman" w:hAnsi="Arial" w:cs="Arial"/>
          <w:sz w:val="22"/>
          <w:lang w:eastAsia="en-GB"/>
        </w:rPr>
        <w:t>, valamint a tanulók oktatási és nevelési rendszerbe való átfogó bekapcsolódása</w:t>
      </w:r>
      <w:r w:rsidRPr="00714D5F">
        <w:rPr>
          <w:rFonts w:ascii="Arial" w:eastAsia="Times New Roman" w:hAnsi="Arial" w:cs="Arial"/>
          <w:sz w:val="22"/>
          <w:lang w:eastAsia="en-GB"/>
        </w:rPr>
        <w:t xml:space="preserve">; </w:t>
      </w:r>
    </w:p>
    <w:p w:rsidR="00714D5F" w:rsidRPr="00714D5F" w:rsidRDefault="00714D5F" w:rsidP="00BA6F9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4) </w:t>
      </w:r>
      <w:r w:rsidR="005A7DDD">
        <w:rPr>
          <w:rFonts w:ascii="Arial" w:eastAsia="Times New Roman" w:hAnsi="Arial" w:cs="Arial"/>
          <w:sz w:val="22"/>
          <w:lang w:eastAsia="en-GB"/>
        </w:rPr>
        <w:t>az egészséges életstílusok, a saját egészség és biztonság fontosságáról szóló tudat, a testi képességek ápolása és fejlesztése szükségességének fejlesztése és alkalmazása</w:t>
      </w:r>
      <w:r w:rsidRPr="00714D5F">
        <w:rPr>
          <w:rFonts w:ascii="Arial" w:eastAsia="Times New Roman" w:hAnsi="Arial" w:cs="Arial"/>
          <w:sz w:val="22"/>
          <w:lang w:eastAsia="en-GB"/>
        </w:rPr>
        <w:t xml:space="preserve">; </w:t>
      </w:r>
    </w:p>
    <w:p w:rsidR="00714D5F" w:rsidRPr="00714D5F" w:rsidRDefault="00714D5F" w:rsidP="00BA6F9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5) </w:t>
      </w:r>
      <w:r w:rsidR="00EC5909">
        <w:rPr>
          <w:rFonts w:ascii="Arial" w:eastAsia="Times New Roman" w:hAnsi="Arial" w:cs="Arial"/>
          <w:sz w:val="22"/>
          <w:lang w:eastAsia="en-GB"/>
        </w:rPr>
        <w:t>a fenntartható fejlődés, a természet és a környezet védelmének és megrőrzésének, valamint az ökológiai etika, az állatok védelmének és jólétének jelentőségéről szóló tudat fejlesztése</w:t>
      </w:r>
      <w:r w:rsidRPr="00714D5F">
        <w:rPr>
          <w:rFonts w:ascii="Arial" w:eastAsia="Times New Roman" w:hAnsi="Arial" w:cs="Arial"/>
          <w:sz w:val="22"/>
          <w:lang w:eastAsia="en-GB"/>
        </w:rPr>
        <w:t xml:space="preserve">; </w:t>
      </w:r>
    </w:p>
    <w:p w:rsidR="00714D5F" w:rsidRPr="00714D5F" w:rsidRDefault="00714D5F" w:rsidP="00BA6F9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6) </w:t>
      </w:r>
      <w:r w:rsidR="00B27F34">
        <w:rPr>
          <w:rFonts w:ascii="Arial" w:eastAsia="Times New Roman" w:hAnsi="Arial" w:cs="Arial"/>
          <w:sz w:val="22"/>
          <w:lang w:eastAsia="en-GB"/>
        </w:rPr>
        <w:t>az ellenőrzött tudományos ismereteken és az oktatási gyakorlaton alapuló oktatási és nevelési folyamatok és eredmények minőségének folyamatos előmozdítása</w:t>
      </w:r>
      <w:r w:rsidRPr="00714D5F">
        <w:rPr>
          <w:rFonts w:ascii="Arial" w:eastAsia="Times New Roman" w:hAnsi="Arial" w:cs="Arial"/>
          <w:sz w:val="22"/>
          <w:lang w:eastAsia="en-GB"/>
        </w:rPr>
        <w:t xml:space="preserve">; </w:t>
      </w:r>
    </w:p>
    <w:p w:rsidR="00714D5F" w:rsidRPr="00714D5F" w:rsidRDefault="00714D5F" w:rsidP="00BA6F9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7) </w:t>
      </w:r>
      <w:r w:rsidR="00BE3715">
        <w:rPr>
          <w:rFonts w:ascii="Arial" w:eastAsia="Times New Roman" w:hAnsi="Arial" w:cs="Arial"/>
          <w:sz w:val="22"/>
          <w:lang w:eastAsia="en-GB"/>
        </w:rPr>
        <w:t>a változó korsze</w:t>
      </w:r>
      <w:r w:rsidR="004976C1">
        <w:rPr>
          <w:rFonts w:ascii="Arial" w:eastAsia="Times New Roman" w:hAnsi="Arial" w:cs="Arial"/>
          <w:sz w:val="22"/>
          <w:lang w:eastAsia="en-GB"/>
        </w:rPr>
        <w:t>rű társadalomban való eligazodás</w:t>
      </w:r>
      <w:r w:rsidR="00BE3715">
        <w:rPr>
          <w:rFonts w:ascii="Arial" w:eastAsia="Times New Roman" w:hAnsi="Arial" w:cs="Arial"/>
          <w:sz w:val="22"/>
          <w:lang w:eastAsia="en-GB"/>
        </w:rPr>
        <w:t xml:space="preserve"> kompetenciáinak és</w:t>
      </w:r>
      <w:r w:rsidR="004976C1">
        <w:rPr>
          <w:rFonts w:ascii="Arial" w:eastAsia="Times New Roman" w:hAnsi="Arial" w:cs="Arial"/>
          <w:sz w:val="22"/>
          <w:lang w:eastAsia="en-GB"/>
        </w:rPr>
        <w:t xml:space="preserve"> a benne való</w:t>
      </w:r>
      <w:r w:rsidR="00B24304">
        <w:rPr>
          <w:rFonts w:ascii="Arial" w:eastAsia="Times New Roman" w:hAnsi="Arial" w:cs="Arial"/>
          <w:sz w:val="22"/>
          <w:lang w:eastAsia="en-GB"/>
        </w:rPr>
        <w:t xml:space="preserve"> aktív részvétel</w:t>
      </w:r>
      <w:r w:rsidR="00BE3715">
        <w:rPr>
          <w:rFonts w:ascii="Arial" w:eastAsia="Times New Roman" w:hAnsi="Arial" w:cs="Arial"/>
          <w:sz w:val="22"/>
          <w:lang w:eastAsia="en-GB"/>
        </w:rPr>
        <w:t xml:space="preserve"> fejlesztése</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8) </w:t>
      </w:r>
      <w:r w:rsidR="00B14A54">
        <w:rPr>
          <w:rFonts w:ascii="Arial" w:eastAsia="Times New Roman" w:hAnsi="Arial" w:cs="Arial"/>
          <w:sz w:val="22"/>
          <w:lang w:eastAsia="en-GB"/>
        </w:rPr>
        <w:t>valamennyi gyermek, tanuló és felnőtt teljes intelektuális, emocionális, szociális, erkölcsi és fizikai fejlődése összhangban a korosztályával, a fejlesztési szükségleteivel és érdeklődésével</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lastRenderedPageBreak/>
        <w:t xml:space="preserve">9) </w:t>
      </w:r>
      <w:r w:rsidR="00D1568C">
        <w:rPr>
          <w:rFonts w:ascii="Arial" w:eastAsia="Times New Roman" w:hAnsi="Arial" w:cs="Arial"/>
          <w:sz w:val="22"/>
          <w:lang w:eastAsia="en-GB"/>
        </w:rPr>
        <w:t>az egész életen át tartó tanuláshoz szükséges kulcsjelentőségű kompetenciák, a tantárgyak közötti kompetenciák és a szakmai kompetenciák fejlesztése összhangban a foglalkozás követelményeivel, a munkaerőpiac szükségleteivel és a korszerű tudomány és technológia fejlesztésével</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10) </w:t>
      </w:r>
      <w:r w:rsidR="00D96E3B">
        <w:rPr>
          <w:rFonts w:ascii="Arial" w:eastAsia="Times New Roman" w:hAnsi="Arial" w:cs="Arial"/>
          <w:sz w:val="22"/>
          <w:lang w:eastAsia="en-GB"/>
        </w:rPr>
        <w:t>az önmagáról szóló tudat, az alkotói képesség, a kritikai gondolkodás, a tanulási motiváció, a csapatmunkában való részvétel képességének, az önértéklés, az önkezdeményezés k</w:t>
      </w:r>
      <w:r w:rsidR="002C769B">
        <w:rPr>
          <w:rFonts w:ascii="Arial" w:eastAsia="Times New Roman" w:hAnsi="Arial" w:cs="Arial"/>
          <w:sz w:val="22"/>
          <w:lang w:eastAsia="en-GB"/>
        </w:rPr>
        <w:t>épességének és a saját vélemény</w:t>
      </w:r>
      <w:r w:rsidR="00D96E3B">
        <w:rPr>
          <w:rFonts w:ascii="Arial" w:eastAsia="Times New Roman" w:hAnsi="Arial" w:cs="Arial"/>
          <w:sz w:val="22"/>
          <w:lang w:eastAsia="en-GB"/>
        </w:rPr>
        <w:t xml:space="preserve"> kifejezésének fejlesztése</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11) </w:t>
      </w:r>
      <w:r w:rsidR="00FC116F">
        <w:rPr>
          <w:rFonts w:ascii="Arial" w:eastAsia="Times New Roman" w:hAnsi="Arial" w:cs="Arial"/>
          <w:sz w:val="22"/>
          <w:lang w:eastAsia="en-GB"/>
        </w:rPr>
        <w:t>a további oktatás és foglalkozás ki</w:t>
      </w:r>
      <w:r w:rsidR="002C769B">
        <w:rPr>
          <w:rFonts w:ascii="Arial" w:eastAsia="Times New Roman" w:hAnsi="Arial" w:cs="Arial"/>
          <w:sz w:val="22"/>
          <w:lang w:eastAsia="en-GB"/>
        </w:rPr>
        <w:t>választásáról, a saját fejlődés</w:t>
      </w:r>
      <w:r w:rsidR="00FC116F">
        <w:rPr>
          <w:rFonts w:ascii="Arial" w:eastAsia="Times New Roman" w:hAnsi="Arial" w:cs="Arial"/>
          <w:sz w:val="22"/>
          <w:lang w:eastAsia="en-GB"/>
        </w:rPr>
        <w:t>ről és a jövőbeli életéről való jó döntések meg</w:t>
      </w:r>
      <w:r w:rsidR="002C769B">
        <w:rPr>
          <w:rFonts w:ascii="Arial" w:eastAsia="Times New Roman" w:hAnsi="Arial" w:cs="Arial"/>
          <w:sz w:val="22"/>
          <w:lang w:eastAsia="en-GB"/>
        </w:rPr>
        <w:t>hozatalára irányuló felkészítés</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12) </w:t>
      </w:r>
      <w:r w:rsidR="00FC116F">
        <w:rPr>
          <w:rFonts w:ascii="Arial" w:eastAsia="Times New Roman" w:hAnsi="Arial" w:cs="Arial"/>
          <w:sz w:val="22"/>
          <w:lang w:eastAsia="en-GB"/>
        </w:rPr>
        <w:t>a pozitív emberi értékek fejlesztése</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13) </w:t>
      </w:r>
      <w:r w:rsidR="0081090A">
        <w:rPr>
          <w:rFonts w:ascii="Arial" w:eastAsia="Times New Roman" w:hAnsi="Arial" w:cs="Arial"/>
          <w:sz w:val="22"/>
          <w:lang w:eastAsia="en-GB"/>
        </w:rPr>
        <w:t>a szolidaritás érzésének, a megértésnek és másokkal való konstruktív együttműködés és a barátság és bajtársiasság fejlesztése</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14) </w:t>
      </w:r>
      <w:r w:rsidR="00535BC1">
        <w:rPr>
          <w:rFonts w:ascii="Arial" w:eastAsia="Times New Roman" w:hAnsi="Arial" w:cs="Arial"/>
          <w:sz w:val="22"/>
          <w:lang w:eastAsia="en-GB"/>
        </w:rPr>
        <w:t>a gyermek jogainak, az emberi jogok, a polgári szabadságjogok megértésére és tiszteletben tartására irányuló kompetenciák és a demokratikusan berendezett és igazságos társadalomban való életre irányuló képesség fejlesztése</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15) </w:t>
      </w:r>
      <w:r w:rsidR="0038542D">
        <w:rPr>
          <w:rFonts w:ascii="Arial" w:eastAsia="Times New Roman" w:hAnsi="Arial" w:cs="Arial"/>
          <w:sz w:val="22"/>
          <w:lang w:eastAsia="en-GB"/>
        </w:rPr>
        <w:t>a faji, a nemzeti, a kulturális, nyelvi, vallási, származási, nemi és életkorbeli egyenjogúság, a tolerancia fejlesztése és tiszteletben tartása és a különbözőség méltányolása</w:t>
      </w:r>
      <w:r w:rsidRPr="00714D5F">
        <w:rPr>
          <w:rFonts w:ascii="Arial" w:eastAsia="Times New Roman" w:hAnsi="Arial" w:cs="Arial"/>
          <w:sz w:val="22"/>
          <w:lang w:eastAsia="en-GB"/>
        </w:rPr>
        <w:t xml:space="preserve">; </w:t>
      </w:r>
    </w:p>
    <w:p w:rsidR="00714D5F" w:rsidRPr="00714D5F" w:rsidRDefault="00714D5F" w:rsidP="00FC11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16) </w:t>
      </w:r>
      <w:r w:rsidR="00F01A3D">
        <w:rPr>
          <w:rFonts w:ascii="Arial" w:eastAsia="Times New Roman" w:hAnsi="Arial" w:cs="Arial"/>
          <w:sz w:val="22"/>
          <w:lang w:eastAsia="en-GB"/>
        </w:rPr>
        <w:t>a személyes és a nemzeti önazonosság fejlesztése, a Szerb Köztársasághoz tartozás tudatának és érzésének fejlesztése, a szerb nyelv és az anyanyelv, a szerb nép és a nemzeti kisebbségek hagyományainak és kultúrájának tis</w:t>
      </w:r>
      <w:r w:rsidR="002C769B">
        <w:rPr>
          <w:rFonts w:ascii="Arial" w:eastAsia="Times New Roman" w:hAnsi="Arial" w:cs="Arial"/>
          <w:sz w:val="22"/>
          <w:lang w:eastAsia="en-GB"/>
        </w:rPr>
        <w:t xml:space="preserve">zteletben tartása és ápolása, </w:t>
      </w:r>
      <w:r w:rsidR="00F01A3D">
        <w:rPr>
          <w:rFonts w:ascii="Arial" w:eastAsia="Times New Roman" w:hAnsi="Arial" w:cs="Arial"/>
          <w:sz w:val="22"/>
          <w:lang w:eastAsia="en-GB"/>
        </w:rPr>
        <w:t xml:space="preserve"> interkulturalitás fejlesztése, a nemze</w:t>
      </w:r>
      <w:r w:rsidR="002C769B">
        <w:rPr>
          <w:rFonts w:ascii="Arial" w:eastAsia="Times New Roman" w:hAnsi="Arial" w:cs="Arial"/>
          <w:sz w:val="22"/>
          <w:lang w:eastAsia="en-GB"/>
        </w:rPr>
        <w:t>ti és a világ kulturális hagyaté</w:t>
      </w:r>
      <w:r w:rsidR="00F01A3D">
        <w:rPr>
          <w:rFonts w:ascii="Arial" w:eastAsia="Times New Roman" w:hAnsi="Arial" w:cs="Arial"/>
          <w:sz w:val="22"/>
          <w:lang w:eastAsia="en-GB"/>
        </w:rPr>
        <w:t>kának tiszteletben tartása és megőrzése</w:t>
      </w:r>
      <w:r w:rsidRPr="00714D5F">
        <w:rPr>
          <w:rFonts w:ascii="Arial" w:eastAsia="Times New Roman" w:hAnsi="Arial" w:cs="Arial"/>
          <w:sz w:val="22"/>
          <w:lang w:eastAsia="en-GB"/>
        </w:rPr>
        <w:t xml:space="preserve">; </w:t>
      </w:r>
    </w:p>
    <w:p w:rsidR="00714D5F" w:rsidRPr="00714D5F" w:rsidRDefault="00714D5F" w:rsidP="00F01A3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17) </w:t>
      </w:r>
      <w:r w:rsidR="007D7E97">
        <w:rPr>
          <w:rFonts w:ascii="Arial" w:eastAsia="Times New Roman" w:hAnsi="Arial" w:cs="Arial"/>
          <w:sz w:val="22"/>
          <w:lang w:eastAsia="en-GB"/>
        </w:rPr>
        <w:t>a valamennyi oktatási és nevelési erőforrás hatékony felhasználásának növelése, az oktatás és nevelés befejezése az előirányozott határidőben a tartam minimális meghosszabbításával és az iskoláztatás elhagyásának csökkenésével</w:t>
      </w:r>
      <w:r w:rsidRPr="00714D5F">
        <w:rPr>
          <w:rFonts w:ascii="Arial" w:eastAsia="Times New Roman" w:hAnsi="Arial" w:cs="Arial"/>
          <w:sz w:val="22"/>
          <w:lang w:eastAsia="en-GB"/>
        </w:rPr>
        <w:t xml:space="preserve">; </w:t>
      </w:r>
    </w:p>
    <w:p w:rsidR="00714D5F" w:rsidRPr="00714D5F" w:rsidRDefault="00714D5F" w:rsidP="00F01A3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18) </w:t>
      </w:r>
      <w:r w:rsidR="007A7E55">
        <w:rPr>
          <w:rFonts w:ascii="Arial" w:eastAsia="Times New Roman" w:hAnsi="Arial" w:cs="Arial"/>
          <w:sz w:val="22"/>
          <w:lang w:eastAsia="en-GB"/>
        </w:rPr>
        <w:t>az oktatás és nevelés hatékonyságának növelése és a Szerb Köztársaságnak, mint  tudásalapú állam lakossága oktatási szintjének előmozdítása</w:t>
      </w:r>
      <w:r w:rsidRPr="00714D5F">
        <w:rPr>
          <w:rFonts w:ascii="Arial" w:eastAsia="Times New Roman" w:hAnsi="Arial" w:cs="Arial"/>
          <w:sz w:val="22"/>
          <w:lang w:eastAsia="en-GB"/>
        </w:rPr>
        <w:t xml:space="preserve">. </w:t>
      </w:r>
    </w:p>
    <w:p w:rsidR="00714D5F" w:rsidRPr="00714D5F" w:rsidRDefault="00BD411C" w:rsidP="00714D5F">
      <w:pPr>
        <w:spacing w:before="240" w:after="240" w:line="240" w:lineRule="auto"/>
        <w:jc w:val="center"/>
        <w:rPr>
          <w:rFonts w:ascii="Arial" w:eastAsia="Times New Roman" w:hAnsi="Arial" w:cs="Arial"/>
          <w:b/>
          <w:bCs/>
          <w:szCs w:val="24"/>
          <w:lang w:eastAsia="en-GB"/>
        </w:rPr>
      </w:pPr>
      <w:bookmarkStart w:id="18" w:name="str_10"/>
      <w:bookmarkEnd w:id="18"/>
      <w:r>
        <w:rPr>
          <w:rFonts w:ascii="Arial" w:eastAsia="Times New Roman" w:hAnsi="Arial" w:cs="Arial"/>
          <w:b/>
          <w:bCs/>
          <w:szCs w:val="24"/>
          <w:lang w:eastAsia="en-GB"/>
        </w:rPr>
        <w:t>Az oktatás és nevelés eredményei</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9" w:name="clan_9"/>
      <w:bookmarkEnd w:id="19"/>
      <w:r w:rsidRPr="00714D5F">
        <w:rPr>
          <w:rFonts w:ascii="Arial" w:eastAsia="Times New Roman" w:hAnsi="Arial" w:cs="Arial"/>
          <w:b/>
          <w:bCs/>
          <w:szCs w:val="24"/>
          <w:lang w:eastAsia="en-GB"/>
        </w:rPr>
        <w:t xml:space="preserve"> 9</w:t>
      </w:r>
      <w:r w:rsidR="00BD411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62F81" w:rsidRDefault="00162F81" w:rsidP="00162F8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oktatás és nevelés eredményei világos kifejezése annak, hogy a tanulóktól elvárható,</w:t>
      </w:r>
      <w:r w:rsidRPr="00162F81">
        <w:rPr>
          <w:rFonts w:ascii="Arial" w:eastAsia="Times New Roman" w:hAnsi="Arial" w:cs="Arial"/>
          <w:sz w:val="22"/>
          <w:lang w:eastAsia="en-GB"/>
        </w:rPr>
        <w:t xml:space="preserve"> </w:t>
      </w:r>
      <w:r>
        <w:rPr>
          <w:rFonts w:ascii="Arial" w:eastAsia="Times New Roman" w:hAnsi="Arial" w:cs="Arial"/>
          <w:sz w:val="22"/>
          <w:lang w:eastAsia="en-GB"/>
        </w:rPr>
        <w:t xml:space="preserve">az oktatás és nevelés megfelelő </w:t>
      </w:r>
      <w:r w:rsidR="00EC75FB">
        <w:rPr>
          <w:rFonts w:ascii="Arial" w:eastAsia="Times New Roman" w:hAnsi="Arial" w:cs="Arial"/>
          <w:sz w:val="22"/>
          <w:lang w:eastAsia="en-GB"/>
        </w:rPr>
        <w:t>szintjének befejezése után, a tudás és megértés és</w:t>
      </w:r>
      <w:r>
        <w:rPr>
          <w:rFonts w:ascii="Arial" w:eastAsia="Times New Roman" w:hAnsi="Arial" w:cs="Arial"/>
          <w:sz w:val="22"/>
          <w:lang w:eastAsia="en-GB"/>
        </w:rPr>
        <w:t xml:space="preserve"> </w:t>
      </w:r>
      <w:r w:rsidR="00EC75FB">
        <w:rPr>
          <w:rFonts w:ascii="Arial" w:eastAsia="Times New Roman" w:hAnsi="Arial" w:cs="Arial"/>
          <w:sz w:val="22"/>
          <w:lang w:eastAsia="en-GB"/>
        </w:rPr>
        <w:t>a megmutatás</w:t>
      </w:r>
      <w:r>
        <w:rPr>
          <w:rFonts w:ascii="Arial" w:eastAsia="Times New Roman" w:hAnsi="Arial" w:cs="Arial"/>
          <w:sz w:val="22"/>
          <w:lang w:eastAsia="en-GB"/>
        </w:rPr>
        <w:t xml:space="preserve">, illetve </w:t>
      </w:r>
      <w:r w:rsidR="00EC75FB">
        <w:rPr>
          <w:rFonts w:ascii="Arial" w:eastAsia="Times New Roman" w:hAnsi="Arial" w:cs="Arial"/>
          <w:sz w:val="22"/>
          <w:lang w:eastAsia="en-GB"/>
        </w:rPr>
        <w:t>a megtevés képessége</w:t>
      </w:r>
      <w:r>
        <w:rPr>
          <w:rFonts w:ascii="Arial" w:eastAsia="Times New Roman" w:hAnsi="Arial" w:cs="Arial"/>
          <w:sz w:val="22"/>
          <w:lang w:eastAsia="en-GB"/>
        </w:rPr>
        <w:t>.</w:t>
      </w:r>
    </w:p>
    <w:p w:rsidR="00220DCA" w:rsidRDefault="00220DCA" w:rsidP="00162F8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oktatás és nevelés eredményei alapul szolgálnak az oktatás és nevelés tervezéséhez, figyelemmel kíséréséhez és értékeléséhez. </w:t>
      </w:r>
    </w:p>
    <w:p w:rsidR="00CC2EFA" w:rsidRDefault="00CC2EFA"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oktatás és nevelés eredményei a tanuló azon képességét jelenti</w:t>
      </w:r>
      <w:r w:rsidR="00EC75FB">
        <w:rPr>
          <w:rFonts w:ascii="Arial" w:eastAsia="Times New Roman" w:hAnsi="Arial" w:cs="Arial"/>
          <w:sz w:val="22"/>
          <w:lang w:eastAsia="en-GB"/>
        </w:rPr>
        <w:t>k</w:t>
      </w:r>
      <w:r>
        <w:rPr>
          <w:rFonts w:ascii="Arial" w:eastAsia="Times New Roman" w:hAnsi="Arial" w:cs="Arial"/>
          <w:sz w:val="22"/>
          <w:lang w:eastAsia="en-GB"/>
        </w:rPr>
        <w:t xml:space="preserve">, hogy: </w:t>
      </w:r>
    </w:p>
    <w:p w:rsidR="00714D5F" w:rsidRPr="00714D5F" w:rsidRDefault="00714D5F" w:rsidP="00F92F85">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1)</w:t>
      </w:r>
      <w:r w:rsidR="00CC2EFA">
        <w:rPr>
          <w:rFonts w:ascii="Arial" w:eastAsia="Times New Roman" w:hAnsi="Arial" w:cs="Arial"/>
          <w:sz w:val="22"/>
          <w:lang w:eastAsia="en-GB"/>
        </w:rPr>
        <w:t xml:space="preserve"> szóbeli és írásbeli formában kifejezze és tolmácsolja</w:t>
      </w:r>
      <w:r w:rsidRPr="00714D5F">
        <w:rPr>
          <w:rFonts w:ascii="Arial" w:eastAsia="Times New Roman" w:hAnsi="Arial" w:cs="Arial"/>
          <w:sz w:val="22"/>
          <w:lang w:eastAsia="en-GB"/>
        </w:rPr>
        <w:t xml:space="preserve"> </w:t>
      </w:r>
      <w:r w:rsidR="00CC2EFA">
        <w:rPr>
          <w:rFonts w:ascii="Arial" w:eastAsia="Times New Roman" w:hAnsi="Arial" w:cs="Arial"/>
          <w:sz w:val="22"/>
          <w:lang w:eastAsia="en-GB"/>
        </w:rPr>
        <w:t>az eszméket, a gondolatokat, az érzéseket, a tényeket és állásfoglalásokat</w:t>
      </w:r>
      <w:r w:rsidRPr="00714D5F">
        <w:rPr>
          <w:rFonts w:ascii="Arial" w:eastAsia="Times New Roman" w:hAnsi="Arial" w:cs="Arial"/>
          <w:sz w:val="22"/>
          <w:lang w:eastAsia="en-GB"/>
        </w:rPr>
        <w:t xml:space="preserve">; </w:t>
      </w:r>
    </w:p>
    <w:p w:rsidR="00714D5F" w:rsidRPr="00714D5F" w:rsidRDefault="00CC2EFA"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2) összegyűjtse, elemezze, megszervezze és kritikusan mérlegelje az információkat</w:t>
      </w:r>
      <w:r w:rsidR="00714D5F" w:rsidRPr="00714D5F">
        <w:rPr>
          <w:rFonts w:ascii="Arial" w:eastAsia="Times New Roman" w:hAnsi="Arial" w:cs="Arial"/>
          <w:sz w:val="22"/>
          <w:lang w:eastAsia="en-GB"/>
        </w:rPr>
        <w:t xml:space="preserve">; </w:t>
      </w:r>
    </w:p>
    <w:p w:rsidR="00714D5F" w:rsidRPr="00714D5F" w:rsidRDefault="00E662D2"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használja a szerb nyelvet, illetve a nemzeti kisebbségi nyelvet és az idegen nyelvet a művelődési hagyaték</w:t>
      </w:r>
      <w:r w:rsidR="00423304">
        <w:rPr>
          <w:rFonts w:ascii="Arial" w:eastAsia="Times New Roman" w:hAnsi="Arial" w:cs="Arial"/>
          <w:sz w:val="22"/>
          <w:lang w:eastAsia="en-GB"/>
        </w:rPr>
        <w:t>tól</w:t>
      </w:r>
      <w:r>
        <w:rPr>
          <w:rFonts w:ascii="Arial" w:eastAsia="Times New Roman" w:hAnsi="Arial" w:cs="Arial"/>
          <w:sz w:val="22"/>
          <w:lang w:eastAsia="en-GB"/>
        </w:rPr>
        <w:t xml:space="preserve"> és környezet</w:t>
      </w:r>
      <w:r w:rsidR="00423304">
        <w:rPr>
          <w:rFonts w:ascii="Arial" w:eastAsia="Times New Roman" w:hAnsi="Arial" w:cs="Arial"/>
          <w:sz w:val="22"/>
          <w:lang w:eastAsia="en-GB"/>
        </w:rPr>
        <w:t>től, a szükségletektől és érdeklődésektől függően</w:t>
      </w:r>
      <w:r w:rsidR="00714D5F" w:rsidRPr="00714D5F">
        <w:rPr>
          <w:rFonts w:ascii="Arial" w:eastAsia="Times New Roman" w:hAnsi="Arial" w:cs="Arial"/>
          <w:sz w:val="22"/>
          <w:lang w:eastAsia="en-GB"/>
        </w:rPr>
        <w:t xml:space="preserve">; </w:t>
      </w:r>
    </w:p>
    <w:p w:rsidR="00714D5F" w:rsidRPr="00714D5F" w:rsidRDefault="00B71BEA"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4) hatékonyan és kritikusan használja a tudományos és technol</w:t>
      </w:r>
      <w:r w:rsidR="00D9431A">
        <w:rPr>
          <w:rFonts w:ascii="Arial" w:eastAsia="Times New Roman" w:hAnsi="Arial" w:cs="Arial"/>
          <w:sz w:val="22"/>
          <w:lang w:eastAsia="en-GB"/>
        </w:rPr>
        <w:t>ógiai ismereteket, a saját élete, mások élete és a környezet iránti</w:t>
      </w:r>
      <w:r>
        <w:rPr>
          <w:rFonts w:ascii="Arial" w:eastAsia="Times New Roman" w:hAnsi="Arial" w:cs="Arial"/>
          <w:sz w:val="22"/>
          <w:lang w:eastAsia="en-GB"/>
        </w:rPr>
        <w:t xml:space="preserve"> felelősség kimutatásával</w:t>
      </w:r>
      <w:r w:rsidR="00714D5F" w:rsidRPr="00714D5F">
        <w:rPr>
          <w:rFonts w:ascii="Arial" w:eastAsia="Times New Roman" w:hAnsi="Arial" w:cs="Arial"/>
          <w:sz w:val="22"/>
          <w:lang w:eastAsia="en-GB"/>
        </w:rPr>
        <w:t xml:space="preserve">; </w:t>
      </w:r>
    </w:p>
    <w:p w:rsidR="00714D5F" w:rsidRPr="00714D5F" w:rsidRDefault="00B672A5"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5) hatékonyan dolgozzon másokkal, mint egy csapat, csoport, szervezet és közösség tagja</w:t>
      </w:r>
      <w:r w:rsidR="00714D5F" w:rsidRPr="00714D5F">
        <w:rPr>
          <w:rFonts w:ascii="Arial" w:eastAsia="Times New Roman" w:hAnsi="Arial" w:cs="Arial"/>
          <w:sz w:val="22"/>
          <w:lang w:eastAsia="en-GB"/>
        </w:rPr>
        <w:t xml:space="preserve">; </w:t>
      </w:r>
    </w:p>
    <w:p w:rsidR="00714D5F" w:rsidRPr="00714D5F" w:rsidRDefault="00F90FF0"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6) tudja hogyan kell tanulni</w:t>
      </w:r>
      <w:r w:rsidR="00714D5F" w:rsidRPr="00714D5F">
        <w:rPr>
          <w:rFonts w:ascii="Arial" w:eastAsia="Times New Roman" w:hAnsi="Arial" w:cs="Arial"/>
          <w:sz w:val="22"/>
          <w:lang w:eastAsia="en-GB"/>
        </w:rPr>
        <w:t xml:space="preserve">; </w:t>
      </w:r>
    </w:p>
    <w:p w:rsidR="00714D5F" w:rsidRPr="00714D5F" w:rsidRDefault="00F90FF0"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7) képes legyen különbséget tenni a tény és az interpretáció között</w:t>
      </w:r>
      <w:r w:rsidR="00714D5F" w:rsidRPr="00714D5F">
        <w:rPr>
          <w:rFonts w:ascii="Arial" w:eastAsia="Times New Roman" w:hAnsi="Arial" w:cs="Arial"/>
          <w:sz w:val="22"/>
          <w:lang w:eastAsia="en-GB"/>
        </w:rPr>
        <w:t xml:space="preserve">; </w:t>
      </w:r>
    </w:p>
    <w:p w:rsidR="00714D5F" w:rsidRPr="00714D5F" w:rsidRDefault="00F90FF0"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8) alkalmazza a matematikai gondolkodást és tudást a mindennapi helyzetekben jelentkező egész sor probléma megoldásának céljából</w:t>
      </w:r>
      <w:r w:rsidR="00714D5F" w:rsidRPr="00714D5F">
        <w:rPr>
          <w:rFonts w:ascii="Arial" w:eastAsia="Times New Roman" w:hAnsi="Arial" w:cs="Arial"/>
          <w:sz w:val="22"/>
          <w:lang w:eastAsia="en-GB"/>
        </w:rPr>
        <w:t xml:space="preserve">; </w:t>
      </w:r>
    </w:p>
    <w:p w:rsidR="00714D5F" w:rsidRPr="00714D5F" w:rsidRDefault="00FB6BA6"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9) önmaga iránt és mások iránt megbízhatóan, kritikusan és felelősségteljesen haszn</w:t>
      </w:r>
      <w:r w:rsidR="00B910C1">
        <w:rPr>
          <w:rFonts w:ascii="Arial" w:eastAsia="Times New Roman" w:hAnsi="Arial" w:cs="Arial"/>
          <w:sz w:val="22"/>
          <w:lang w:eastAsia="en-GB"/>
        </w:rPr>
        <w:t>álja a digitalis technológiákat</w:t>
      </w:r>
      <w:r w:rsidR="00714D5F" w:rsidRPr="00714D5F">
        <w:rPr>
          <w:rFonts w:ascii="Arial" w:eastAsia="Times New Roman" w:hAnsi="Arial" w:cs="Arial"/>
          <w:sz w:val="22"/>
          <w:lang w:eastAsia="en-GB"/>
        </w:rPr>
        <w:t xml:space="preserve">; </w:t>
      </w:r>
    </w:p>
    <w:p w:rsidR="00714D5F" w:rsidRPr="00714D5F" w:rsidRDefault="003F70DE"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10) felelősségteljesen és hatékonyan irányítsa önmagát és saját tevékenységét</w:t>
      </w:r>
      <w:r w:rsidR="00714D5F" w:rsidRPr="00714D5F">
        <w:rPr>
          <w:rFonts w:ascii="Arial" w:eastAsia="Times New Roman" w:hAnsi="Arial" w:cs="Arial"/>
          <w:sz w:val="22"/>
          <w:lang w:eastAsia="en-GB"/>
        </w:rPr>
        <w:t xml:space="preserve">; </w:t>
      </w:r>
    </w:p>
    <w:p w:rsidR="00714D5F" w:rsidRPr="00714D5F" w:rsidRDefault="00A51289"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11) hatékonyan és konstruktíven részt vegyen a munkaélet és a társadalmi élet</w:t>
      </w:r>
      <w:r w:rsidR="00B910C1">
        <w:rPr>
          <w:rFonts w:ascii="Arial" w:eastAsia="Times New Roman" w:hAnsi="Arial" w:cs="Arial"/>
          <w:sz w:val="22"/>
          <w:lang w:eastAsia="en-GB"/>
        </w:rPr>
        <w:t xml:space="preserve"> </w:t>
      </w:r>
      <w:r>
        <w:rPr>
          <w:rFonts w:ascii="Arial" w:eastAsia="Times New Roman" w:hAnsi="Arial" w:cs="Arial"/>
          <w:sz w:val="22"/>
          <w:lang w:eastAsia="en-GB"/>
        </w:rPr>
        <w:t xml:space="preserve">valamennyi formájában, tiszteletben tartsa az emberi jogokat és szabadságjogokat, </w:t>
      </w:r>
      <w:r w:rsidR="00464156">
        <w:rPr>
          <w:rFonts w:ascii="Arial" w:eastAsia="Times New Roman" w:hAnsi="Arial" w:cs="Arial"/>
          <w:sz w:val="22"/>
          <w:lang w:eastAsia="en-GB"/>
        </w:rPr>
        <w:t>öntudatosan és erőszak mentesen kommunikáljon a társadalom növekvő különféleségében és az összeütközések megoldásában</w:t>
      </w:r>
      <w:r w:rsidR="00714D5F" w:rsidRPr="00714D5F">
        <w:rPr>
          <w:rFonts w:ascii="Arial" w:eastAsia="Times New Roman" w:hAnsi="Arial" w:cs="Arial"/>
          <w:sz w:val="22"/>
          <w:lang w:eastAsia="en-GB"/>
        </w:rPr>
        <w:t xml:space="preserve">; </w:t>
      </w:r>
    </w:p>
    <w:p w:rsidR="00714D5F" w:rsidRPr="00714D5F" w:rsidRDefault="003765BE"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12) változásokat indítson és készségesen fogadja a változásokat, felelősséget vállaljon és vállalkozói fellépése és világos irányultsága leg</w:t>
      </w:r>
      <w:r w:rsidR="005E4DCD">
        <w:rPr>
          <w:rFonts w:ascii="Arial" w:eastAsia="Times New Roman" w:hAnsi="Arial" w:cs="Arial"/>
          <w:sz w:val="22"/>
          <w:lang w:eastAsia="en-GB"/>
        </w:rPr>
        <w:t>yen a célok megvalósítása é</w:t>
      </w:r>
      <w:r>
        <w:rPr>
          <w:rFonts w:ascii="Arial" w:eastAsia="Times New Roman" w:hAnsi="Arial" w:cs="Arial"/>
          <w:sz w:val="22"/>
          <w:lang w:eastAsia="en-GB"/>
        </w:rPr>
        <w:t>s a siker elérése felé</w:t>
      </w:r>
      <w:r w:rsidR="00714D5F" w:rsidRPr="00714D5F">
        <w:rPr>
          <w:rFonts w:ascii="Arial" w:eastAsia="Times New Roman" w:hAnsi="Arial" w:cs="Arial"/>
          <w:sz w:val="22"/>
          <w:lang w:eastAsia="en-GB"/>
        </w:rPr>
        <w:t xml:space="preserve">; </w:t>
      </w:r>
    </w:p>
    <w:p w:rsidR="00714D5F" w:rsidRPr="00714D5F" w:rsidRDefault="005E4DCD"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13) megvalósítsa az ötleteket, megtervezze és irányítsa a projektumokat azon célok elérése érdekében, amelyek hozzájárulnak a személyes érvényesüléséhez, a társadalmi és gazdasági tevékenysé</w:t>
      </w:r>
      <w:r w:rsidR="00B910C1">
        <w:rPr>
          <w:rFonts w:ascii="Arial" w:eastAsia="Times New Roman" w:hAnsi="Arial" w:cs="Arial"/>
          <w:sz w:val="22"/>
          <w:lang w:eastAsia="en-GB"/>
        </w:rPr>
        <w:t>gé</w:t>
      </w:r>
      <w:r>
        <w:rPr>
          <w:rFonts w:ascii="Arial" w:eastAsia="Times New Roman" w:hAnsi="Arial" w:cs="Arial"/>
          <w:sz w:val="22"/>
          <w:lang w:eastAsia="en-GB"/>
        </w:rPr>
        <w:t>hez</w:t>
      </w:r>
      <w:r w:rsidR="00714D5F" w:rsidRPr="00714D5F">
        <w:rPr>
          <w:rFonts w:ascii="Arial" w:eastAsia="Times New Roman" w:hAnsi="Arial" w:cs="Arial"/>
          <w:sz w:val="22"/>
          <w:lang w:eastAsia="en-GB"/>
        </w:rPr>
        <w:t xml:space="preserve">; </w:t>
      </w:r>
    </w:p>
    <w:p w:rsidR="00714D5F" w:rsidRPr="00714D5F" w:rsidRDefault="001F1C86"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14) a világot összekötött rendszerek egészeként fogja fel és a konkrét problémák megoldásának alkalmával megértse, hogy nincsenek elszigetelve</w:t>
      </w:r>
      <w:r w:rsidR="00714D5F" w:rsidRPr="00714D5F">
        <w:rPr>
          <w:rFonts w:ascii="Arial" w:eastAsia="Times New Roman" w:hAnsi="Arial" w:cs="Arial"/>
          <w:sz w:val="22"/>
          <w:lang w:eastAsia="en-GB"/>
        </w:rPr>
        <w:t xml:space="preserve">; </w:t>
      </w:r>
    </w:p>
    <w:p w:rsidR="00714D5F" w:rsidRPr="00714D5F" w:rsidRDefault="00E5788D"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15) tudatában legyen a saját kultúrájának és a kultúrák különféleségének, méltányolva az eszmék</w:t>
      </w:r>
      <w:r w:rsidR="00760037">
        <w:rPr>
          <w:rFonts w:ascii="Arial" w:eastAsia="Times New Roman" w:hAnsi="Arial" w:cs="Arial"/>
          <w:sz w:val="22"/>
          <w:lang w:eastAsia="en-GB"/>
        </w:rPr>
        <w:t>nek</w:t>
      </w:r>
      <w:r>
        <w:rPr>
          <w:rFonts w:ascii="Arial" w:eastAsia="Times New Roman" w:hAnsi="Arial" w:cs="Arial"/>
          <w:sz w:val="22"/>
          <w:lang w:eastAsia="en-GB"/>
        </w:rPr>
        <w:t>, a tapasztalatok</w:t>
      </w:r>
      <w:r w:rsidR="00760037">
        <w:rPr>
          <w:rFonts w:ascii="Arial" w:eastAsia="Times New Roman" w:hAnsi="Arial" w:cs="Arial"/>
          <w:sz w:val="22"/>
          <w:lang w:eastAsia="en-GB"/>
        </w:rPr>
        <w:t>nak</w:t>
      </w:r>
      <w:r>
        <w:rPr>
          <w:rFonts w:ascii="Arial" w:eastAsia="Times New Roman" w:hAnsi="Arial" w:cs="Arial"/>
          <w:sz w:val="22"/>
          <w:lang w:eastAsia="en-GB"/>
        </w:rPr>
        <w:t xml:space="preserve"> és </w:t>
      </w:r>
      <w:r w:rsidR="00760037">
        <w:rPr>
          <w:rFonts w:ascii="Arial" w:eastAsia="Times New Roman" w:hAnsi="Arial" w:cs="Arial"/>
          <w:sz w:val="22"/>
          <w:lang w:eastAsia="en-GB"/>
        </w:rPr>
        <w:t xml:space="preserve">az </w:t>
      </w:r>
      <w:r>
        <w:rPr>
          <w:rFonts w:ascii="Arial" w:eastAsia="Times New Roman" w:hAnsi="Arial" w:cs="Arial"/>
          <w:sz w:val="22"/>
          <w:lang w:eastAsia="en-GB"/>
        </w:rPr>
        <w:t>érzések</w:t>
      </w:r>
      <w:r w:rsidR="00B910C1">
        <w:rPr>
          <w:rFonts w:ascii="Arial" w:eastAsia="Times New Roman" w:hAnsi="Arial" w:cs="Arial"/>
          <w:sz w:val="22"/>
          <w:lang w:eastAsia="en-GB"/>
        </w:rPr>
        <w:t>nek különféle mediá</w:t>
      </w:r>
      <w:r w:rsidR="00760037">
        <w:rPr>
          <w:rFonts w:ascii="Arial" w:eastAsia="Times New Roman" w:hAnsi="Arial" w:cs="Arial"/>
          <w:sz w:val="22"/>
          <w:lang w:eastAsia="en-GB"/>
        </w:rPr>
        <w:t>n keresztül való kreatív kifejezésének jelentőségét, ideértve a zenét, az irodalmat, az előadói és vízuális művészeteket is</w:t>
      </w:r>
      <w:r>
        <w:rPr>
          <w:rFonts w:ascii="Arial" w:eastAsia="Times New Roman" w:hAnsi="Arial" w:cs="Arial"/>
          <w:sz w:val="22"/>
          <w:lang w:eastAsia="en-GB"/>
        </w:rPr>
        <w:t xml:space="preserve"> </w:t>
      </w:r>
      <w:r w:rsidR="00714D5F" w:rsidRPr="00714D5F">
        <w:rPr>
          <w:rFonts w:ascii="Arial" w:eastAsia="Times New Roman" w:hAnsi="Arial" w:cs="Arial"/>
          <w:sz w:val="22"/>
          <w:lang w:eastAsia="en-GB"/>
        </w:rPr>
        <w:t xml:space="preserve">. </w:t>
      </w:r>
    </w:p>
    <w:p w:rsidR="00714D5F" w:rsidRPr="00714D5F" w:rsidRDefault="00352829" w:rsidP="00F92F8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oktatás és nevelés eredményeinek érvényesítését a teljes oktatási-nevelési folyamattal biztosítjuk az oktatás és nevelés valamennyi szintjén, a munka valamennyi formáján, módozatán és tartalmán keresztül</w:t>
      </w:r>
      <w:r w:rsidR="00714D5F" w:rsidRPr="00714D5F">
        <w:rPr>
          <w:rFonts w:ascii="Arial" w:eastAsia="Times New Roman" w:hAnsi="Arial" w:cs="Arial"/>
          <w:sz w:val="22"/>
          <w:lang w:eastAsia="en-GB"/>
        </w:rPr>
        <w:t xml:space="preserve">. </w:t>
      </w:r>
    </w:p>
    <w:p w:rsidR="00714D5F" w:rsidRPr="00714D5F" w:rsidRDefault="00723950" w:rsidP="00714D5F">
      <w:pPr>
        <w:spacing w:before="240" w:after="240" w:line="240" w:lineRule="auto"/>
        <w:jc w:val="center"/>
        <w:rPr>
          <w:rFonts w:ascii="Arial" w:eastAsia="Times New Roman" w:hAnsi="Arial" w:cs="Arial"/>
          <w:b/>
          <w:bCs/>
          <w:szCs w:val="24"/>
          <w:lang w:eastAsia="en-GB"/>
        </w:rPr>
      </w:pPr>
      <w:bookmarkStart w:id="20" w:name="str_11"/>
      <w:bookmarkEnd w:id="20"/>
      <w:r>
        <w:rPr>
          <w:rFonts w:ascii="Arial" w:eastAsia="Times New Roman" w:hAnsi="Arial" w:cs="Arial"/>
          <w:b/>
          <w:bCs/>
          <w:szCs w:val="24"/>
          <w:lang w:eastAsia="en-GB"/>
        </w:rPr>
        <w:t>Az</w:t>
      </w:r>
      <w:r w:rsidR="00DE0E78">
        <w:rPr>
          <w:rFonts w:ascii="Arial" w:eastAsia="Times New Roman" w:hAnsi="Arial" w:cs="Arial"/>
          <w:b/>
          <w:bCs/>
          <w:szCs w:val="24"/>
          <w:lang w:eastAsia="en-GB"/>
        </w:rPr>
        <w:t xml:space="preserve"> oktatás és n</w:t>
      </w:r>
      <w:r w:rsidR="00A44CEC">
        <w:rPr>
          <w:rFonts w:ascii="Arial" w:eastAsia="Times New Roman" w:hAnsi="Arial" w:cs="Arial"/>
          <w:b/>
          <w:bCs/>
          <w:szCs w:val="24"/>
          <w:lang w:eastAsia="en-GB"/>
        </w:rPr>
        <w:t>evelés szab</w:t>
      </w:r>
      <w:r w:rsidR="00DE0E78">
        <w:rPr>
          <w:rFonts w:ascii="Arial" w:eastAsia="Times New Roman" w:hAnsi="Arial" w:cs="Arial"/>
          <w:b/>
          <w:bCs/>
          <w:szCs w:val="24"/>
          <w:lang w:eastAsia="en-GB"/>
        </w:rPr>
        <w:t>ványai</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1" w:name="clan_10"/>
      <w:bookmarkEnd w:id="21"/>
      <w:r w:rsidRPr="00714D5F">
        <w:rPr>
          <w:rFonts w:ascii="Arial" w:eastAsia="Times New Roman" w:hAnsi="Arial" w:cs="Arial"/>
          <w:b/>
          <w:bCs/>
          <w:szCs w:val="24"/>
          <w:lang w:eastAsia="en-GB"/>
        </w:rPr>
        <w:t xml:space="preserve"> 10</w:t>
      </w:r>
      <w:r w:rsidR="00DE1BF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DE1BF1" w:rsidP="00DE1BF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w:t>
      </w:r>
      <w:r w:rsidR="00CF42EE">
        <w:rPr>
          <w:rFonts w:ascii="Arial" w:eastAsia="Times New Roman" w:hAnsi="Arial" w:cs="Arial"/>
          <w:sz w:val="22"/>
          <w:lang w:eastAsia="en-GB"/>
        </w:rPr>
        <w:t xml:space="preserve"> oktatás és nevelés szab</w:t>
      </w:r>
      <w:r w:rsidR="00DE0E78">
        <w:rPr>
          <w:rFonts w:ascii="Arial" w:eastAsia="Times New Roman" w:hAnsi="Arial" w:cs="Arial"/>
          <w:sz w:val="22"/>
          <w:lang w:eastAsia="en-GB"/>
        </w:rPr>
        <w:t>ványai</w:t>
      </w:r>
      <w:r>
        <w:rPr>
          <w:rFonts w:ascii="Arial" w:eastAsia="Times New Roman" w:hAnsi="Arial" w:cs="Arial"/>
          <w:sz w:val="22"/>
          <w:lang w:eastAsia="en-GB"/>
        </w:rPr>
        <w:t xml:space="preserve"> olyan normák összességét jelentik, amelyeknek alapján végzik az oktatási és nevelési re</w:t>
      </w:r>
      <w:r w:rsidR="00CF42EE">
        <w:rPr>
          <w:rFonts w:ascii="Arial" w:eastAsia="Times New Roman" w:hAnsi="Arial" w:cs="Arial"/>
          <w:sz w:val="22"/>
          <w:lang w:eastAsia="en-GB"/>
        </w:rPr>
        <w:t>ndszerben a minőség értékelését</w:t>
      </w:r>
      <w:r>
        <w:rPr>
          <w:rFonts w:ascii="Arial" w:eastAsia="Times New Roman" w:hAnsi="Arial" w:cs="Arial"/>
          <w:sz w:val="22"/>
          <w:lang w:eastAsia="en-GB"/>
        </w:rPr>
        <w:t>, éspedig</w:t>
      </w:r>
      <w:r w:rsidR="00714D5F" w:rsidRPr="00714D5F">
        <w:rPr>
          <w:rFonts w:ascii="Arial" w:eastAsia="Times New Roman" w:hAnsi="Arial" w:cs="Arial"/>
          <w:sz w:val="22"/>
          <w:lang w:eastAsia="en-GB"/>
        </w:rPr>
        <w:t xml:space="preserve">: </w:t>
      </w:r>
    </w:p>
    <w:p w:rsidR="00714D5F" w:rsidRPr="00714D5F" w:rsidRDefault="00B81B9A" w:rsidP="00DE1BF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 xml:space="preserve">1) a </w:t>
      </w:r>
      <w:r w:rsidR="00DE0E78">
        <w:rPr>
          <w:rFonts w:ascii="Arial" w:eastAsia="Times New Roman" w:hAnsi="Arial" w:cs="Arial"/>
          <w:sz w:val="22"/>
          <w:lang w:eastAsia="en-GB"/>
        </w:rPr>
        <w:t>tanuló eredményének s</w:t>
      </w:r>
      <w:r w:rsidR="00D027CE">
        <w:rPr>
          <w:rFonts w:ascii="Arial" w:eastAsia="Times New Roman" w:hAnsi="Arial" w:cs="Arial"/>
          <w:sz w:val="22"/>
          <w:lang w:eastAsia="en-GB"/>
        </w:rPr>
        <w:t>zab</w:t>
      </w:r>
      <w:r w:rsidR="00DE0E78">
        <w:rPr>
          <w:rFonts w:ascii="Arial" w:eastAsia="Times New Roman" w:hAnsi="Arial" w:cs="Arial"/>
          <w:sz w:val="22"/>
          <w:lang w:eastAsia="en-GB"/>
        </w:rPr>
        <w:t>ványai</w:t>
      </w:r>
      <w:r w:rsidR="00714D5F" w:rsidRPr="00714D5F">
        <w:rPr>
          <w:rFonts w:ascii="Arial" w:eastAsia="Times New Roman" w:hAnsi="Arial" w:cs="Arial"/>
          <w:sz w:val="22"/>
          <w:lang w:eastAsia="en-GB"/>
        </w:rPr>
        <w:t xml:space="preserve">; </w:t>
      </w:r>
    </w:p>
    <w:p w:rsidR="00714D5F" w:rsidRPr="00714D5F" w:rsidRDefault="00714D5F" w:rsidP="00DE1BF1">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B81B9A">
        <w:rPr>
          <w:rFonts w:ascii="Arial" w:eastAsia="Times New Roman" w:hAnsi="Arial" w:cs="Arial"/>
          <w:sz w:val="22"/>
          <w:lang w:eastAsia="en-GB"/>
        </w:rPr>
        <w:t>az intézmény m</w:t>
      </w:r>
      <w:r w:rsidR="00DE0E78">
        <w:rPr>
          <w:rFonts w:ascii="Arial" w:eastAsia="Times New Roman" w:hAnsi="Arial" w:cs="Arial"/>
          <w:sz w:val="22"/>
          <w:lang w:eastAsia="en-GB"/>
        </w:rPr>
        <w:t>űködése minőségének szabványai</w:t>
      </w:r>
      <w:r w:rsidRPr="00714D5F">
        <w:rPr>
          <w:rFonts w:ascii="Arial" w:eastAsia="Times New Roman" w:hAnsi="Arial" w:cs="Arial"/>
          <w:sz w:val="22"/>
          <w:lang w:eastAsia="en-GB"/>
        </w:rPr>
        <w:t xml:space="preserve">; </w:t>
      </w:r>
    </w:p>
    <w:p w:rsidR="00714D5F" w:rsidRPr="00714D5F" w:rsidRDefault="00B81B9A" w:rsidP="00DE1BF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w:t>
      </w:r>
      <w:r w:rsidR="00DE0E78">
        <w:rPr>
          <w:rFonts w:ascii="Arial" w:eastAsia="Times New Roman" w:hAnsi="Arial" w:cs="Arial"/>
          <w:sz w:val="22"/>
          <w:lang w:eastAsia="en-GB"/>
        </w:rPr>
        <w:t>) a tankönyvminőség szabványai</w:t>
      </w:r>
      <w:r w:rsidR="00714D5F" w:rsidRPr="00714D5F">
        <w:rPr>
          <w:rFonts w:ascii="Arial" w:eastAsia="Times New Roman" w:hAnsi="Arial" w:cs="Arial"/>
          <w:sz w:val="22"/>
          <w:lang w:eastAsia="en-GB"/>
        </w:rPr>
        <w:t xml:space="preserve">; </w:t>
      </w:r>
    </w:p>
    <w:p w:rsidR="00714D5F" w:rsidRPr="00714D5F" w:rsidRDefault="00B81B9A" w:rsidP="00DE1BF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4) a tanárok, nevelők és szakmunkatár</w:t>
      </w:r>
      <w:r w:rsidR="00C923A4">
        <w:rPr>
          <w:rFonts w:ascii="Arial" w:eastAsia="Times New Roman" w:hAnsi="Arial" w:cs="Arial"/>
          <w:sz w:val="22"/>
          <w:lang w:eastAsia="en-GB"/>
        </w:rPr>
        <w:t>sak kompetenciáinak szabványai</w:t>
      </w:r>
      <w:r w:rsidR="00714D5F" w:rsidRPr="00714D5F">
        <w:rPr>
          <w:rFonts w:ascii="Arial" w:eastAsia="Times New Roman" w:hAnsi="Arial" w:cs="Arial"/>
          <w:sz w:val="22"/>
          <w:lang w:eastAsia="en-GB"/>
        </w:rPr>
        <w:t xml:space="preserve">; </w:t>
      </w:r>
    </w:p>
    <w:p w:rsidR="00714D5F" w:rsidRPr="00714D5F" w:rsidRDefault="00714D5F" w:rsidP="00DE1BF1">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5) </w:t>
      </w:r>
      <w:r w:rsidR="00B81B9A">
        <w:rPr>
          <w:rFonts w:ascii="Arial" w:eastAsia="Times New Roman" w:hAnsi="Arial" w:cs="Arial"/>
          <w:sz w:val="22"/>
          <w:lang w:eastAsia="en-GB"/>
        </w:rPr>
        <w:t>az igazgató kompetenc</w:t>
      </w:r>
      <w:r w:rsidR="00DE0E78">
        <w:rPr>
          <w:rFonts w:ascii="Arial" w:eastAsia="Times New Roman" w:hAnsi="Arial" w:cs="Arial"/>
          <w:sz w:val="22"/>
          <w:lang w:eastAsia="en-GB"/>
        </w:rPr>
        <w:t>iáinak szabványai</w:t>
      </w:r>
      <w:r w:rsidRPr="00714D5F">
        <w:rPr>
          <w:rFonts w:ascii="Arial" w:eastAsia="Times New Roman" w:hAnsi="Arial" w:cs="Arial"/>
          <w:sz w:val="22"/>
          <w:lang w:eastAsia="en-GB"/>
        </w:rPr>
        <w:t xml:space="preserve">. </w:t>
      </w:r>
    </w:p>
    <w:p w:rsidR="00714D5F" w:rsidRPr="00714D5F" w:rsidRDefault="00A1645F" w:rsidP="00714D5F">
      <w:pPr>
        <w:spacing w:before="240" w:after="240" w:line="240" w:lineRule="auto"/>
        <w:jc w:val="center"/>
        <w:rPr>
          <w:rFonts w:ascii="Arial" w:eastAsia="Times New Roman" w:hAnsi="Arial" w:cs="Arial"/>
          <w:b/>
          <w:bCs/>
          <w:szCs w:val="24"/>
          <w:lang w:eastAsia="en-GB"/>
        </w:rPr>
      </w:pPr>
      <w:bookmarkStart w:id="22" w:name="str_12"/>
      <w:bookmarkEnd w:id="22"/>
      <w:r>
        <w:rPr>
          <w:rFonts w:ascii="Arial" w:eastAsia="Times New Roman" w:hAnsi="Arial" w:cs="Arial"/>
          <w:b/>
          <w:bCs/>
          <w:szCs w:val="24"/>
          <w:lang w:eastAsia="en-GB"/>
        </w:rPr>
        <w:t>Az egész életen át tartó tanulás kulcsjelentőségű kompetenciái</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3" w:name="clan_11"/>
      <w:bookmarkEnd w:id="23"/>
      <w:r w:rsidRPr="00714D5F">
        <w:rPr>
          <w:rFonts w:ascii="Arial" w:eastAsia="Times New Roman" w:hAnsi="Arial" w:cs="Arial"/>
          <w:b/>
          <w:bCs/>
          <w:szCs w:val="24"/>
          <w:lang w:eastAsia="en-GB"/>
        </w:rPr>
        <w:t xml:space="preserve"> 11</w:t>
      </w:r>
      <w:r w:rsidR="00A1645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B4CD1" w:rsidRDefault="00FB4CD1" w:rsidP="00FB4CD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kulcsjelentőségű kompetenciák az integrált ismeretek, jártasságok és állásfoglalások összességét képezik, amelyek szükségesek valamennyi </w:t>
      </w:r>
      <w:r w:rsidR="000C07F7">
        <w:rPr>
          <w:rFonts w:ascii="Arial" w:eastAsia="Times New Roman" w:hAnsi="Arial" w:cs="Arial"/>
          <w:sz w:val="22"/>
          <w:lang w:eastAsia="en-GB"/>
        </w:rPr>
        <w:t>egyén számára</w:t>
      </w:r>
      <w:r>
        <w:rPr>
          <w:rFonts w:ascii="Arial" w:eastAsia="Times New Roman" w:hAnsi="Arial" w:cs="Arial"/>
          <w:sz w:val="22"/>
          <w:lang w:eastAsia="en-GB"/>
        </w:rPr>
        <w:t xml:space="preserve"> a személyes kifejeződéséhez és fejlődéséhez, a társadalmi életbe való bekapcsolódás</w:t>
      </w:r>
      <w:r w:rsidR="000C07F7">
        <w:rPr>
          <w:rFonts w:ascii="Arial" w:eastAsia="Times New Roman" w:hAnsi="Arial" w:cs="Arial"/>
          <w:sz w:val="22"/>
          <w:lang w:eastAsia="en-GB"/>
        </w:rPr>
        <w:t>á</w:t>
      </w:r>
      <w:r>
        <w:rPr>
          <w:rFonts w:ascii="Arial" w:eastAsia="Times New Roman" w:hAnsi="Arial" w:cs="Arial"/>
          <w:sz w:val="22"/>
          <w:lang w:eastAsia="en-GB"/>
        </w:rPr>
        <w:t>hoz és a munkavállalás</w:t>
      </w:r>
      <w:r w:rsidR="000C07F7">
        <w:rPr>
          <w:rFonts w:ascii="Arial" w:eastAsia="Times New Roman" w:hAnsi="Arial" w:cs="Arial"/>
          <w:sz w:val="22"/>
          <w:lang w:eastAsia="en-GB"/>
        </w:rPr>
        <w:t>á</w:t>
      </w:r>
      <w:r>
        <w:rPr>
          <w:rFonts w:ascii="Arial" w:eastAsia="Times New Roman" w:hAnsi="Arial" w:cs="Arial"/>
          <w:sz w:val="22"/>
          <w:lang w:eastAsia="en-GB"/>
        </w:rPr>
        <w:t xml:space="preserve">hoz. </w:t>
      </w:r>
    </w:p>
    <w:p w:rsidR="00714D5F" w:rsidRPr="00714D5F" w:rsidRDefault="005E724E" w:rsidP="00FB4CD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egész életen át tartó tanulás kulcsjelentőségű kompetenciái a következők</w:t>
      </w:r>
      <w:r w:rsidR="00714D5F" w:rsidRPr="00714D5F">
        <w:rPr>
          <w:rFonts w:ascii="Arial" w:eastAsia="Times New Roman" w:hAnsi="Arial" w:cs="Arial"/>
          <w:sz w:val="22"/>
          <w:lang w:eastAsia="en-GB"/>
        </w:rPr>
        <w:t xml:space="preserve">: </w:t>
      </w:r>
    </w:p>
    <w:p w:rsidR="00714D5F" w:rsidRPr="00714D5F" w:rsidRDefault="004E5068" w:rsidP="00FB4CD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az anyanyelven való kommunikáció: szóbeli vagy írásbeli formában a vázlat, a gondola</w:t>
      </w:r>
      <w:r w:rsidR="000C07F7">
        <w:rPr>
          <w:rFonts w:ascii="Arial" w:eastAsia="Times New Roman" w:hAnsi="Arial" w:cs="Arial"/>
          <w:sz w:val="22"/>
          <w:lang w:eastAsia="en-GB"/>
        </w:rPr>
        <w:t>t</w:t>
      </w:r>
      <w:r>
        <w:rPr>
          <w:rFonts w:ascii="Arial" w:eastAsia="Times New Roman" w:hAnsi="Arial" w:cs="Arial"/>
          <w:sz w:val="22"/>
          <w:lang w:eastAsia="en-GB"/>
        </w:rPr>
        <w:t>, az érzelem, a tény és a vélemény kifejezésének és tolmácsolásának képessége</w:t>
      </w:r>
      <w:r w:rsidR="00714D5F" w:rsidRPr="00714D5F">
        <w:rPr>
          <w:rFonts w:ascii="Arial" w:eastAsia="Times New Roman" w:hAnsi="Arial" w:cs="Arial"/>
          <w:sz w:val="22"/>
          <w:lang w:eastAsia="en-GB"/>
        </w:rPr>
        <w:t xml:space="preserve">; </w:t>
      </w:r>
    </w:p>
    <w:p w:rsidR="00714D5F" w:rsidRPr="00714D5F" w:rsidRDefault="00714D5F" w:rsidP="00FB4CD1">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2</w:t>
      </w:r>
      <w:r w:rsidR="00C32A42">
        <w:rPr>
          <w:rFonts w:ascii="Arial" w:eastAsia="Times New Roman" w:hAnsi="Arial" w:cs="Arial"/>
          <w:sz w:val="22"/>
          <w:lang w:eastAsia="en-GB"/>
        </w:rPr>
        <w:t>) idegen nyelven való kommunikáció</w:t>
      </w:r>
      <w:r w:rsidR="00B5197A">
        <w:rPr>
          <w:rFonts w:ascii="Arial" w:eastAsia="Times New Roman" w:hAnsi="Arial" w:cs="Arial"/>
          <w:sz w:val="22"/>
          <w:lang w:eastAsia="en-GB"/>
        </w:rPr>
        <w:t>: szóbeli vagy írásbeli formában a vázlat, a gondola</w:t>
      </w:r>
      <w:r w:rsidR="000C07F7">
        <w:rPr>
          <w:rFonts w:ascii="Arial" w:eastAsia="Times New Roman" w:hAnsi="Arial" w:cs="Arial"/>
          <w:sz w:val="22"/>
          <w:lang w:eastAsia="en-GB"/>
        </w:rPr>
        <w:t>t</w:t>
      </w:r>
      <w:r w:rsidR="00B5197A">
        <w:rPr>
          <w:rFonts w:ascii="Arial" w:eastAsia="Times New Roman" w:hAnsi="Arial" w:cs="Arial"/>
          <w:sz w:val="22"/>
          <w:lang w:eastAsia="en-GB"/>
        </w:rPr>
        <w:t>, az érzelem, a tény és a vélemény kifejezésének és tolmácsolásának képessége, beleértve az összegezéssel, a tolmácsolással, fordítással, átfogalmazással és egyéb módon való közvetítés jártasságát, továbbá az interkulturális megértést</w:t>
      </w:r>
      <w:r w:rsidRPr="00714D5F">
        <w:rPr>
          <w:rFonts w:ascii="Arial" w:eastAsia="Times New Roman" w:hAnsi="Arial" w:cs="Arial"/>
          <w:sz w:val="22"/>
          <w:lang w:eastAsia="en-GB"/>
        </w:rPr>
        <w:t xml:space="preserve">; </w:t>
      </w:r>
    </w:p>
    <w:p w:rsidR="00714D5F" w:rsidRPr="00714D5F" w:rsidRDefault="00714D5F" w:rsidP="00FB4CD1">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CB4E58">
        <w:rPr>
          <w:rFonts w:ascii="Arial" w:eastAsia="Times New Roman" w:hAnsi="Arial" w:cs="Arial"/>
          <w:sz w:val="22"/>
          <w:lang w:eastAsia="en-GB"/>
        </w:rPr>
        <w:t>matematikai, tudományos és technológiai kompetenciák</w:t>
      </w:r>
      <w:r w:rsidRPr="00714D5F">
        <w:rPr>
          <w:rFonts w:ascii="Arial" w:eastAsia="Times New Roman" w:hAnsi="Arial" w:cs="Arial"/>
          <w:sz w:val="22"/>
          <w:lang w:eastAsia="en-GB"/>
        </w:rPr>
        <w:t xml:space="preserve">: </w:t>
      </w:r>
      <w:r w:rsidR="000C5660">
        <w:rPr>
          <w:rFonts w:ascii="Arial" w:eastAsia="Times New Roman" w:hAnsi="Arial" w:cs="Arial"/>
          <w:sz w:val="22"/>
          <w:lang w:eastAsia="en-GB"/>
        </w:rPr>
        <w:t>az alapvető numerikus következtetés, a természet világának megértése, a tudás és a technológia emberi szükségletekre való alkalmazásának képessége (orvostudomány, szállítás, kommunikációk, stb.)</w:t>
      </w:r>
      <w:r w:rsidRPr="00714D5F">
        <w:rPr>
          <w:rFonts w:ascii="Arial" w:eastAsia="Times New Roman" w:hAnsi="Arial" w:cs="Arial"/>
          <w:sz w:val="22"/>
          <w:lang w:eastAsia="en-GB"/>
        </w:rPr>
        <w:t xml:space="preserve">; </w:t>
      </w:r>
    </w:p>
    <w:p w:rsidR="00714D5F" w:rsidRPr="00714D5F" w:rsidRDefault="002B0622" w:rsidP="00FB4CD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4) digitális kompetencia</w:t>
      </w:r>
      <w:r w:rsidR="00B72B0B">
        <w:rPr>
          <w:rFonts w:ascii="Arial" w:eastAsia="Times New Roman" w:hAnsi="Arial" w:cs="Arial"/>
          <w:sz w:val="22"/>
          <w:lang w:eastAsia="en-GB"/>
        </w:rPr>
        <w:t>: az információs és kommunikációs technológiáknak a munkára, a pihenésre és a kommunikációra való magabiztos és kritikai felhasználása</w:t>
      </w:r>
      <w:r w:rsidR="00714D5F" w:rsidRPr="00714D5F">
        <w:rPr>
          <w:rFonts w:ascii="Arial" w:eastAsia="Times New Roman" w:hAnsi="Arial" w:cs="Arial"/>
          <w:sz w:val="22"/>
          <w:lang w:eastAsia="en-GB"/>
        </w:rPr>
        <w:t xml:space="preserve">; </w:t>
      </w:r>
    </w:p>
    <w:p w:rsidR="00714D5F" w:rsidRPr="00714D5F" w:rsidRDefault="00CA6084" w:rsidP="00FB4CD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5) a tanulás tanulása</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képesség, hogy hatásosan irányítsák a saját tanulásukat: tervezés, az idő és az információk irányítása, a képesség, hogy legyőzzék az aka</w:t>
      </w:r>
      <w:r w:rsidR="000C07F7">
        <w:rPr>
          <w:rFonts w:ascii="Arial" w:eastAsia="Times New Roman" w:hAnsi="Arial" w:cs="Arial"/>
          <w:sz w:val="22"/>
          <w:lang w:eastAsia="en-GB"/>
        </w:rPr>
        <w:t>dályokat, hogy sikeresen tanulja</w:t>
      </w:r>
      <w:r>
        <w:rPr>
          <w:rFonts w:ascii="Arial" w:eastAsia="Times New Roman" w:hAnsi="Arial" w:cs="Arial"/>
          <w:sz w:val="22"/>
          <w:lang w:eastAsia="en-GB"/>
        </w:rPr>
        <w:t>nak, az előző ismeretek és jártasságok felhasználása, a tudás és jártasság alkalmazása különféle helyzetekben, individuálisan és/vagy csoportban</w:t>
      </w:r>
      <w:r w:rsidR="00714D5F" w:rsidRPr="00714D5F">
        <w:rPr>
          <w:rFonts w:ascii="Arial" w:eastAsia="Times New Roman" w:hAnsi="Arial" w:cs="Arial"/>
          <w:sz w:val="22"/>
          <w:lang w:eastAsia="en-GB"/>
        </w:rPr>
        <w:t xml:space="preserve">; </w:t>
      </w:r>
    </w:p>
    <w:p w:rsidR="00714D5F" w:rsidRPr="00EB2006" w:rsidRDefault="00714D5F" w:rsidP="00EB2006">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6</w:t>
      </w:r>
      <w:r w:rsidR="007460D8">
        <w:rPr>
          <w:rFonts w:ascii="Arial" w:eastAsia="Times New Roman" w:hAnsi="Arial" w:cs="Arial"/>
          <w:sz w:val="22"/>
          <w:lang w:eastAsia="en-GB"/>
        </w:rPr>
        <w:t>) társadalmi és polgári kompetenciák</w:t>
      </w:r>
      <w:r w:rsidRPr="00714D5F">
        <w:rPr>
          <w:rFonts w:ascii="Arial" w:eastAsia="Times New Roman" w:hAnsi="Arial" w:cs="Arial"/>
          <w:sz w:val="22"/>
          <w:lang w:eastAsia="en-GB"/>
        </w:rPr>
        <w:t xml:space="preserve">: </w:t>
      </w:r>
      <w:r w:rsidR="007460D8">
        <w:rPr>
          <w:rFonts w:ascii="Arial" w:eastAsia="Times New Roman" w:hAnsi="Arial" w:cs="Arial"/>
          <w:sz w:val="22"/>
          <w:lang w:eastAsia="en-GB"/>
        </w:rPr>
        <w:t xml:space="preserve">képesség, hogy hatékonyan és konstruktíven részt vegyenek a társadalmi </w:t>
      </w:r>
      <w:r w:rsidR="000C07F7">
        <w:rPr>
          <w:rFonts w:ascii="Arial" w:eastAsia="Times New Roman" w:hAnsi="Arial" w:cs="Arial"/>
          <w:sz w:val="22"/>
          <w:lang w:eastAsia="en-GB"/>
        </w:rPr>
        <w:t xml:space="preserve">életben </w:t>
      </w:r>
      <w:r w:rsidR="007460D8">
        <w:rPr>
          <w:rFonts w:ascii="Arial" w:eastAsia="Times New Roman" w:hAnsi="Arial" w:cs="Arial"/>
          <w:sz w:val="22"/>
          <w:lang w:eastAsia="en-GB"/>
        </w:rPr>
        <w:t>és a mun</w:t>
      </w:r>
      <w:r w:rsidR="000C07F7">
        <w:rPr>
          <w:rFonts w:ascii="Arial" w:eastAsia="Times New Roman" w:hAnsi="Arial" w:cs="Arial"/>
          <w:sz w:val="22"/>
          <w:lang w:eastAsia="en-GB"/>
        </w:rPr>
        <w:t>kaéletben és hogy részt vállaljanak</w:t>
      </w:r>
      <w:r w:rsidR="007460D8">
        <w:rPr>
          <w:rFonts w:ascii="Arial" w:eastAsia="Times New Roman" w:hAnsi="Arial" w:cs="Arial"/>
          <w:sz w:val="22"/>
          <w:lang w:eastAsia="en-GB"/>
        </w:rPr>
        <w:t xml:space="preserve"> az aktív és demokratikus részvételben, főként</w:t>
      </w:r>
      <w:r w:rsidR="000C07F7">
        <w:rPr>
          <w:rFonts w:ascii="Arial" w:eastAsia="Times New Roman" w:hAnsi="Arial" w:cs="Arial"/>
          <w:sz w:val="22"/>
          <w:lang w:eastAsia="en-GB"/>
        </w:rPr>
        <w:t xml:space="preserve"> az egyre különfélébb közösség</w:t>
      </w:r>
      <w:r w:rsidR="00B10D02">
        <w:rPr>
          <w:rFonts w:ascii="Arial" w:eastAsia="Times New Roman" w:hAnsi="Arial" w:cs="Arial"/>
          <w:sz w:val="22"/>
          <w:lang w:eastAsia="en-GB"/>
        </w:rPr>
        <w:t>ek</w:t>
      </w:r>
      <w:r w:rsidR="007460D8">
        <w:rPr>
          <w:rFonts w:ascii="Arial" w:eastAsia="Times New Roman" w:hAnsi="Arial" w:cs="Arial"/>
          <w:sz w:val="22"/>
          <w:lang w:eastAsia="en-GB"/>
        </w:rPr>
        <w:t>ben</w:t>
      </w:r>
      <w:r w:rsidRPr="00714D5F">
        <w:rPr>
          <w:rFonts w:ascii="Arial" w:eastAsia="Times New Roman" w:hAnsi="Arial" w:cs="Arial"/>
          <w:sz w:val="22"/>
          <w:lang w:eastAsia="en-GB"/>
        </w:rPr>
        <w:t xml:space="preserve">; </w:t>
      </w:r>
    </w:p>
    <w:p w:rsidR="00714D5F" w:rsidRPr="00714D5F" w:rsidRDefault="00714D5F" w:rsidP="00FB4CD1">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7) </w:t>
      </w:r>
      <w:r w:rsidR="00BA0838">
        <w:rPr>
          <w:rFonts w:ascii="Arial" w:eastAsia="Times New Roman" w:hAnsi="Arial" w:cs="Arial"/>
          <w:sz w:val="22"/>
          <w:lang w:eastAsia="en-GB"/>
        </w:rPr>
        <w:t>érzék a kezdeményezéshez és a vállalkozáshoz: képesség, hogy az ötleteket akcióvá alakítsá</w:t>
      </w:r>
      <w:r w:rsidR="00915CD1">
        <w:rPr>
          <w:rFonts w:ascii="Arial" w:eastAsia="Times New Roman" w:hAnsi="Arial" w:cs="Arial"/>
          <w:sz w:val="22"/>
          <w:lang w:eastAsia="en-GB"/>
        </w:rPr>
        <w:t>k a kreativitás, az innováció</w:t>
      </w:r>
      <w:r w:rsidR="00BA0838">
        <w:rPr>
          <w:rFonts w:ascii="Arial" w:eastAsia="Times New Roman" w:hAnsi="Arial" w:cs="Arial"/>
          <w:sz w:val="22"/>
          <w:lang w:eastAsia="en-GB"/>
        </w:rPr>
        <w:t xml:space="preserve"> és kockázatvállalás által, valamint a projektumokkal való tervezés és irányítás képessége</w:t>
      </w:r>
      <w:r w:rsidRPr="00714D5F">
        <w:rPr>
          <w:rFonts w:ascii="Arial" w:eastAsia="Times New Roman" w:hAnsi="Arial" w:cs="Arial"/>
          <w:sz w:val="22"/>
          <w:lang w:eastAsia="en-GB"/>
        </w:rPr>
        <w:t xml:space="preserve">; </w:t>
      </w:r>
    </w:p>
    <w:p w:rsidR="00C05A73" w:rsidRDefault="00417FDA" w:rsidP="00C05A7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8) kulturológiai </w:t>
      </w:r>
      <w:r w:rsidR="00C05A73">
        <w:rPr>
          <w:rFonts w:ascii="Arial" w:eastAsia="Times New Roman" w:hAnsi="Arial" w:cs="Arial"/>
          <w:sz w:val="22"/>
          <w:lang w:eastAsia="en-GB"/>
        </w:rPr>
        <w:t xml:space="preserve">tudatosság és kifejeződés: képesség, hogy megértsék a kreatív ötletek, a tapasztalatok és emóciók jelentőségét a különféle médiákban – zene, irodalom, tánc, képzőművészet és egyéb. </w:t>
      </w:r>
    </w:p>
    <w:p w:rsidR="00C05A73" w:rsidRDefault="00C05A73" w:rsidP="00C05A7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 xml:space="preserve">Az 1. bekezdésben foglalt kompetenciák, a hagyományos iskolai tantárgyak keretén kívül, felölelik és angazsálják az </w:t>
      </w:r>
      <w:r w:rsidR="00915CD1">
        <w:rPr>
          <w:rFonts w:ascii="Arial" w:eastAsia="Times New Roman" w:hAnsi="Arial" w:cs="Arial"/>
          <w:sz w:val="22"/>
          <w:lang w:eastAsia="en-GB"/>
        </w:rPr>
        <w:t>iskolai ismereteket a tanulók felkészítésében</w:t>
      </w:r>
      <w:r>
        <w:rPr>
          <w:rFonts w:ascii="Arial" w:eastAsia="Times New Roman" w:hAnsi="Arial" w:cs="Arial"/>
          <w:sz w:val="22"/>
          <w:lang w:eastAsia="en-GB"/>
        </w:rPr>
        <w:t xml:space="preserve">, hogy versenyképesek és funkcionálisak legyenek  a jelenlegi és jövőbeli oktatási és professzionális térben és hogy kompetensen és aktívan érvényesítsék a polgári feladataikat. </w:t>
      </w:r>
    </w:p>
    <w:p w:rsidR="00714D5F" w:rsidRPr="00714D5F" w:rsidRDefault="00C05A73" w:rsidP="00714D5F">
      <w:pPr>
        <w:spacing w:before="240" w:after="240" w:line="240" w:lineRule="auto"/>
        <w:jc w:val="center"/>
        <w:rPr>
          <w:rFonts w:ascii="Arial" w:eastAsia="Times New Roman" w:hAnsi="Arial" w:cs="Arial"/>
          <w:b/>
          <w:bCs/>
          <w:szCs w:val="24"/>
          <w:lang w:eastAsia="en-GB"/>
        </w:rPr>
      </w:pPr>
      <w:bookmarkStart w:id="24" w:name="str_13"/>
      <w:bookmarkEnd w:id="24"/>
      <w:r>
        <w:rPr>
          <w:rFonts w:ascii="Arial" w:eastAsia="Times New Roman" w:hAnsi="Arial" w:cs="Arial"/>
          <w:b/>
          <w:bCs/>
          <w:szCs w:val="24"/>
          <w:lang w:eastAsia="en-GB"/>
        </w:rPr>
        <w:t>Általános tantárgyközi kompetenciák</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5" w:name="clan_12"/>
      <w:bookmarkEnd w:id="25"/>
      <w:r w:rsidRPr="00714D5F">
        <w:rPr>
          <w:rFonts w:ascii="Arial" w:eastAsia="Times New Roman" w:hAnsi="Arial" w:cs="Arial"/>
          <w:b/>
          <w:bCs/>
          <w:szCs w:val="24"/>
          <w:lang w:eastAsia="en-GB"/>
        </w:rPr>
        <w:t xml:space="preserve"> 12</w:t>
      </w:r>
      <w:r w:rsidR="00412E3D">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03E6E" w:rsidRDefault="00D03E6E" w:rsidP="00D03E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általános tantárgyközi kompetenciák és kulcsjelentőségű kompetenciák felé való irányultság célja a különféle reális szövegkörnyezetekre releváns tudás, a jártasság és az álláspontok dinamikusabb és angazsáltabb kombinálása, amelyek azok funkcionális alkalmazását követelik meg. </w:t>
      </w:r>
    </w:p>
    <w:p w:rsidR="00C13FCF" w:rsidRDefault="00C13FCF" w:rsidP="00D03E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általános tantárgyközi kompetenciák a kulcsjelentőségű kompetenciákon alapszanak, valamennyi tantárgy tanításán keresztül fejlődnek, alkalmazhatóak a különféle helyzetek</w:t>
      </w:r>
      <w:r w:rsidR="00CD3ECA">
        <w:rPr>
          <w:rFonts w:ascii="Arial" w:eastAsia="Times New Roman" w:hAnsi="Arial" w:cs="Arial"/>
          <w:sz w:val="22"/>
          <w:lang w:eastAsia="en-GB"/>
        </w:rPr>
        <w:t>ben és szövegkörnyezetekben a kü</w:t>
      </w:r>
      <w:r>
        <w:rPr>
          <w:rFonts w:ascii="Arial" w:eastAsia="Times New Roman" w:hAnsi="Arial" w:cs="Arial"/>
          <w:sz w:val="22"/>
          <w:lang w:eastAsia="en-GB"/>
        </w:rPr>
        <w:t>lönféle pro</w:t>
      </w:r>
      <w:r w:rsidR="00CD3ECA">
        <w:rPr>
          <w:rFonts w:ascii="Arial" w:eastAsia="Times New Roman" w:hAnsi="Arial" w:cs="Arial"/>
          <w:sz w:val="22"/>
          <w:lang w:eastAsia="en-GB"/>
        </w:rPr>
        <w:t>blémák és feladatok megoldásában</w:t>
      </w:r>
      <w:r>
        <w:rPr>
          <w:rFonts w:ascii="Arial" w:eastAsia="Times New Roman" w:hAnsi="Arial" w:cs="Arial"/>
          <w:sz w:val="22"/>
          <w:lang w:eastAsia="en-GB"/>
        </w:rPr>
        <w:t>, valamennyi tanuló számára elengedhetetlenül s</w:t>
      </w:r>
      <w:r w:rsidR="00CD3ECA">
        <w:rPr>
          <w:rFonts w:ascii="Arial" w:eastAsia="Times New Roman" w:hAnsi="Arial" w:cs="Arial"/>
          <w:sz w:val="22"/>
          <w:lang w:eastAsia="en-GB"/>
        </w:rPr>
        <w:t>zükségesek a személyes megvalósí</w:t>
      </w:r>
      <w:r>
        <w:rPr>
          <w:rFonts w:ascii="Arial" w:eastAsia="Times New Roman" w:hAnsi="Arial" w:cs="Arial"/>
          <w:sz w:val="22"/>
          <w:lang w:eastAsia="en-GB"/>
        </w:rPr>
        <w:t>tás</w:t>
      </w:r>
      <w:r w:rsidR="00CD3ECA">
        <w:rPr>
          <w:rFonts w:ascii="Arial" w:eastAsia="Times New Roman" w:hAnsi="Arial" w:cs="Arial"/>
          <w:sz w:val="22"/>
          <w:lang w:eastAsia="en-GB"/>
        </w:rPr>
        <w:t>uk</w:t>
      </w:r>
      <w:r>
        <w:rPr>
          <w:rFonts w:ascii="Arial" w:eastAsia="Times New Roman" w:hAnsi="Arial" w:cs="Arial"/>
          <w:sz w:val="22"/>
          <w:lang w:eastAsia="en-GB"/>
        </w:rPr>
        <w:t>hoz és fejlődés</w:t>
      </w:r>
      <w:r w:rsidR="00CD3ECA">
        <w:rPr>
          <w:rFonts w:ascii="Arial" w:eastAsia="Times New Roman" w:hAnsi="Arial" w:cs="Arial"/>
          <w:sz w:val="22"/>
          <w:lang w:eastAsia="en-GB"/>
        </w:rPr>
        <w:t>ükhö</w:t>
      </w:r>
      <w:r>
        <w:rPr>
          <w:rFonts w:ascii="Arial" w:eastAsia="Times New Roman" w:hAnsi="Arial" w:cs="Arial"/>
          <w:sz w:val="22"/>
          <w:lang w:eastAsia="en-GB"/>
        </w:rPr>
        <w:t>z, valamint a társadalmi folyamatokba és a foglalkoztatásba való bekapcsolódás</w:t>
      </w:r>
      <w:r w:rsidR="00CD3ECA">
        <w:rPr>
          <w:rFonts w:ascii="Arial" w:eastAsia="Times New Roman" w:hAnsi="Arial" w:cs="Arial"/>
          <w:sz w:val="22"/>
          <w:lang w:eastAsia="en-GB"/>
        </w:rPr>
        <w:t>uk</w:t>
      </w:r>
      <w:r>
        <w:rPr>
          <w:rFonts w:ascii="Arial" w:eastAsia="Times New Roman" w:hAnsi="Arial" w:cs="Arial"/>
          <w:sz w:val="22"/>
          <w:lang w:eastAsia="en-GB"/>
        </w:rPr>
        <w:t xml:space="preserve">hoz és alapul szolgálnak az egész életen át tartó tanuláshoz. </w:t>
      </w:r>
    </w:p>
    <w:p w:rsidR="00714D5F" w:rsidRPr="00714D5F" w:rsidRDefault="0083616F" w:rsidP="00D03E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Általános tantárgyközi kompetenciák a kötelező általános iskolai oktatás és nevelés végén a Szerb Köztársaságban a következők: </w:t>
      </w:r>
    </w:p>
    <w:p w:rsidR="00714D5F" w:rsidRPr="00714D5F" w:rsidRDefault="00CD3ECA"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 tanulási kompetencia</w:t>
      </w:r>
      <w:r w:rsidR="00714D5F" w:rsidRPr="00714D5F">
        <w:rPr>
          <w:rFonts w:ascii="Arial" w:eastAsia="Times New Roman" w:hAnsi="Arial" w:cs="Arial"/>
          <w:sz w:val="22"/>
          <w:lang w:eastAsia="en-GB"/>
        </w:rPr>
        <w:t xml:space="preserve">; </w:t>
      </w:r>
    </w:p>
    <w:p w:rsidR="00714D5F" w:rsidRPr="00714D5F" w:rsidRDefault="00FA571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2) felelősségteljes részvétel a demokratikus társadalomban</w:t>
      </w:r>
      <w:r w:rsidR="00714D5F" w:rsidRPr="00714D5F">
        <w:rPr>
          <w:rFonts w:ascii="Arial" w:eastAsia="Times New Roman" w:hAnsi="Arial" w:cs="Arial"/>
          <w:sz w:val="22"/>
          <w:lang w:eastAsia="en-GB"/>
        </w:rPr>
        <w:t xml:space="preserve">; </w:t>
      </w:r>
    </w:p>
    <w:p w:rsidR="00714D5F" w:rsidRPr="00714D5F" w:rsidRDefault="00FA571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3) esztétikai kompetenci</w:t>
      </w:r>
      <w:r w:rsidR="00714D5F" w:rsidRPr="00714D5F">
        <w:rPr>
          <w:rFonts w:ascii="Arial" w:eastAsia="Times New Roman" w:hAnsi="Arial" w:cs="Arial"/>
          <w:sz w:val="22"/>
          <w:lang w:eastAsia="en-GB"/>
        </w:rPr>
        <w:t xml:space="preserve">a;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4) kom</w:t>
      </w:r>
      <w:r w:rsidR="00FA5716">
        <w:rPr>
          <w:rFonts w:ascii="Arial" w:eastAsia="Times New Roman" w:hAnsi="Arial" w:cs="Arial"/>
          <w:sz w:val="22"/>
          <w:lang w:eastAsia="en-GB"/>
        </w:rPr>
        <w:t>munikáció</w:t>
      </w:r>
      <w:r w:rsidRPr="00714D5F">
        <w:rPr>
          <w:rFonts w:ascii="Arial" w:eastAsia="Times New Roman" w:hAnsi="Arial" w:cs="Arial"/>
          <w:sz w:val="22"/>
          <w:lang w:eastAsia="en-GB"/>
        </w:rPr>
        <w:t xml:space="preserve">; </w:t>
      </w:r>
    </w:p>
    <w:p w:rsidR="00714D5F" w:rsidRPr="00714D5F" w:rsidRDefault="00FA571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5) a környezethez való felelősségteljes viszonyulás</w:t>
      </w:r>
      <w:r w:rsidR="00714D5F"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6</w:t>
      </w:r>
      <w:r w:rsidR="00FA5716">
        <w:rPr>
          <w:rFonts w:ascii="Arial" w:eastAsia="Times New Roman" w:hAnsi="Arial" w:cs="Arial"/>
          <w:sz w:val="22"/>
          <w:lang w:eastAsia="en-GB"/>
        </w:rPr>
        <w:t>) az egészséghez való felelősségteljes viszonyulás</w:t>
      </w:r>
      <w:r w:rsidRPr="00714D5F">
        <w:rPr>
          <w:rFonts w:ascii="Arial" w:eastAsia="Times New Roman" w:hAnsi="Arial" w:cs="Arial"/>
          <w:sz w:val="22"/>
          <w:lang w:eastAsia="en-GB"/>
        </w:rPr>
        <w:t xml:space="preserve">; </w:t>
      </w:r>
    </w:p>
    <w:p w:rsidR="00714D5F" w:rsidRPr="00714D5F" w:rsidRDefault="00FA571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7) kezdeményező k</w:t>
      </w:r>
      <w:r w:rsidR="00CD3ECA">
        <w:rPr>
          <w:rFonts w:ascii="Arial" w:eastAsia="Times New Roman" w:hAnsi="Arial" w:cs="Arial"/>
          <w:sz w:val="22"/>
          <w:lang w:eastAsia="en-GB"/>
        </w:rPr>
        <w:t>épesség és a vállalkozásra</w:t>
      </w:r>
      <w:r>
        <w:rPr>
          <w:rFonts w:ascii="Arial" w:eastAsia="Times New Roman" w:hAnsi="Arial" w:cs="Arial"/>
          <w:sz w:val="22"/>
          <w:lang w:eastAsia="en-GB"/>
        </w:rPr>
        <w:t xml:space="preserve"> irányultság</w:t>
      </w:r>
      <w:r w:rsidR="00714D5F"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8)</w:t>
      </w:r>
      <w:r w:rsidR="00FA5716">
        <w:rPr>
          <w:rFonts w:ascii="Arial" w:eastAsia="Times New Roman" w:hAnsi="Arial" w:cs="Arial"/>
          <w:sz w:val="22"/>
          <w:lang w:eastAsia="en-GB"/>
        </w:rPr>
        <w:t xml:space="preserve"> az adatokkal és az információkkal való munka</w:t>
      </w:r>
      <w:r w:rsidRPr="00714D5F">
        <w:rPr>
          <w:rFonts w:ascii="Arial" w:eastAsia="Times New Roman" w:hAnsi="Arial" w:cs="Arial"/>
          <w:sz w:val="22"/>
          <w:lang w:eastAsia="en-GB"/>
        </w:rPr>
        <w:t xml:space="preserve">; </w:t>
      </w:r>
    </w:p>
    <w:p w:rsidR="00714D5F" w:rsidRPr="00714D5F" w:rsidRDefault="00CD3ECA"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9) probléma</w:t>
      </w:r>
      <w:r w:rsidR="00FA5716">
        <w:rPr>
          <w:rFonts w:ascii="Arial" w:eastAsia="Times New Roman" w:hAnsi="Arial" w:cs="Arial"/>
          <w:sz w:val="22"/>
          <w:lang w:eastAsia="en-GB"/>
        </w:rPr>
        <w:t>megoldás</w:t>
      </w:r>
      <w:r w:rsidR="00714D5F" w:rsidRPr="00714D5F">
        <w:rPr>
          <w:rFonts w:ascii="Arial" w:eastAsia="Times New Roman" w:hAnsi="Arial" w:cs="Arial"/>
          <w:sz w:val="22"/>
          <w:lang w:eastAsia="en-GB"/>
        </w:rPr>
        <w:t xml:space="preserve">; </w:t>
      </w:r>
    </w:p>
    <w:p w:rsidR="00714D5F" w:rsidRPr="00714D5F" w:rsidRDefault="00FA571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10) együttműködés</w:t>
      </w:r>
      <w:r w:rsidR="00714D5F" w:rsidRPr="00714D5F">
        <w:rPr>
          <w:rFonts w:ascii="Arial" w:eastAsia="Times New Roman" w:hAnsi="Arial" w:cs="Arial"/>
          <w:sz w:val="22"/>
          <w:lang w:eastAsia="en-GB"/>
        </w:rPr>
        <w:t xml:space="preserve">; </w:t>
      </w:r>
    </w:p>
    <w:p w:rsidR="00714D5F" w:rsidRPr="00714D5F" w:rsidRDefault="005115B1"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11) digitális kompetenci</w:t>
      </w:r>
      <w:r w:rsidR="00714D5F" w:rsidRPr="00714D5F">
        <w:rPr>
          <w:rFonts w:ascii="Arial" w:eastAsia="Times New Roman" w:hAnsi="Arial" w:cs="Arial"/>
          <w:sz w:val="22"/>
          <w:lang w:eastAsia="en-GB"/>
        </w:rPr>
        <w:t xml:space="preserve">a. </w:t>
      </w:r>
    </w:p>
    <w:p w:rsidR="00A63656" w:rsidRPr="00714D5F" w:rsidRDefault="00A63656" w:rsidP="00A6365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Általános tantárgyközi kompetenciák a középfokú oktatás és nevelés végén a Szerb Köztársaságban a következők: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 xml:space="preserve">1) </w:t>
      </w:r>
      <w:r w:rsidR="00A63656">
        <w:rPr>
          <w:rFonts w:ascii="Arial" w:eastAsia="Times New Roman" w:hAnsi="Arial" w:cs="Arial"/>
          <w:sz w:val="22"/>
          <w:lang w:eastAsia="en-GB"/>
        </w:rPr>
        <w:t xml:space="preserve">az egész életen át tartó tanulás </w:t>
      </w:r>
      <w:r w:rsidRPr="00714D5F">
        <w:rPr>
          <w:rFonts w:ascii="Arial" w:eastAsia="Times New Roman" w:hAnsi="Arial" w:cs="Arial"/>
          <w:sz w:val="22"/>
          <w:lang w:eastAsia="en-GB"/>
        </w:rPr>
        <w:t>ko</w:t>
      </w:r>
      <w:r w:rsidR="00A63656">
        <w:rPr>
          <w:rFonts w:ascii="Arial" w:eastAsia="Times New Roman" w:hAnsi="Arial" w:cs="Arial"/>
          <w:sz w:val="22"/>
          <w:lang w:eastAsia="en-GB"/>
        </w:rPr>
        <w:t>mpetenciája</w:t>
      </w:r>
      <w:r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2) kom</w:t>
      </w:r>
      <w:r w:rsidR="00A63656">
        <w:rPr>
          <w:rFonts w:ascii="Arial" w:eastAsia="Times New Roman" w:hAnsi="Arial" w:cs="Arial"/>
          <w:sz w:val="22"/>
          <w:lang w:eastAsia="en-GB"/>
        </w:rPr>
        <w:t>munikació</w:t>
      </w:r>
      <w:r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lastRenderedPageBreak/>
        <w:t>3)</w:t>
      </w:r>
      <w:r w:rsidR="00A63656">
        <w:rPr>
          <w:rFonts w:ascii="Arial" w:eastAsia="Times New Roman" w:hAnsi="Arial" w:cs="Arial"/>
          <w:sz w:val="22"/>
          <w:lang w:eastAsia="en-GB"/>
        </w:rPr>
        <w:t xml:space="preserve"> adatokkal és információkkal való munka</w:t>
      </w:r>
      <w:r w:rsidRPr="00714D5F">
        <w:rPr>
          <w:rFonts w:ascii="Arial" w:eastAsia="Times New Roman" w:hAnsi="Arial" w:cs="Arial"/>
          <w:sz w:val="22"/>
          <w:lang w:eastAsia="en-GB"/>
        </w:rPr>
        <w:t xml:space="preserve">; </w:t>
      </w:r>
    </w:p>
    <w:p w:rsidR="00714D5F" w:rsidRPr="00714D5F" w:rsidRDefault="00A6365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4) digitális kompetenci</w:t>
      </w:r>
      <w:r w:rsidR="00714D5F" w:rsidRPr="00714D5F">
        <w:rPr>
          <w:rFonts w:ascii="Arial" w:eastAsia="Times New Roman" w:hAnsi="Arial" w:cs="Arial"/>
          <w:sz w:val="22"/>
          <w:lang w:eastAsia="en-GB"/>
        </w:rPr>
        <w:t xml:space="preserve">a; </w:t>
      </w:r>
    </w:p>
    <w:p w:rsidR="00714D5F" w:rsidRPr="00714D5F" w:rsidRDefault="00A6365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5) problémamegoldás</w:t>
      </w:r>
      <w:r w:rsidR="00714D5F" w:rsidRPr="00714D5F">
        <w:rPr>
          <w:rFonts w:ascii="Arial" w:eastAsia="Times New Roman" w:hAnsi="Arial" w:cs="Arial"/>
          <w:sz w:val="22"/>
          <w:lang w:eastAsia="en-GB"/>
        </w:rPr>
        <w:t xml:space="preserve">; </w:t>
      </w:r>
    </w:p>
    <w:p w:rsidR="00714D5F" w:rsidRPr="00714D5F" w:rsidRDefault="00A6365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6) együttműködés</w:t>
      </w:r>
      <w:r w:rsidR="00714D5F" w:rsidRPr="00714D5F">
        <w:rPr>
          <w:rFonts w:ascii="Arial" w:eastAsia="Times New Roman" w:hAnsi="Arial" w:cs="Arial"/>
          <w:sz w:val="22"/>
          <w:lang w:eastAsia="en-GB"/>
        </w:rPr>
        <w:t xml:space="preserve">; </w:t>
      </w:r>
    </w:p>
    <w:p w:rsidR="00714D5F" w:rsidRPr="00714D5F" w:rsidRDefault="00A6365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7) felelősségteljes részvétel a demokratikus társadalomban</w:t>
      </w:r>
      <w:r w:rsidR="00714D5F"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 xml:space="preserve">8) </w:t>
      </w:r>
      <w:r w:rsidR="00A63656">
        <w:rPr>
          <w:rFonts w:ascii="Arial" w:eastAsia="Times New Roman" w:hAnsi="Arial" w:cs="Arial"/>
          <w:sz w:val="22"/>
          <w:lang w:eastAsia="en-GB"/>
        </w:rPr>
        <w:t>felelősségteljes</w:t>
      </w:r>
      <w:r w:rsidR="00A63656" w:rsidRPr="00714D5F">
        <w:rPr>
          <w:rFonts w:ascii="Arial" w:eastAsia="Times New Roman" w:hAnsi="Arial" w:cs="Arial"/>
          <w:sz w:val="22"/>
          <w:lang w:eastAsia="en-GB"/>
        </w:rPr>
        <w:t xml:space="preserve"> </w:t>
      </w:r>
      <w:r w:rsidR="00A63656">
        <w:rPr>
          <w:rFonts w:ascii="Arial" w:eastAsia="Times New Roman" w:hAnsi="Arial" w:cs="Arial"/>
          <w:sz w:val="22"/>
          <w:lang w:eastAsia="en-GB"/>
        </w:rPr>
        <w:t>viszonyulás az egészséghez</w:t>
      </w:r>
      <w:r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 xml:space="preserve">9) </w:t>
      </w:r>
      <w:r w:rsidR="00A63656">
        <w:rPr>
          <w:rFonts w:ascii="Arial" w:eastAsia="Times New Roman" w:hAnsi="Arial" w:cs="Arial"/>
          <w:sz w:val="22"/>
          <w:lang w:eastAsia="en-GB"/>
        </w:rPr>
        <w:t>felelősségteljes</w:t>
      </w:r>
      <w:r w:rsidR="00A63656" w:rsidRPr="00714D5F">
        <w:rPr>
          <w:rFonts w:ascii="Arial" w:eastAsia="Times New Roman" w:hAnsi="Arial" w:cs="Arial"/>
          <w:sz w:val="22"/>
          <w:lang w:eastAsia="en-GB"/>
        </w:rPr>
        <w:t xml:space="preserve"> </w:t>
      </w:r>
      <w:r w:rsidR="00A63656">
        <w:rPr>
          <w:rFonts w:ascii="Arial" w:eastAsia="Times New Roman" w:hAnsi="Arial" w:cs="Arial"/>
          <w:sz w:val="22"/>
          <w:lang w:eastAsia="en-GB"/>
        </w:rPr>
        <w:t>viszonyulás a környezethez</w:t>
      </w:r>
      <w:r w:rsidRPr="00714D5F">
        <w:rPr>
          <w:rFonts w:ascii="Arial" w:eastAsia="Times New Roman" w:hAnsi="Arial" w:cs="Arial"/>
          <w:sz w:val="22"/>
          <w:lang w:eastAsia="en-GB"/>
        </w:rPr>
        <w:t xml:space="preserve">; </w:t>
      </w:r>
    </w:p>
    <w:p w:rsidR="00714D5F" w:rsidRPr="00714D5F" w:rsidRDefault="00A63656"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10) esztétikai kompetenci</w:t>
      </w:r>
      <w:r w:rsidR="00714D5F" w:rsidRPr="00714D5F">
        <w:rPr>
          <w:rFonts w:ascii="Arial" w:eastAsia="Times New Roman" w:hAnsi="Arial" w:cs="Arial"/>
          <w:sz w:val="22"/>
          <w:lang w:eastAsia="en-GB"/>
        </w:rPr>
        <w:t xml:space="preserve">a; </w:t>
      </w:r>
    </w:p>
    <w:p w:rsidR="00714D5F" w:rsidRPr="00714D5F" w:rsidRDefault="00271D22"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11) kezdeményező képesség és</w:t>
      </w:r>
      <w:r w:rsidR="00F453E1">
        <w:rPr>
          <w:rFonts w:ascii="Arial" w:eastAsia="Times New Roman" w:hAnsi="Arial" w:cs="Arial"/>
          <w:sz w:val="22"/>
          <w:lang w:eastAsia="en-GB"/>
        </w:rPr>
        <w:t xml:space="preserve"> vállalkozási kompetencia</w:t>
      </w:r>
      <w:r w:rsidR="00714D5F" w:rsidRPr="00714D5F">
        <w:rPr>
          <w:rFonts w:ascii="Arial" w:eastAsia="Times New Roman" w:hAnsi="Arial" w:cs="Arial"/>
          <w:sz w:val="22"/>
          <w:lang w:eastAsia="en-GB"/>
        </w:rPr>
        <w:t xml:space="preserve">. </w:t>
      </w:r>
    </w:p>
    <w:p w:rsidR="00714D5F" w:rsidRPr="00714D5F" w:rsidRDefault="00B42CF3" w:rsidP="00714D5F">
      <w:pPr>
        <w:spacing w:before="240" w:after="240" w:line="240" w:lineRule="auto"/>
        <w:jc w:val="center"/>
        <w:rPr>
          <w:rFonts w:ascii="Arial" w:eastAsia="Times New Roman" w:hAnsi="Arial" w:cs="Arial"/>
          <w:b/>
          <w:bCs/>
          <w:szCs w:val="24"/>
          <w:lang w:eastAsia="en-GB"/>
        </w:rPr>
      </w:pPr>
      <w:bookmarkStart w:id="26" w:name="str_14"/>
      <w:bookmarkEnd w:id="26"/>
      <w:r>
        <w:rPr>
          <w:rFonts w:ascii="Arial" w:eastAsia="Times New Roman" w:hAnsi="Arial" w:cs="Arial"/>
          <w:b/>
          <w:bCs/>
          <w:szCs w:val="24"/>
          <w:lang w:eastAsia="en-GB"/>
        </w:rPr>
        <w:t>Oktatási és nevelési tevékenység</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7" w:name="clan_13"/>
      <w:bookmarkEnd w:id="27"/>
      <w:r w:rsidRPr="00714D5F">
        <w:rPr>
          <w:rFonts w:ascii="Arial" w:eastAsia="Times New Roman" w:hAnsi="Arial" w:cs="Arial"/>
          <w:b/>
          <w:bCs/>
          <w:szCs w:val="24"/>
          <w:lang w:eastAsia="en-GB"/>
        </w:rPr>
        <w:t xml:space="preserve"> 13</w:t>
      </w:r>
      <w:r w:rsidR="00B42CF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B42CF3" w:rsidP="00B42CF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oktatási és nevelési tevékenységet az intézmény végzi</w:t>
      </w:r>
      <w:r w:rsidR="00714D5F" w:rsidRPr="00714D5F">
        <w:rPr>
          <w:rFonts w:ascii="Arial" w:eastAsia="Times New Roman" w:hAnsi="Arial" w:cs="Arial"/>
          <w:sz w:val="22"/>
          <w:lang w:eastAsia="en-GB"/>
        </w:rPr>
        <w:t xml:space="preserve">. </w:t>
      </w:r>
    </w:p>
    <w:p w:rsidR="00D21422" w:rsidRDefault="00D21422" w:rsidP="00B42CF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katonai oktatást a középfokú katonai iskolák végzik összhangban a honvédelmi rendszer külön törvényével. </w:t>
      </w:r>
    </w:p>
    <w:p w:rsidR="00D21422" w:rsidRDefault="00D21422" w:rsidP="00B42CF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1. bekezdésben foglalt intézmény megalapítás</w:t>
      </w:r>
      <w:r w:rsidR="00271D22">
        <w:rPr>
          <w:rFonts w:ascii="Arial" w:eastAsia="Times New Roman" w:hAnsi="Arial" w:cs="Arial"/>
          <w:sz w:val="22"/>
          <w:lang w:eastAsia="en-GB"/>
        </w:rPr>
        <w:t>á</w:t>
      </w:r>
      <w:r>
        <w:rPr>
          <w:rFonts w:ascii="Arial" w:eastAsia="Times New Roman" w:hAnsi="Arial" w:cs="Arial"/>
          <w:sz w:val="22"/>
          <w:lang w:eastAsia="en-GB"/>
        </w:rPr>
        <w:t>ra és működésére a jelen törvény rendelkezáseit és a közsz</w:t>
      </w:r>
      <w:r w:rsidR="00271D22">
        <w:rPr>
          <w:rFonts w:ascii="Arial" w:eastAsia="Times New Roman" w:hAnsi="Arial" w:cs="Arial"/>
          <w:sz w:val="22"/>
          <w:lang w:eastAsia="en-GB"/>
        </w:rPr>
        <w:t>o</w:t>
      </w:r>
      <w:r>
        <w:rPr>
          <w:rFonts w:ascii="Arial" w:eastAsia="Times New Roman" w:hAnsi="Arial" w:cs="Arial"/>
          <w:sz w:val="22"/>
          <w:lang w:eastAsia="en-GB"/>
        </w:rPr>
        <w:t xml:space="preserve">lgálatokról szóló jogszabályokat kell alkalmazni. </w:t>
      </w:r>
    </w:p>
    <w:p w:rsidR="00D21422" w:rsidRDefault="00D21422" w:rsidP="00B42CF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oktatási és nevelési tevékenység végzésének módját a jelen törvény és a külön törvények írják elő.</w:t>
      </w:r>
    </w:p>
    <w:p w:rsidR="00714D5F" w:rsidRPr="00714D5F" w:rsidRDefault="00506B24" w:rsidP="00714D5F">
      <w:pPr>
        <w:spacing w:before="240" w:after="240" w:line="240" w:lineRule="auto"/>
        <w:jc w:val="center"/>
        <w:rPr>
          <w:rFonts w:ascii="Arial" w:eastAsia="Times New Roman" w:hAnsi="Arial" w:cs="Arial"/>
          <w:b/>
          <w:bCs/>
          <w:szCs w:val="24"/>
          <w:lang w:eastAsia="en-GB"/>
        </w:rPr>
      </w:pPr>
      <w:bookmarkStart w:id="28" w:name="str_15"/>
      <w:bookmarkEnd w:id="28"/>
      <w:r>
        <w:rPr>
          <w:rFonts w:ascii="Arial" w:eastAsia="Times New Roman" w:hAnsi="Arial" w:cs="Arial"/>
          <w:b/>
          <w:bCs/>
          <w:szCs w:val="24"/>
          <w:lang w:eastAsia="en-GB"/>
        </w:rPr>
        <w:t>Az oktatási-nevelési munka megvalósítása</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9" w:name="clan_14"/>
      <w:bookmarkEnd w:id="29"/>
      <w:r w:rsidRPr="00714D5F">
        <w:rPr>
          <w:rFonts w:ascii="Arial" w:eastAsia="Times New Roman" w:hAnsi="Arial" w:cs="Arial"/>
          <w:b/>
          <w:bCs/>
          <w:szCs w:val="24"/>
          <w:lang w:eastAsia="en-GB"/>
        </w:rPr>
        <w:t xml:space="preserve"> 14</w:t>
      </w:r>
      <w:r w:rsidR="00506B2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D19E5" w:rsidRDefault="002D19E5" w:rsidP="002D19E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intézményben a nevelési-oktatási munkát, az oktatási-nevelési munkát és a nevelési munkát (a továbbiakban: oktatási-nevelési munka) végzi: a tanár, a nevelő és a szakmunkatárs. </w:t>
      </w:r>
    </w:p>
    <w:p w:rsidR="002D19E5" w:rsidRDefault="002D19E5" w:rsidP="002D19E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oktatási-nevelési munka végzésében a tanárnak, a nevelőnek és a szakmunkatársnak más személyek is segíthetnek, összhangban a jelen törvénnyel. </w:t>
      </w:r>
    </w:p>
    <w:p w:rsidR="007B4FBC" w:rsidRDefault="002D19E5" w:rsidP="002D19E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271D22">
        <w:rPr>
          <w:rFonts w:ascii="Arial" w:eastAsia="Times New Roman" w:hAnsi="Arial" w:cs="Arial"/>
          <w:sz w:val="22"/>
          <w:lang w:eastAsia="en-GB"/>
        </w:rPr>
        <w:t>Az iskola az oktatási-</w:t>
      </w:r>
      <w:r w:rsidR="007B4FBC">
        <w:rPr>
          <w:rFonts w:ascii="Arial" w:eastAsia="Times New Roman" w:hAnsi="Arial" w:cs="Arial"/>
          <w:sz w:val="22"/>
          <w:lang w:eastAsia="en-GB"/>
        </w:rPr>
        <w:t>nevelési munkát a hosszabb házi vagy kórházi gyógykezelésen tartózkodó tanulók számára k</w:t>
      </w:r>
      <w:r w:rsidR="00271D22">
        <w:rPr>
          <w:rFonts w:ascii="Arial" w:eastAsia="Times New Roman" w:hAnsi="Arial" w:cs="Arial"/>
          <w:sz w:val="22"/>
          <w:lang w:eastAsia="en-GB"/>
        </w:rPr>
        <w:t>ülön munkaformaként végezheti,</w:t>
      </w:r>
      <w:r w:rsidR="007B4FBC">
        <w:rPr>
          <w:rFonts w:ascii="Arial" w:eastAsia="Times New Roman" w:hAnsi="Arial" w:cs="Arial"/>
          <w:sz w:val="22"/>
          <w:lang w:eastAsia="en-GB"/>
        </w:rPr>
        <w:t xml:space="preserve"> külön törvénnyel összhangban. </w:t>
      </w:r>
    </w:p>
    <w:p w:rsidR="007B4FBC" w:rsidRDefault="007B4FBC" w:rsidP="00B53BD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tanítás otthoni tanításként és táv</w:t>
      </w:r>
      <w:r w:rsidR="00271D22">
        <w:rPr>
          <w:rFonts w:ascii="Arial" w:eastAsia="Times New Roman" w:hAnsi="Arial" w:cs="Arial"/>
          <w:sz w:val="22"/>
          <w:lang w:eastAsia="en-GB"/>
        </w:rPr>
        <w:t>tanításként is megvalósítható,</w:t>
      </w:r>
      <w:r>
        <w:rPr>
          <w:rFonts w:ascii="Arial" w:eastAsia="Times New Roman" w:hAnsi="Arial" w:cs="Arial"/>
          <w:sz w:val="22"/>
          <w:lang w:eastAsia="en-GB"/>
        </w:rPr>
        <w:t xml:space="preserve"> külön törvénnyel összhangban. </w:t>
      </w:r>
    </w:p>
    <w:p w:rsidR="007B4FBC" w:rsidRDefault="007B4FBC" w:rsidP="007B4FB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A gyakorlati tanításban az oktatás és a nevelés tantervének egy részét gazdasági társaság, más jogi vagy természetes személy</w:t>
      </w:r>
      <w:r w:rsidR="002F56D2">
        <w:rPr>
          <w:rFonts w:ascii="Arial" w:eastAsia="Times New Roman" w:hAnsi="Arial" w:cs="Arial"/>
          <w:sz w:val="22"/>
          <w:lang w:eastAsia="en-GB"/>
        </w:rPr>
        <w:t xml:space="preserve"> is megvalósíthatja,</w:t>
      </w:r>
      <w:r>
        <w:rPr>
          <w:rFonts w:ascii="Arial" w:eastAsia="Times New Roman" w:hAnsi="Arial" w:cs="Arial"/>
          <w:sz w:val="22"/>
          <w:lang w:eastAsia="en-GB"/>
        </w:rPr>
        <w:t xml:space="preserve"> külön törvénnyel összhangban. </w:t>
      </w:r>
    </w:p>
    <w:p w:rsidR="007B4FBC" w:rsidRDefault="007B4FBC" w:rsidP="00B53BD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5. </w:t>
      </w:r>
      <w:r w:rsidR="00BE3056">
        <w:rPr>
          <w:rFonts w:ascii="Arial" w:eastAsia="Times New Roman" w:hAnsi="Arial" w:cs="Arial"/>
          <w:sz w:val="22"/>
          <w:lang w:eastAsia="en-GB"/>
        </w:rPr>
        <w:t>b</w:t>
      </w:r>
      <w:r>
        <w:rPr>
          <w:rFonts w:ascii="Arial" w:eastAsia="Times New Roman" w:hAnsi="Arial" w:cs="Arial"/>
          <w:sz w:val="22"/>
          <w:lang w:eastAsia="en-GB"/>
        </w:rPr>
        <w:t xml:space="preserve">ekezdésben foglalt gazdasági társaságban vagy más jogi személyben az oktatási-nevelési munkát a gyakorlati oktatást végző tanár, a munkán keresztül való tanulás koordinátora és a külön törvényben előírt feltételeket teljesítő </w:t>
      </w:r>
      <w:r w:rsidR="00BE3056">
        <w:rPr>
          <w:rFonts w:ascii="Arial" w:eastAsia="Times New Roman" w:hAnsi="Arial" w:cs="Arial"/>
          <w:sz w:val="22"/>
          <w:lang w:eastAsia="en-GB"/>
        </w:rPr>
        <w:t>oktató</w:t>
      </w:r>
      <w:r>
        <w:rPr>
          <w:rFonts w:ascii="Arial" w:eastAsia="Times New Roman" w:hAnsi="Arial" w:cs="Arial"/>
          <w:sz w:val="22"/>
          <w:lang w:eastAsia="en-GB"/>
        </w:rPr>
        <w:t xml:space="preserve"> végzi. </w:t>
      </w:r>
    </w:p>
    <w:p w:rsidR="00714D5F" w:rsidRPr="00714D5F" w:rsidRDefault="00BE3056" w:rsidP="00B53BD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oktatási-nevelési munka felöleli az intézmény tanítási és tanításon kívüli tevékenységeit, amelyek által megvalósu</w:t>
      </w:r>
      <w:r w:rsidR="002F56D2">
        <w:rPr>
          <w:rFonts w:ascii="Arial" w:eastAsia="Times New Roman" w:hAnsi="Arial" w:cs="Arial"/>
          <w:sz w:val="22"/>
          <w:lang w:eastAsia="en-GB"/>
        </w:rPr>
        <w:t>l az oktatás és nevelés programja</w:t>
      </w:r>
      <w:r>
        <w:rPr>
          <w:rFonts w:ascii="Arial" w:eastAsia="Times New Roman" w:hAnsi="Arial" w:cs="Arial"/>
          <w:sz w:val="22"/>
          <w:lang w:eastAsia="en-GB"/>
        </w:rPr>
        <w:t xml:space="preserve"> és elérik az előírt célokat és az eredmények sztend</w:t>
      </w:r>
      <w:r w:rsidR="002F56D2">
        <w:rPr>
          <w:rFonts w:ascii="Arial" w:eastAsia="Times New Roman" w:hAnsi="Arial" w:cs="Arial"/>
          <w:sz w:val="22"/>
          <w:lang w:eastAsia="en-GB"/>
        </w:rPr>
        <w:t>erdjeit, a jelen törvénnyel és</w:t>
      </w:r>
      <w:r>
        <w:rPr>
          <w:rFonts w:ascii="Arial" w:eastAsia="Times New Roman" w:hAnsi="Arial" w:cs="Arial"/>
          <w:sz w:val="22"/>
          <w:lang w:eastAsia="en-GB"/>
        </w:rPr>
        <w:t xml:space="preserve"> külön törvénnyel összhangban. </w:t>
      </w:r>
    </w:p>
    <w:p w:rsidR="00714D5F" w:rsidRPr="00714D5F" w:rsidRDefault="00305E22" w:rsidP="00714D5F">
      <w:pPr>
        <w:spacing w:before="240" w:after="240" w:line="240" w:lineRule="auto"/>
        <w:jc w:val="center"/>
        <w:rPr>
          <w:rFonts w:ascii="Arial" w:eastAsia="Times New Roman" w:hAnsi="Arial" w:cs="Arial"/>
          <w:b/>
          <w:bCs/>
          <w:szCs w:val="24"/>
          <w:lang w:eastAsia="en-GB"/>
        </w:rPr>
      </w:pPr>
      <w:bookmarkStart w:id="30" w:name="str_16"/>
      <w:bookmarkEnd w:id="30"/>
      <w:r>
        <w:rPr>
          <w:rFonts w:ascii="Arial" w:eastAsia="Times New Roman" w:hAnsi="Arial" w:cs="Arial"/>
          <w:b/>
          <w:bCs/>
          <w:szCs w:val="24"/>
          <w:lang w:eastAsia="en-GB"/>
        </w:rPr>
        <w:t xml:space="preserve">Nyilvántartások és közokiratok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1" w:name="clan_15"/>
      <w:bookmarkEnd w:id="31"/>
      <w:r w:rsidRPr="00714D5F">
        <w:rPr>
          <w:rFonts w:ascii="Arial" w:eastAsia="Times New Roman" w:hAnsi="Arial" w:cs="Arial"/>
          <w:b/>
          <w:bCs/>
          <w:szCs w:val="24"/>
          <w:lang w:eastAsia="en-GB"/>
        </w:rPr>
        <w:t xml:space="preserve"> 15</w:t>
      </w:r>
      <w:r w:rsidR="00305E2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E655E" w:rsidRDefault="000E655E" w:rsidP="000E655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az előírt nyilvántartást nyomtatott és/vagy elektronikus formában vezeti és adja ki a közoki</w:t>
      </w:r>
      <w:r w:rsidR="002F56D2">
        <w:rPr>
          <w:rFonts w:ascii="Arial" w:eastAsia="Times New Roman" w:hAnsi="Arial" w:cs="Arial"/>
          <w:sz w:val="22"/>
          <w:lang w:eastAsia="en-GB"/>
        </w:rPr>
        <w:t>ratokat, a jelen törvénnyel és</w:t>
      </w:r>
      <w:r>
        <w:rPr>
          <w:rFonts w:ascii="Arial" w:eastAsia="Times New Roman" w:hAnsi="Arial" w:cs="Arial"/>
          <w:sz w:val="22"/>
          <w:lang w:eastAsia="en-GB"/>
        </w:rPr>
        <w:t xml:space="preserve"> külön törvénnyel összhangban. </w:t>
      </w:r>
    </w:p>
    <w:p w:rsidR="000E655E" w:rsidRDefault="000E655E" w:rsidP="000E655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a törvénnyel ellentétesen kiadott közokiratot megsemmisíti. </w:t>
      </w:r>
    </w:p>
    <w:p w:rsidR="000E655E" w:rsidRDefault="000E655E" w:rsidP="000E655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Valamennyi közokirat tartalmazza a Szerb Köztársaság kis címerét. </w:t>
      </w:r>
    </w:p>
    <w:p w:rsidR="000E655E" w:rsidRDefault="000E655E" w:rsidP="000E655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középfokú </w:t>
      </w:r>
      <w:r w:rsidR="002F56D2">
        <w:rPr>
          <w:rFonts w:ascii="Arial" w:eastAsia="Times New Roman" w:hAnsi="Arial" w:cs="Arial"/>
          <w:sz w:val="22"/>
          <w:lang w:eastAsia="en-GB"/>
        </w:rPr>
        <w:t>katonai iskolák a nyilvántartás vezetését és a közokiratok kiadását</w:t>
      </w:r>
      <w:r>
        <w:rPr>
          <w:rFonts w:ascii="Arial" w:eastAsia="Times New Roman" w:hAnsi="Arial" w:cs="Arial"/>
          <w:sz w:val="22"/>
          <w:lang w:eastAsia="en-GB"/>
        </w:rPr>
        <w:t xml:space="preserve"> a jelen törvénnyel és a </w:t>
      </w:r>
      <w:r w:rsidR="00775440">
        <w:rPr>
          <w:rFonts w:ascii="Arial" w:eastAsia="Times New Roman" w:hAnsi="Arial" w:cs="Arial"/>
          <w:sz w:val="22"/>
          <w:lang w:eastAsia="en-GB"/>
        </w:rPr>
        <w:t>honvédelmi rendszer külön törvényével</w:t>
      </w:r>
      <w:r>
        <w:rPr>
          <w:rFonts w:ascii="Arial" w:eastAsia="Times New Roman" w:hAnsi="Arial" w:cs="Arial"/>
          <w:sz w:val="22"/>
          <w:lang w:eastAsia="en-GB"/>
        </w:rPr>
        <w:t xml:space="preserve"> összh</w:t>
      </w:r>
      <w:r w:rsidR="00775440">
        <w:rPr>
          <w:rFonts w:ascii="Arial" w:eastAsia="Times New Roman" w:hAnsi="Arial" w:cs="Arial"/>
          <w:sz w:val="22"/>
          <w:lang w:eastAsia="en-GB"/>
        </w:rPr>
        <w:t>angban</w:t>
      </w:r>
      <w:r w:rsidR="002F56D2">
        <w:rPr>
          <w:rFonts w:ascii="Arial" w:eastAsia="Times New Roman" w:hAnsi="Arial" w:cs="Arial"/>
          <w:sz w:val="22"/>
          <w:lang w:eastAsia="en-GB"/>
        </w:rPr>
        <w:t xml:space="preserve"> végzik</w:t>
      </w:r>
      <w:r w:rsidR="00775440">
        <w:rPr>
          <w:rFonts w:ascii="Arial" w:eastAsia="Times New Roman" w:hAnsi="Arial" w:cs="Arial"/>
          <w:sz w:val="22"/>
          <w:lang w:eastAsia="en-GB"/>
        </w:rPr>
        <w:t>.</w:t>
      </w:r>
      <w:r>
        <w:rPr>
          <w:rFonts w:ascii="Arial" w:eastAsia="Times New Roman" w:hAnsi="Arial" w:cs="Arial"/>
          <w:sz w:val="22"/>
          <w:lang w:eastAsia="en-GB"/>
        </w:rPr>
        <w:t xml:space="preserve"> </w:t>
      </w:r>
    </w:p>
    <w:p w:rsidR="003B7120" w:rsidRDefault="000E655E" w:rsidP="000E655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3B7120">
        <w:rPr>
          <w:rFonts w:ascii="Arial" w:eastAsia="Times New Roman" w:hAnsi="Arial" w:cs="Arial"/>
          <w:sz w:val="22"/>
          <w:lang w:eastAsia="en-GB"/>
        </w:rPr>
        <w:t>Az adatok összegyűjtésének, feldolgozásának, közzétételének és felhasználásának valamenny</w:t>
      </w:r>
      <w:r w:rsidR="002F56D2">
        <w:rPr>
          <w:rFonts w:ascii="Arial" w:eastAsia="Times New Roman" w:hAnsi="Arial" w:cs="Arial"/>
          <w:sz w:val="22"/>
          <w:lang w:eastAsia="en-GB"/>
        </w:rPr>
        <w:t>i formáját a jelen törvénnyel,</w:t>
      </w:r>
      <w:r w:rsidR="003B7120">
        <w:rPr>
          <w:rFonts w:ascii="Arial" w:eastAsia="Times New Roman" w:hAnsi="Arial" w:cs="Arial"/>
          <w:sz w:val="22"/>
          <w:lang w:eastAsia="en-GB"/>
        </w:rPr>
        <w:t xml:space="preserve"> külön törvénnyel és a személyiségi adatok védelmét szabályozó törvénnyel összhangban kell végrehajtani. </w:t>
      </w:r>
    </w:p>
    <w:p w:rsidR="00714D5F" w:rsidRPr="00714D5F" w:rsidRDefault="003B7120" w:rsidP="00714D5F">
      <w:pPr>
        <w:spacing w:before="240" w:after="240" w:line="240" w:lineRule="auto"/>
        <w:jc w:val="center"/>
        <w:rPr>
          <w:rFonts w:ascii="Arial" w:eastAsia="Times New Roman" w:hAnsi="Arial" w:cs="Arial"/>
          <w:b/>
          <w:bCs/>
          <w:szCs w:val="24"/>
          <w:lang w:eastAsia="en-GB"/>
        </w:rPr>
      </w:pPr>
      <w:bookmarkStart w:id="32" w:name="str_17"/>
      <w:bookmarkEnd w:id="32"/>
      <w:r>
        <w:rPr>
          <w:rFonts w:ascii="Arial" w:eastAsia="Times New Roman" w:hAnsi="Arial" w:cs="Arial"/>
          <w:b/>
          <w:bCs/>
          <w:szCs w:val="24"/>
          <w:lang w:eastAsia="en-GB"/>
        </w:rPr>
        <w:t>Felügyelet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3" w:name="clan_16"/>
      <w:bookmarkEnd w:id="33"/>
      <w:r w:rsidRPr="00714D5F">
        <w:rPr>
          <w:rFonts w:ascii="Arial" w:eastAsia="Times New Roman" w:hAnsi="Arial" w:cs="Arial"/>
          <w:b/>
          <w:bCs/>
          <w:szCs w:val="24"/>
          <w:lang w:eastAsia="en-GB"/>
        </w:rPr>
        <w:t xml:space="preserve"> 16</w:t>
      </w:r>
      <w:r w:rsidR="003B712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B7120" w:rsidRDefault="003B7120"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A jelen törvény alkalmazása feletti felügyeletet</w:t>
      </w:r>
      <w:r w:rsidR="00136F08">
        <w:rPr>
          <w:rFonts w:ascii="Arial" w:eastAsia="Times New Roman" w:hAnsi="Arial" w:cs="Arial"/>
          <w:sz w:val="22"/>
          <w:lang w:eastAsia="en-GB"/>
        </w:rPr>
        <w:t>, a törvénnyel összhangban, a Minisztérium gyakorolja.</w:t>
      </w:r>
      <w:r>
        <w:rPr>
          <w:rFonts w:ascii="Arial" w:eastAsia="Times New Roman" w:hAnsi="Arial" w:cs="Arial"/>
          <w:sz w:val="22"/>
          <w:lang w:eastAsia="en-GB"/>
        </w:rPr>
        <w:t xml:space="preserve"> </w:t>
      </w: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34" w:name="str_18"/>
      <w:bookmarkEnd w:id="34"/>
      <w:r w:rsidRPr="00714D5F">
        <w:rPr>
          <w:rFonts w:ascii="Arial" w:eastAsia="Times New Roman" w:hAnsi="Arial" w:cs="Arial"/>
          <w:sz w:val="31"/>
          <w:szCs w:val="31"/>
          <w:lang w:eastAsia="en-GB"/>
        </w:rPr>
        <w:t>II</w:t>
      </w:r>
      <w:r w:rsidR="003B7120">
        <w:rPr>
          <w:rFonts w:ascii="Arial" w:eastAsia="Times New Roman" w:hAnsi="Arial" w:cs="Arial"/>
          <w:sz w:val="31"/>
          <w:szCs w:val="31"/>
          <w:lang w:eastAsia="en-GB"/>
        </w:rPr>
        <w:t>. AZ OKTATÁS ÉS NEVELÉS ÉRVÉNYESÍTÉSE</w:t>
      </w:r>
    </w:p>
    <w:p w:rsidR="00714D5F" w:rsidRPr="00714D5F" w:rsidRDefault="003B7120" w:rsidP="00714D5F">
      <w:pPr>
        <w:spacing w:before="240" w:after="240" w:line="240" w:lineRule="auto"/>
        <w:jc w:val="center"/>
        <w:rPr>
          <w:rFonts w:ascii="Arial" w:eastAsia="Times New Roman" w:hAnsi="Arial" w:cs="Arial"/>
          <w:b/>
          <w:bCs/>
          <w:szCs w:val="24"/>
          <w:lang w:eastAsia="en-GB"/>
        </w:rPr>
      </w:pPr>
      <w:bookmarkStart w:id="35" w:name="str_19"/>
      <w:bookmarkEnd w:id="35"/>
      <w:r>
        <w:rPr>
          <w:rFonts w:ascii="Arial" w:eastAsia="Times New Roman" w:hAnsi="Arial" w:cs="Arial"/>
          <w:b/>
          <w:bCs/>
          <w:szCs w:val="24"/>
          <w:lang w:eastAsia="en-GB"/>
        </w:rPr>
        <w:t xml:space="preserve">A gyermekek beíratkozása az iskoláskor előtti intézménybe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6" w:name="clan_17"/>
      <w:bookmarkEnd w:id="36"/>
      <w:r w:rsidRPr="00714D5F">
        <w:rPr>
          <w:rFonts w:ascii="Arial" w:eastAsia="Times New Roman" w:hAnsi="Arial" w:cs="Arial"/>
          <w:b/>
          <w:bCs/>
          <w:szCs w:val="24"/>
          <w:lang w:eastAsia="en-GB"/>
        </w:rPr>
        <w:t xml:space="preserve"> 17</w:t>
      </w:r>
      <w:r w:rsidR="003B712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22222" w:rsidRDefault="00881BBB" w:rsidP="00522222">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Iskoláskor előtti intézménybe</w:t>
      </w:r>
      <w:r w:rsidR="00522222">
        <w:rPr>
          <w:rFonts w:ascii="Arial" w:eastAsia="Times New Roman" w:hAnsi="Arial" w:cs="Arial"/>
          <w:sz w:val="22"/>
          <w:lang w:eastAsia="en-GB"/>
        </w:rPr>
        <w:t xml:space="preserve"> a gyermek a szülő, illetve más törvényi képviselő  kérelmére</w:t>
      </w:r>
      <w:r>
        <w:rPr>
          <w:rFonts w:ascii="Arial" w:eastAsia="Times New Roman" w:hAnsi="Arial" w:cs="Arial"/>
          <w:sz w:val="22"/>
          <w:lang w:eastAsia="en-GB"/>
        </w:rPr>
        <w:t xml:space="preserve"> iratkozhat be</w:t>
      </w:r>
      <w:r w:rsidR="00522222">
        <w:rPr>
          <w:rFonts w:ascii="Arial" w:eastAsia="Times New Roman" w:hAnsi="Arial" w:cs="Arial"/>
          <w:sz w:val="22"/>
          <w:lang w:eastAsia="en-GB"/>
        </w:rPr>
        <w:t>.</w:t>
      </w:r>
    </w:p>
    <w:p w:rsidR="00522222" w:rsidRDefault="00522222" w:rsidP="00837E3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w:t>
      </w:r>
      <w:r w:rsidR="00837E33">
        <w:rPr>
          <w:rFonts w:ascii="Arial" w:eastAsia="Times New Roman" w:hAnsi="Arial" w:cs="Arial"/>
          <w:sz w:val="22"/>
          <w:lang w:eastAsia="en-GB"/>
        </w:rPr>
        <w:t xml:space="preserve"> iskolába indulás előtti évben</w:t>
      </w:r>
      <w:r>
        <w:rPr>
          <w:rFonts w:ascii="Arial" w:eastAsia="Times New Roman" w:hAnsi="Arial" w:cs="Arial"/>
          <w:sz w:val="22"/>
          <w:lang w:eastAsia="en-GB"/>
        </w:rPr>
        <w:t xml:space="preserve"> </w:t>
      </w:r>
      <w:r w:rsidR="00837E33">
        <w:rPr>
          <w:rFonts w:ascii="Arial" w:eastAsia="Times New Roman" w:hAnsi="Arial" w:cs="Arial"/>
          <w:sz w:val="22"/>
          <w:lang w:eastAsia="en-GB"/>
        </w:rPr>
        <w:t>valamennyi gyermeket fel</w:t>
      </w:r>
      <w:r w:rsidR="00136F08">
        <w:rPr>
          <w:rFonts w:ascii="Arial" w:eastAsia="Times New Roman" w:hAnsi="Arial" w:cs="Arial"/>
          <w:sz w:val="22"/>
          <w:lang w:eastAsia="en-GB"/>
        </w:rPr>
        <w:t xml:space="preserve"> kell venni</w:t>
      </w:r>
      <w:r w:rsidR="00837E33">
        <w:rPr>
          <w:rFonts w:ascii="Arial" w:eastAsia="Times New Roman" w:hAnsi="Arial" w:cs="Arial"/>
          <w:sz w:val="22"/>
          <w:lang w:eastAsia="en-GB"/>
        </w:rPr>
        <w:t xml:space="preserve"> az iskoláskor előtti intézménybe.</w:t>
      </w:r>
      <w:r>
        <w:rPr>
          <w:rFonts w:ascii="Arial" w:eastAsia="Times New Roman" w:hAnsi="Arial" w:cs="Arial"/>
          <w:sz w:val="22"/>
          <w:lang w:eastAsia="en-GB"/>
        </w:rPr>
        <w:t xml:space="preserve"> </w:t>
      </w:r>
    </w:p>
    <w:p w:rsidR="00522222" w:rsidRDefault="00522222" w:rsidP="00E33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beiratkozáshoz szükséges dokumentáción kívül a szülő, illetve más törvényi képvi</w:t>
      </w:r>
      <w:r w:rsidR="00BF7022">
        <w:rPr>
          <w:rFonts w:ascii="Arial" w:eastAsia="Times New Roman" w:hAnsi="Arial" w:cs="Arial"/>
          <w:sz w:val="22"/>
          <w:lang w:eastAsia="en-GB"/>
        </w:rPr>
        <w:t>selő mellékeli</w:t>
      </w:r>
      <w:r>
        <w:rPr>
          <w:rFonts w:ascii="Arial" w:eastAsia="Times New Roman" w:hAnsi="Arial" w:cs="Arial"/>
          <w:sz w:val="22"/>
          <w:lang w:eastAsia="en-GB"/>
        </w:rPr>
        <w:t xml:space="preserve"> a gyermek egészségügyi vizsgálatáról szóló bizonyítékot is.</w:t>
      </w:r>
    </w:p>
    <w:p w:rsidR="00E3346D" w:rsidRDefault="00E3346D" w:rsidP="00E33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A</w:t>
      </w:r>
      <w:r w:rsidR="00BF7022">
        <w:rPr>
          <w:rFonts w:ascii="Arial" w:eastAsia="Times New Roman" w:hAnsi="Arial" w:cs="Arial"/>
          <w:sz w:val="22"/>
          <w:lang w:eastAsia="en-GB"/>
        </w:rPr>
        <w:t>z a</w:t>
      </w:r>
      <w:r>
        <w:rPr>
          <w:rFonts w:ascii="Arial" w:eastAsia="Times New Roman" w:hAnsi="Arial" w:cs="Arial"/>
          <w:sz w:val="22"/>
          <w:lang w:eastAsia="en-GB"/>
        </w:rPr>
        <w:t xml:space="preserve"> szülő, illetve más törvényi képviselő, akinek a gyermekét nem öleli fel az iskoláskor előtti intézményben való nevelési-oktatási munka,</w:t>
      </w:r>
      <w:r w:rsidR="00BF7022">
        <w:rPr>
          <w:rFonts w:ascii="Arial" w:eastAsia="Times New Roman" w:hAnsi="Arial" w:cs="Arial"/>
          <w:sz w:val="22"/>
          <w:lang w:eastAsia="en-GB"/>
        </w:rPr>
        <w:t xml:space="preserve"> köteles az öt és fél évestől </w:t>
      </w:r>
      <w:r>
        <w:rPr>
          <w:rFonts w:ascii="Arial" w:eastAsia="Times New Roman" w:hAnsi="Arial" w:cs="Arial"/>
          <w:sz w:val="22"/>
          <w:lang w:eastAsia="en-GB"/>
        </w:rPr>
        <w:t xml:space="preserve"> hat és fél </w:t>
      </w:r>
      <w:r w:rsidR="00BF7022">
        <w:rPr>
          <w:rFonts w:ascii="Arial" w:eastAsia="Times New Roman" w:hAnsi="Arial" w:cs="Arial"/>
          <w:sz w:val="22"/>
          <w:lang w:eastAsia="en-GB"/>
        </w:rPr>
        <w:t>éves korú gyermeké</w:t>
      </w:r>
      <w:r>
        <w:rPr>
          <w:rFonts w:ascii="Arial" w:eastAsia="Times New Roman" w:hAnsi="Arial" w:cs="Arial"/>
          <w:sz w:val="22"/>
          <w:lang w:eastAsia="en-GB"/>
        </w:rPr>
        <w:t xml:space="preserve">t beíratni az iskoláskor előtti intézménybe, illetve </w:t>
      </w:r>
      <w:r w:rsidR="00552DD0">
        <w:rPr>
          <w:rFonts w:ascii="Arial" w:eastAsia="Times New Roman" w:hAnsi="Arial" w:cs="Arial"/>
          <w:sz w:val="22"/>
          <w:lang w:eastAsia="en-GB"/>
        </w:rPr>
        <w:t xml:space="preserve">az </w:t>
      </w:r>
      <w:r w:rsidR="00BF7022">
        <w:rPr>
          <w:rFonts w:ascii="Arial" w:eastAsia="Times New Roman" w:hAnsi="Arial" w:cs="Arial"/>
          <w:sz w:val="22"/>
          <w:lang w:eastAsia="en-GB"/>
        </w:rPr>
        <w:t xml:space="preserve">iskoláskor előtti </w:t>
      </w:r>
      <w:r>
        <w:rPr>
          <w:rFonts w:ascii="Arial" w:eastAsia="Times New Roman" w:hAnsi="Arial" w:cs="Arial"/>
          <w:sz w:val="22"/>
          <w:lang w:eastAsia="en-GB"/>
        </w:rPr>
        <w:t>előkés</w:t>
      </w:r>
      <w:r w:rsidR="00BF7022">
        <w:rPr>
          <w:rFonts w:ascii="Arial" w:eastAsia="Times New Roman" w:hAnsi="Arial" w:cs="Arial"/>
          <w:sz w:val="22"/>
          <w:lang w:eastAsia="en-GB"/>
        </w:rPr>
        <w:t>zítő programot</w:t>
      </w:r>
      <w:r>
        <w:rPr>
          <w:rFonts w:ascii="Arial" w:eastAsia="Times New Roman" w:hAnsi="Arial" w:cs="Arial"/>
          <w:sz w:val="22"/>
          <w:lang w:eastAsia="en-GB"/>
        </w:rPr>
        <w:t xml:space="preserve"> </w:t>
      </w:r>
      <w:r w:rsidR="00BF7022">
        <w:rPr>
          <w:rFonts w:ascii="Arial" w:eastAsia="Times New Roman" w:hAnsi="Arial" w:cs="Arial"/>
          <w:sz w:val="22"/>
          <w:lang w:eastAsia="en-GB"/>
        </w:rPr>
        <w:t>meg</w:t>
      </w:r>
      <w:r>
        <w:rPr>
          <w:rFonts w:ascii="Arial" w:eastAsia="Times New Roman" w:hAnsi="Arial" w:cs="Arial"/>
          <w:sz w:val="22"/>
          <w:lang w:eastAsia="en-GB"/>
        </w:rPr>
        <w:t>valósít</w:t>
      </w:r>
      <w:r w:rsidR="00BF7022">
        <w:rPr>
          <w:rFonts w:ascii="Arial" w:eastAsia="Times New Roman" w:hAnsi="Arial" w:cs="Arial"/>
          <w:sz w:val="22"/>
          <w:lang w:eastAsia="en-GB"/>
        </w:rPr>
        <w:t>ó általános iskolába</w:t>
      </w:r>
      <w:r>
        <w:rPr>
          <w:rFonts w:ascii="Arial" w:eastAsia="Times New Roman" w:hAnsi="Arial" w:cs="Arial"/>
          <w:sz w:val="22"/>
          <w:lang w:eastAsia="en-GB"/>
        </w:rPr>
        <w:t>, azzal</w:t>
      </w:r>
      <w:r w:rsidR="00BF7022">
        <w:rPr>
          <w:rFonts w:ascii="Arial" w:eastAsia="Times New Roman" w:hAnsi="Arial" w:cs="Arial"/>
          <w:sz w:val="22"/>
          <w:lang w:eastAsia="en-GB"/>
        </w:rPr>
        <w:t xml:space="preserve">, hogy joga van </w:t>
      </w:r>
      <w:r>
        <w:rPr>
          <w:rFonts w:ascii="Arial" w:eastAsia="Times New Roman" w:hAnsi="Arial" w:cs="Arial"/>
          <w:sz w:val="22"/>
          <w:lang w:eastAsia="en-GB"/>
        </w:rPr>
        <w:t xml:space="preserve"> iskolásk</w:t>
      </w:r>
      <w:r w:rsidR="00BF7022">
        <w:rPr>
          <w:rFonts w:ascii="Arial" w:eastAsia="Times New Roman" w:hAnsi="Arial" w:cs="Arial"/>
          <w:sz w:val="22"/>
          <w:lang w:eastAsia="en-GB"/>
        </w:rPr>
        <w:t>or előtti intézményt, illetve</w:t>
      </w:r>
      <w:r>
        <w:rPr>
          <w:rFonts w:ascii="Arial" w:eastAsia="Times New Roman" w:hAnsi="Arial" w:cs="Arial"/>
          <w:sz w:val="22"/>
          <w:lang w:eastAsia="en-GB"/>
        </w:rPr>
        <w:t xml:space="preserve"> általános iskolát</w:t>
      </w:r>
      <w:r w:rsidR="00552DD0">
        <w:rPr>
          <w:rFonts w:ascii="Arial" w:eastAsia="Times New Roman" w:hAnsi="Arial" w:cs="Arial"/>
          <w:sz w:val="22"/>
          <w:lang w:eastAsia="en-GB"/>
        </w:rPr>
        <w:t xml:space="preserve"> választani</w:t>
      </w:r>
      <w:r>
        <w:rPr>
          <w:rFonts w:ascii="Arial" w:eastAsia="Times New Roman" w:hAnsi="Arial" w:cs="Arial"/>
          <w:sz w:val="22"/>
          <w:lang w:eastAsia="en-GB"/>
        </w:rPr>
        <w:t>.</w:t>
      </w:r>
    </w:p>
    <w:p w:rsidR="00E3346D" w:rsidRDefault="00E3346D" w:rsidP="00E33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helyi önkormányzati egység által alapított iskoláskor előtti intézmény, illetv</w:t>
      </w:r>
      <w:r w:rsidR="00552DD0">
        <w:rPr>
          <w:rFonts w:ascii="Arial" w:eastAsia="Times New Roman" w:hAnsi="Arial" w:cs="Arial"/>
          <w:sz w:val="22"/>
          <w:lang w:eastAsia="en-GB"/>
        </w:rPr>
        <w:t>e</w:t>
      </w:r>
      <w:r w:rsidR="006F4C95">
        <w:rPr>
          <w:rFonts w:ascii="Arial" w:eastAsia="Times New Roman" w:hAnsi="Arial" w:cs="Arial"/>
          <w:sz w:val="22"/>
          <w:lang w:eastAsia="en-GB"/>
        </w:rPr>
        <w:t xml:space="preserve"> a Szerb Köztársaság, az autonóm tartomány vagy a helyi önkormányzati egység által alapított iskoláskor előtti programot</w:t>
      </w:r>
      <w:r>
        <w:rPr>
          <w:rFonts w:ascii="Arial" w:eastAsia="Times New Roman" w:hAnsi="Arial" w:cs="Arial"/>
          <w:sz w:val="22"/>
          <w:lang w:eastAsia="en-GB"/>
        </w:rPr>
        <w:t xml:space="preserve"> </w:t>
      </w:r>
      <w:r w:rsidR="006F4C95">
        <w:rPr>
          <w:rFonts w:ascii="Arial" w:eastAsia="Times New Roman" w:hAnsi="Arial" w:cs="Arial"/>
          <w:sz w:val="22"/>
          <w:lang w:eastAsia="en-GB"/>
        </w:rPr>
        <w:t>megvalósító általános iskola, köteles</w:t>
      </w:r>
      <w:r>
        <w:rPr>
          <w:rFonts w:ascii="Arial" w:eastAsia="Times New Roman" w:hAnsi="Arial" w:cs="Arial"/>
          <w:sz w:val="22"/>
          <w:lang w:eastAsia="en-GB"/>
        </w:rPr>
        <w:t xml:space="preserve"> </w:t>
      </w:r>
      <w:r w:rsidR="006F4C95">
        <w:rPr>
          <w:rFonts w:ascii="Arial" w:eastAsia="Times New Roman" w:hAnsi="Arial" w:cs="Arial"/>
          <w:sz w:val="22"/>
          <w:lang w:eastAsia="en-GB"/>
        </w:rPr>
        <w:t xml:space="preserve">minden gyermeket </w:t>
      </w:r>
      <w:r>
        <w:rPr>
          <w:rFonts w:ascii="Arial" w:eastAsia="Times New Roman" w:hAnsi="Arial" w:cs="Arial"/>
          <w:sz w:val="22"/>
          <w:lang w:eastAsia="en-GB"/>
        </w:rPr>
        <w:t xml:space="preserve"> isko</w:t>
      </w:r>
      <w:r w:rsidR="006F4C95">
        <w:rPr>
          <w:rFonts w:ascii="Arial" w:eastAsia="Times New Roman" w:hAnsi="Arial" w:cs="Arial"/>
          <w:sz w:val="22"/>
          <w:lang w:eastAsia="en-GB"/>
        </w:rPr>
        <w:t>láskor előtti előkészítő program látogatására felvenni</w:t>
      </w:r>
      <w:r>
        <w:rPr>
          <w:rFonts w:ascii="Arial" w:eastAsia="Times New Roman" w:hAnsi="Arial" w:cs="Arial"/>
          <w:sz w:val="22"/>
          <w:lang w:eastAsia="en-GB"/>
        </w:rPr>
        <w:t xml:space="preserve">, tekintet nélkül a szülő, illetve más törvényi képviselő lakhelyére. </w:t>
      </w:r>
    </w:p>
    <w:p w:rsidR="00E3346D" w:rsidRDefault="006F4C95" w:rsidP="00E33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4. bekezdésben foglalt program</w:t>
      </w:r>
      <w:r w:rsidR="00E3346D">
        <w:rPr>
          <w:rFonts w:ascii="Arial" w:eastAsia="Times New Roman" w:hAnsi="Arial" w:cs="Arial"/>
          <w:sz w:val="22"/>
          <w:lang w:eastAsia="en-GB"/>
        </w:rPr>
        <w:t xml:space="preserve"> látogatása a Szerb Köztársaság, az autonóm tartomány vagy helyi önkormányzati egység által alapított intézményben – ingyenes. </w:t>
      </w:r>
    </w:p>
    <w:p w:rsidR="00E71432" w:rsidRDefault="00E71432" w:rsidP="00E33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helyi önkormányzati egység nyilvántartást vezet és tájékoztatja</w:t>
      </w:r>
      <w:r w:rsidR="00852E30">
        <w:rPr>
          <w:rFonts w:ascii="Arial" w:eastAsia="Times New Roman" w:hAnsi="Arial" w:cs="Arial"/>
          <w:sz w:val="22"/>
          <w:lang w:eastAsia="en-GB"/>
        </w:rPr>
        <w:t xml:space="preserve"> az iskoláskor előtti intézmény</w:t>
      </w:r>
      <w:r>
        <w:rPr>
          <w:rFonts w:ascii="Arial" w:eastAsia="Times New Roman" w:hAnsi="Arial" w:cs="Arial"/>
          <w:sz w:val="22"/>
          <w:lang w:eastAsia="en-GB"/>
        </w:rPr>
        <w:t>, illetve az iskolá</w:t>
      </w:r>
      <w:r w:rsidR="00852E30">
        <w:rPr>
          <w:rFonts w:ascii="Arial" w:eastAsia="Times New Roman" w:hAnsi="Arial" w:cs="Arial"/>
          <w:sz w:val="22"/>
          <w:lang w:eastAsia="en-GB"/>
        </w:rPr>
        <w:t>skor előtti előkészítő progra</w:t>
      </w:r>
      <w:r w:rsidR="00552DD0">
        <w:rPr>
          <w:rFonts w:ascii="Arial" w:eastAsia="Times New Roman" w:hAnsi="Arial" w:cs="Arial"/>
          <w:sz w:val="22"/>
          <w:lang w:eastAsia="en-GB"/>
        </w:rPr>
        <w:t xml:space="preserve">mot megvalósító általános iskola </w:t>
      </w:r>
      <w:r w:rsidR="00852E30">
        <w:rPr>
          <w:rFonts w:ascii="Arial" w:eastAsia="Times New Roman" w:hAnsi="Arial" w:cs="Arial"/>
          <w:sz w:val="22"/>
          <w:lang w:eastAsia="en-GB"/>
        </w:rPr>
        <w:t>látogatására megért korú</w:t>
      </w:r>
      <w:r>
        <w:rPr>
          <w:rFonts w:ascii="Arial" w:eastAsia="Times New Roman" w:hAnsi="Arial" w:cs="Arial"/>
          <w:sz w:val="22"/>
          <w:lang w:eastAsia="en-GB"/>
        </w:rPr>
        <w:t xml:space="preserve"> gyerm</w:t>
      </w:r>
      <w:r w:rsidR="00852E30">
        <w:rPr>
          <w:rFonts w:ascii="Arial" w:eastAsia="Times New Roman" w:hAnsi="Arial" w:cs="Arial"/>
          <w:sz w:val="22"/>
          <w:lang w:eastAsia="en-GB"/>
        </w:rPr>
        <w:t>ekről és erről értesíti az</w:t>
      </w:r>
      <w:r>
        <w:rPr>
          <w:rFonts w:ascii="Arial" w:eastAsia="Times New Roman" w:hAnsi="Arial" w:cs="Arial"/>
          <w:sz w:val="22"/>
          <w:lang w:eastAsia="en-GB"/>
        </w:rPr>
        <w:t xml:space="preserve"> </w:t>
      </w:r>
      <w:r w:rsidR="00852E30">
        <w:rPr>
          <w:rFonts w:ascii="Arial" w:eastAsia="Times New Roman" w:hAnsi="Arial" w:cs="Arial"/>
          <w:sz w:val="22"/>
          <w:lang w:eastAsia="en-GB"/>
        </w:rPr>
        <w:t>iskoláskor előtti intézményt, illetve az iskoláskor előtti előkészítő programot megvalósító általános iskolát,</w:t>
      </w:r>
      <w:r>
        <w:rPr>
          <w:rFonts w:ascii="Arial" w:eastAsia="Times New Roman" w:hAnsi="Arial" w:cs="Arial"/>
          <w:sz w:val="22"/>
          <w:lang w:eastAsia="en-GB"/>
        </w:rPr>
        <w:t xml:space="preserve"> külön törvénnyel összhangban. </w:t>
      </w:r>
    </w:p>
    <w:p w:rsidR="00E71432" w:rsidRDefault="00E71432" w:rsidP="00E33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A gyermekek iskol</w:t>
      </w:r>
      <w:r w:rsidR="00324308">
        <w:rPr>
          <w:rFonts w:ascii="Arial" w:eastAsia="Times New Roman" w:hAnsi="Arial" w:cs="Arial"/>
          <w:sz w:val="22"/>
          <w:lang w:eastAsia="en-GB"/>
        </w:rPr>
        <w:t>áskor előtti intézménybe iratkozásával kapcsolatos elsőbbségek megállapításának részletes feltételei</w:t>
      </w:r>
      <w:r>
        <w:rPr>
          <w:rFonts w:ascii="Arial" w:eastAsia="Times New Roman" w:hAnsi="Arial" w:cs="Arial"/>
          <w:sz w:val="22"/>
          <w:lang w:eastAsia="en-GB"/>
        </w:rPr>
        <w:t>t a minis</w:t>
      </w:r>
      <w:r w:rsidR="00324308">
        <w:rPr>
          <w:rFonts w:ascii="Arial" w:eastAsia="Times New Roman" w:hAnsi="Arial" w:cs="Arial"/>
          <w:sz w:val="22"/>
          <w:lang w:eastAsia="en-GB"/>
        </w:rPr>
        <w:t>z</w:t>
      </w:r>
      <w:r>
        <w:rPr>
          <w:rFonts w:ascii="Arial" w:eastAsia="Times New Roman" w:hAnsi="Arial" w:cs="Arial"/>
          <w:sz w:val="22"/>
          <w:lang w:eastAsia="en-GB"/>
        </w:rPr>
        <w:t xml:space="preserve">ter írja elő. </w:t>
      </w:r>
    </w:p>
    <w:p w:rsidR="00714D5F" w:rsidRPr="00714D5F" w:rsidRDefault="00E71432" w:rsidP="00714D5F">
      <w:pPr>
        <w:spacing w:before="240" w:after="240" w:line="240" w:lineRule="auto"/>
        <w:jc w:val="center"/>
        <w:rPr>
          <w:rFonts w:ascii="Arial" w:eastAsia="Times New Roman" w:hAnsi="Arial" w:cs="Arial"/>
          <w:b/>
          <w:bCs/>
          <w:szCs w:val="24"/>
          <w:lang w:eastAsia="en-GB"/>
        </w:rPr>
      </w:pPr>
      <w:bookmarkStart w:id="37" w:name="str_20"/>
      <w:bookmarkEnd w:id="37"/>
      <w:r>
        <w:rPr>
          <w:rFonts w:ascii="Arial" w:eastAsia="Times New Roman" w:hAnsi="Arial" w:cs="Arial"/>
          <w:b/>
          <w:bCs/>
          <w:szCs w:val="24"/>
          <w:lang w:eastAsia="en-GB"/>
        </w:rPr>
        <w:t>A</w:t>
      </w:r>
      <w:r w:rsidR="00AD455F">
        <w:rPr>
          <w:rFonts w:ascii="Arial" w:eastAsia="Times New Roman" w:hAnsi="Arial" w:cs="Arial"/>
          <w:b/>
          <w:bCs/>
          <w:szCs w:val="24"/>
          <w:lang w:eastAsia="en-GB"/>
        </w:rPr>
        <w:t xml:space="preserve"> tanulók</w:t>
      </w:r>
      <w:r>
        <w:rPr>
          <w:rFonts w:ascii="Arial" w:eastAsia="Times New Roman" w:hAnsi="Arial" w:cs="Arial"/>
          <w:b/>
          <w:bCs/>
          <w:szCs w:val="24"/>
          <w:lang w:eastAsia="en-GB"/>
        </w:rPr>
        <w:t xml:space="preserve"> általános iskolába</w:t>
      </w:r>
      <w:r w:rsidR="00AD455F">
        <w:rPr>
          <w:rFonts w:ascii="Arial" w:eastAsia="Times New Roman" w:hAnsi="Arial" w:cs="Arial"/>
          <w:b/>
          <w:bCs/>
          <w:szCs w:val="24"/>
          <w:lang w:eastAsia="en-GB"/>
        </w:rPr>
        <w:t xml:space="preserve"> iratkozása</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8" w:name="clan_18"/>
      <w:bookmarkEnd w:id="38"/>
      <w:r w:rsidRPr="00714D5F">
        <w:rPr>
          <w:rFonts w:ascii="Arial" w:eastAsia="Times New Roman" w:hAnsi="Arial" w:cs="Arial"/>
          <w:b/>
          <w:bCs/>
          <w:szCs w:val="24"/>
          <w:lang w:eastAsia="en-GB"/>
        </w:rPr>
        <w:t xml:space="preserve"> 18</w:t>
      </w:r>
      <w:r w:rsidR="00E7143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B4EC7" w:rsidRDefault="00DB4EC7" w:rsidP="00DB4E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első osztályba való beiratkozással a gyermek tanulói minősítést szerez. </w:t>
      </w:r>
    </w:p>
    <w:p w:rsidR="00FB0D27" w:rsidRDefault="00FB0D27" w:rsidP="00DB4E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Első osztályba íratkozik minden gyermek, aki a tanév</w:t>
      </w:r>
      <w:r w:rsidR="00552DD0">
        <w:rPr>
          <w:rFonts w:ascii="Arial" w:eastAsia="Times New Roman" w:hAnsi="Arial" w:cs="Arial"/>
          <w:sz w:val="22"/>
          <w:lang w:eastAsia="en-GB"/>
        </w:rPr>
        <w:t xml:space="preserve"> kezdetéig legalább hat és fél é</w:t>
      </w:r>
      <w:r>
        <w:rPr>
          <w:rFonts w:ascii="Arial" w:eastAsia="Times New Roman" w:hAnsi="Arial" w:cs="Arial"/>
          <w:sz w:val="22"/>
          <w:lang w:eastAsia="en-GB"/>
        </w:rPr>
        <w:t xml:space="preserve">ves, de legfeljebb hét és fél éves. </w:t>
      </w:r>
    </w:p>
    <w:p w:rsidR="0081384F" w:rsidRDefault="0081384F" w:rsidP="00DB4E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Kivételesen, a gyermek esetében </w:t>
      </w:r>
      <w:r w:rsidR="00DE53EC">
        <w:rPr>
          <w:rFonts w:ascii="Arial" w:eastAsia="Times New Roman" w:hAnsi="Arial" w:cs="Arial"/>
          <w:sz w:val="22"/>
          <w:lang w:eastAsia="en-GB"/>
        </w:rPr>
        <w:t xml:space="preserve">egy évvel </w:t>
      </w:r>
      <w:r>
        <w:rPr>
          <w:rFonts w:ascii="Arial" w:eastAsia="Times New Roman" w:hAnsi="Arial" w:cs="Arial"/>
          <w:sz w:val="22"/>
          <w:lang w:eastAsia="en-GB"/>
        </w:rPr>
        <w:t>elhalasztható az első osztály</w:t>
      </w:r>
      <w:r w:rsidR="00DE53EC">
        <w:rPr>
          <w:rFonts w:ascii="Arial" w:eastAsia="Times New Roman" w:hAnsi="Arial" w:cs="Arial"/>
          <w:sz w:val="22"/>
          <w:lang w:eastAsia="en-GB"/>
        </w:rPr>
        <w:t>ba való beiratkozás,</w:t>
      </w:r>
      <w:r>
        <w:rPr>
          <w:rFonts w:ascii="Arial" w:eastAsia="Times New Roman" w:hAnsi="Arial" w:cs="Arial"/>
          <w:sz w:val="22"/>
          <w:lang w:eastAsia="en-GB"/>
        </w:rPr>
        <w:t xml:space="preserve"> külön törvénnyel összhangban. </w:t>
      </w:r>
    </w:p>
    <w:p w:rsidR="0081384F" w:rsidRDefault="0081384F" w:rsidP="00DB4E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gyermek, aki hattól hat és fél éves, az első osztályba az iskolába indulásra való készségének ellenőrzése után iratkozhat be. </w:t>
      </w:r>
    </w:p>
    <w:p w:rsidR="0081384F" w:rsidRDefault="0081384F" w:rsidP="00DB4E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iskola köteles megszervezni a 4. bekezdésben foglalt készség ellenőrzését. </w:t>
      </w:r>
    </w:p>
    <w:p w:rsidR="008E7EAC" w:rsidRDefault="008E7EAC" w:rsidP="00DB4E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Ha a hét és fél évnél idősebb gyermek betegség vagy egyéb okoknál fogva nem iratkozott be az első osztályba, előzetes tudásfelmérés alapján beiratkozhat az első vagy a megfelelő osztályba. </w:t>
      </w:r>
    </w:p>
    <w:p w:rsidR="008E7EAC" w:rsidRDefault="008E7EAC" w:rsidP="00DB4E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előzetes tudásfelmérést az iskola osztálytanító tanárából, pedagógusából és pszichológusából álló csapat végzi el, figyelembe véve a gye</w:t>
      </w:r>
      <w:r w:rsidR="00FD63B9">
        <w:rPr>
          <w:rFonts w:ascii="Arial" w:eastAsia="Times New Roman" w:hAnsi="Arial" w:cs="Arial"/>
          <w:sz w:val="22"/>
          <w:lang w:eastAsia="en-GB"/>
        </w:rPr>
        <w:t>rmek eredményeinek szabványait</w:t>
      </w:r>
      <w:r>
        <w:rPr>
          <w:rFonts w:ascii="Arial" w:eastAsia="Times New Roman" w:hAnsi="Arial" w:cs="Arial"/>
          <w:sz w:val="22"/>
          <w:lang w:eastAsia="en-GB"/>
        </w:rPr>
        <w:t xml:space="preserve"> és méltányolva a gyermek legjobb érdekeit. </w:t>
      </w:r>
    </w:p>
    <w:p w:rsidR="008E7EAC" w:rsidRDefault="008E7EAC"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gyermek általános iskolába iratkozásának részletesebb feltételeit külön törvény szabályozza. </w:t>
      </w:r>
    </w:p>
    <w:p w:rsidR="00714D5F" w:rsidRPr="00714D5F" w:rsidRDefault="00154DB0" w:rsidP="00714D5F">
      <w:pPr>
        <w:spacing w:before="240" w:after="240" w:line="240" w:lineRule="auto"/>
        <w:jc w:val="center"/>
        <w:rPr>
          <w:rFonts w:ascii="Arial" w:eastAsia="Times New Roman" w:hAnsi="Arial" w:cs="Arial"/>
          <w:b/>
          <w:bCs/>
          <w:szCs w:val="24"/>
          <w:lang w:eastAsia="en-GB"/>
        </w:rPr>
      </w:pPr>
      <w:bookmarkStart w:id="39" w:name="str_21"/>
      <w:bookmarkEnd w:id="39"/>
      <w:r>
        <w:rPr>
          <w:rFonts w:ascii="Arial" w:eastAsia="Times New Roman" w:hAnsi="Arial" w:cs="Arial"/>
          <w:b/>
          <w:bCs/>
          <w:szCs w:val="24"/>
          <w:lang w:eastAsia="en-GB"/>
        </w:rPr>
        <w:t xml:space="preserve">A tanuló középiskolába </w:t>
      </w:r>
      <w:r w:rsidR="006B5231">
        <w:rPr>
          <w:rFonts w:ascii="Arial" w:eastAsia="Times New Roman" w:hAnsi="Arial" w:cs="Arial"/>
          <w:b/>
          <w:bCs/>
          <w:szCs w:val="24"/>
          <w:lang w:eastAsia="en-GB"/>
        </w:rPr>
        <w:t xml:space="preserve">iratkozása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 w:name="clan_19"/>
      <w:bookmarkEnd w:id="40"/>
      <w:r w:rsidRPr="00714D5F">
        <w:rPr>
          <w:rFonts w:ascii="Arial" w:eastAsia="Times New Roman" w:hAnsi="Arial" w:cs="Arial"/>
          <w:b/>
          <w:bCs/>
          <w:szCs w:val="24"/>
          <w:lang w:eastAsia="en-GB"/>
        </w:rPr>
        <w:lastRenderedPageBreak/>
        <w:t xml:space="preserve"> 19</w:t>
      </w:r>
      <w:r w:rsidR="006B523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51A64" w:rsidRDefault="00F51A64"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középiskola első osztályába</w:t>
      </w:r>
      <w:r w:rsidR="00BF0A86">
        <w:rPr>
          <w:rFonts w:ascii="Arial" w:eastAsia="Times New Roman" w:hAnsi="Arial" w:cs="Arial"/>
          <w:sz w:val="22"/>
          <w:lang w:eastAsia="en-GB"/>
        </w:rPr>
        <w:t xml:space="preserve"> az általános iskolai oktatást és nevelést befejezett személyek iratkoznak be, </w:t>
      </w:r>
      <w:r>
        <w:rPr>
          <w:rFonts w:ascii="Arial" w:eastAsia="Times New Roman" w:hAnsi="Arial" w:cs="Arial"/>
          <w:sz w:val="22"/>
          <w:lang w:eastAsia="en-GB"/>
        </w:rPr>
        <w:t xml:space="preserve"> külön törvénnyel összhangban. </w:t>
      </w:r>
    </w:p>
    <w:p w:rsidR="00F51A64" w:rsidRDefault="00F51A64"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zene</w:t>
      </w:r>
      <w:r w:rsidR="00BF0A86">
        <w:rPr>
          <w:rFonts w:ascii="Arial" w:eastAsia="Times New Roman" w:hAnsi="Arial" w:cs="Arial"/>
          <w:sz w:val="22"/>
          <w:lang w:eastAsia="en-GB"/>
        </w:rPr>
        <w:t>i és balett oktatási programot</w:t>
      </w:r>
      <w:r>
        <w:rPr>
          <w:rFonts w:ascii="Arial" w:eastAsia="Times New Roman" w:hAnsi="Arial" w:cs="Arial"/>
          <w:sz w:val="22"/>
          <w:lang w:eastAsia="en-GB"/>
        </w:rPr>
        <w:t xml:space="preserve"> megvalósító középiskolák első osztályába,</w:t>
      </w:r>
      <w:r w:rsidR="00BF0A86">
        <w:rPr>
          <w:rFonts w:ascii="Arial" w:eastAsia="Times New Roman" w:hAnsi="Arial" w:cs="Arial"/>
          <w:sz w:val="22"/>
          <w:lang w:eastAsia="en-GB"/>
        </w:rPr>
        <w:t xml:space="preserve"> a kivételes tehetségű tanulókra szabott vagy individualizált iskolai programot</w:t>
      </w:r>
      <w:r>
        <w:rPr>
          <w:rFonts w:ascii="Arial" w:eastAsia="Times New Roman" w:hAnsi="Arial" w:cs="Arial"/>
          <w:sz w:val="22"/>
          <w:lang w:eastAsia="en-GB"/>
        </w:rPr>
        <w:t>, valamint a fejlődési zavarokkal kü</w:t>
      </w:r>
      <w:r w:rsidR="00BF0A86">
        <w:rPr>
          <w:rFonts w:ascii="Arial" w:eastAsia="Times New Roman" w:hAnsi="Arial" w:cs="Arial"/>
          <w:sz w:val="22"/>
          <w:lang w:eastAsia="en-GB"/>
        </w:rPr>
        <w:t>s</w:t>
      </w:r>
      <w:r>
        <w:rPr>
          <w:rFonts w:ascii="Arial" w:eastAsia="Times New Roman" w:hAnsi="Arial" w:cs="Arial"/>
          <w:sz w:val="22"/>
          <w:lang w:eastAsia="en-GB"/>
        </w:rPr>
        <w:t>z</w:t>
      </w:r>
      <w:r w:rsidR="00BF0A86">
        <w:rPr>
          <w:rFonts w:ascii="Arial" w:eastAsia="Times New Roman" w:hAnsi="Arial" w:cs="Arial"/>
          <w:sz w:val="22"/>
          <w:lang w:eastAsia="en-GB"/>
        </w:rPr>
        <w:t>kö</w:t>
      </w:r>
      <w:r>
        <w:rPr>
          <w:rFonts w:ascii="Arial" w:eastAsia="Times New Roman" w:hAnsi="Arial" w:cs="Arial"/>
          <w:sz w:val="22"/>
          <w:lang w:eastAsia="en-GB"/>
        </w:rPr>
        <w:t>dő t</w:t>
      </w:r>
      <w:r w:rsidR="00BF0A86">
        <w:rPr>
          <w:rFonts w:ascii="Arial" w:eastAsia="Times New Roman" w:hAnsi="Arial" w:cs="Arial"/>
          <w:sz w:val="22"/>
          <w:lang w:eastAsia="en-GB"/>
        </w:rPr>
        <w:t>anulók és felnőttek számára egyénre szabott</w:t>
      </w:r>
      <w:r>
        <w:rPr>
          <w:rFonts w:ascii="Arial" w:eastAsia="Times New Roman" w:hAnsi="Arial" w:cs="Arial"/>
          <w:sz w:val="22"/>
          <w:lang w:eastAsia="en-GB"/>
        </w:rPr>
        <w:t xml:space="preserve"> oktatási </w:t>
      </w:r>
      <w:r w:rsidR="00BF0A86">
        <w:rPr>
          <w:rFonts w:ascii="Arial" w:eastAsia="Times New Roman" w:hAnsi="Arial" w:cs="Arial"/>
          <w:sz w:val="22"/>
          <w:lang w:eastAsia="en-GB"/>
        </w:rPr>
        <w:t>és nevelési programot megvalósító középiskola első osztályába</w:t>
      </w:r>
      <w:r>
        <w:rPr>
          <w:rFonts w:ascii="Arial" w:eastAsia="Times New Roman" w:hAnsi="Arial" w:cs="Arial"/>
          <w:sz w:val="22"/>
          <w:lang w:eastAsia="en-GB"/>
        </w:rPr>
        <w:t xml:space="preserve"> külön törvénnyel összhangban </w:t>
      </w:r>
      <w:r w:rsidR="00BF0A86">
        <w:rPr>
          <w:rFonts w:ascii="Arial" w:eastAsia="Times New Roman" w:hAnsi="Arial" w:cs="Arial"/>
          <w:sz w:val="22"/>
          <w:lang w:eastAsia="en-GB"/>
        </w:rPr>
        <w:t>lehet beiratkozni</w:t>
      </w:r>
      <w:r>
        <w:rPr>
          <w:rFonts w:ascii="Arial" w:eastAsia="Times New Roman" w:hAnsi="Arial" w:cs="Arial"/>
          <w:sz w:val="22"/>
          <w:lang w:eastAsia="en-GB"/>
        </w:rPr>
        <w:t xml:space="preserve">. </w:t>
      </w:r>
    </w:p>
    <w:p w:rsidR="00714D5F" w:rsidRPr="00714D5F" w:rsidRDefault="00F51A64"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Kivételesen, az érzékeny kategóriákba tartozó egyes személyek vagy személy</w:t>
      </w:r>
      <w:r w:rsidR="005E7ECA">
        <w:rPr>
          <w:rFonts w:ascii="Arial" w:eastAsia="Times New Roman" w:hAnsi="Arial" w:cs="Arial"/>
          <w:sz w:val="22"/>
          <w:lang w:eastAsia="en-GB"/>
        </w:rPr>
        <w:t>ek csoportjai</w:t>
      </w:r>
      <w:r>
        <w:rPr>
          <w:rFonts w:ascii="Arial" w:eastAsia="Times New Roman" w:hAnsi="Arial" w:cs="Arial"/>
          <w:sz w:val="22"/>
          <w:lang w:eastAsia="en-GB"/>
        </w:rPr>
        <w:t>, a fejlődési zavarokkal kü</w:t>
      </w:r>
      <w:r w:rsidR="005E7ECA">
        <w:rPr>
          <w:rFonts w:ascii="Arial" w:eastAsia="Times New Roman" w:hAnsi="Arial" w:cs="Arial"/>
          <w:sz w:val="22"/>
          <w:lang w:eastAsia="en-GB"/>
        </w:rPr>
        <w:t>s</w:t>
      </w:r>
      <w:r>
        <w:rPr>
          <w:rFonts w:ascii="Arial" w:eastAsia="Times New Roman" w:hAnsi="Arial" w:cs="Arial"/>
          <w:sz w:val="22"/>
          <w:lang w:eastAsia="en-GB"/>
        </w:rPr>
        <w:t>z</w:t>
      </w:r>
      <w:r w:rsidR="005E7ECA">
        <w:rPr>
          <w:rFonts w:ascii="Arial" w:eastAsia="Times New Roman" w:hAnsi="Arial" w:cs="Arial"/>
          <w:sz w:val="22"/>
          <w:lang w:eastAsia="en-GB"/>
        </w:rPr>
        <w:t>kö</w:t>
      </w:r>
      <w:r>
        <w:rPr>
          <w:rFonts w:ascii="Arial" w:eastAsia="Times New Roman" w:hAnsi="Arial" w:cs="Arial"/>
          <w:sz w:val="22"/>
          <w:lang w:eastAsia="en-GB"/>
        </w:rPr>
        <w:t>dő személyek és rokkant személyek a középiskolába kedvezőbb feltétekkel iratkozhatnak be az oktatás</w:t>
      </w:r>
      <w:r w:rsidR="005E7ECA">
        <w:rPr>
          <w:rFonts w:ascii="Arial" w:eastAsia="Times New Roman" w:hAnsi="Arial" w:cs="Arial"/>
          <w:sz w:val="22"/>
          <w:lang w:eastAsia="en-GB"/>
        </w:rPr>
        <w:t>ban</w:t>
      </w:r>
      <w:r>
        <w:rPr>
          <w:rFonts w:ascii="Arial" w:eastAsia="Times New Roman" w:hAnsi="Arial" w:cs="Arial"/>
          <w:sz w:val="22"/>
          <w:lang w:eastAsia="en-GB"/>
        </w:rPr>
        <w:t xml:space="preserve"> és nevelés</w:t>
      </w:r>
      <w:r w:rsidR="005E7ECA">
        <w:rPr>
          <w:rFonts w:ascii="Arial" w:eastAsia="Times New Roman" w:hAnsi="Arial" w:cs="Arial"/>
          <w:sz w:val="22"/>
          <w:lang w:eastAsia="en-GB"/>
        </w:rPr>
        <w:t>ben való</w:t>
      </w:r>
      <w:r>
        <w:rPr>
          <w:rFonts w:ascii="Arial" w:eastAsia="Times New Roman" w:hAnsi="Arial" w:cs="Arial"/>
          <w:sz w:val="22"/>
          <w:lang w:eastAsia="en-GB"/>
        </w:rPr>
        <w:t xml:space="preserve"> teljes egyenjogúság elérése céljából, a minis</w:t>
      </w:r>
      <w:r w:rsidR="005E7ECA">
        <w:rPr>
          <w:rFonts w:ascii="Arial" w:eastAsia="Times New Roman" w:hAnsi="Arial" w:cs="Arial"/>
          <w:sz w:val="22"/>
          <w:lang w:eastAsia="en-GB"/>
        </w:rPr>
        <w:t>z</w:t>
      </w:r>
      <w:r>
        <w:rPr>
          <w:rFonts w:ascii="Arial" w:eastAsia="Times New Roman" w:hAnsi="Arial" w:cs="Arial"/>
          <w:sz w:val="22"/>
          <w:lang w:eastAsia="en-GB"/>
        </w:rPr>
        <w:t xml:space="preserve">ter által előírt mércékkel összhangban és eljárás szerint. </w:t>
      </w:r>
    </w:p>
    <w:p w:rsidR="00037F82" w:rsidRDefault="00037F82"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középfokú oktatás és nevelés befejezése után a</w:t>
      </w:r>
      <w:r w:rsidR="00580F46">
        <w:rPr>
          <w:rFonts w:ascii="Arial" w:eastAsia="Times New Roman" w:hAnsi="Arial" w:cs="Arial"/>
          <w:sz w:val="22"/>
          <w:lang w:eastAsia="en-GB"/>
        </w:rPr>
        <w:t xml:space="preserve"> személy</w:t>
      </w:r>
      <w:r>
        <w:rPr>
          <w:rFonts w:ascii="Arial" w:eastAsia="Times New Roman" w:hAnsi="Arial" w:cs="Arial"/>
          <w:sz w:val="22"/>
          <w:lang w:eastAsia="en-GB"/>
        </w:rPr>
        <w:t xml:space="preserve"> átképzés, továbbképzés, szakosított okt</w:t>
      </w:r>
      <w:r w:rsidR="00580F46">
        <w:rPr>
          <w:rFonts w:ascii="Arial" w:eastAsia="Times New Roman" w:hAnsi="Arial" w:cs="Arial"/>
          <w:sz w:val="22"/>
          <w:lang w:eastAsia="en-GB"/>
        </w:rPr>
        <w:t>atás vagy mester</w:t>
      </w:r>
      <w:r w:rsidR="00305464">
        <w:rPr>
          <w:rFonts w:ascii="Arial" w:eastAsia="Times New Roman" w:hAnsi="Arial" w:cs="Arial"/>
          <w:sz w:val="22"/>
          <w:lang w:eastAsia="en-GB"/>
        </w:rPr>
        <w:t>i képzés</w:t>
      </w:r>
      <w:r>
        <w:rPr>
          <w:rFonts w:ascii="Arial" w:eastAsia="Times New Roman" w:hAnsi="Arial" w:cs="Arial"/>
          <w:sz w:val="22"/>
          <w:lang w:eastAsia="en-GB"/>
        </w:rPr>
        <w:t xml:space="preserve"> céljából</w:t>
      </w:r>
      <w:r w:rsidR="00580F46">
        <w:rPr>
          <w:rFonts w:ascii="Arial" w:eastAsia="Times New Roman" w:hAnsi="Arial" w:cs="Arial"/>
          <w:sz w:val="22"/>
          <w:lang w:eastAsia="en-GB"/>
        </w:rPr>
        <w:t xml:space="preserve"> beiratkozhat középiskolába,</w:t>
      </w:r>
      <w:r>
        <w:rPr>
          <w:rFonts w:ascii="Arial" w:eastAsia="Times New Roman" w:hAnsi="Arial" w:cs="Arial"/>
          <w:sz w:val="22"/>
          <w:lang w:eastAsia="en-GB"/>
        </w:rPr>
        <w:t xml:space="preserve"> külön törvénnyel</w:t>
      </w:r>
      <w:r w:rsidR="00580F46">
        <w:rPr>
          <w:rFonts w:ascii="Arial" w:eastAsia="Times New Roman" w:hAnsi="Arial" w:cs="Arial"/>
          <w:sz w:val="22"/>
          <w:lang w:eastAsia="en-GB"/>
        </w:rPr>
        <w:t xml:space="preserve"> összhangban</w:t>
      </w:r>
      <w:r>
        <w:rPr>
          <w:rFonts w:ascii="Arial" w:eastAsia="Times New Roman" w:hAnsi="Arial" w:cs="Arial"/>
          <w:sz w:val="22"/>
          <w:lang w:eastAsia="en-GB"/>
        </w:rPr>
        <w:t xml:space="preserve">. </w:t>
      </w:r>
    </w:p>
    <w:p w:rsidR="00037F82" w:rsidRDefault="000A7E43"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Szakmai továbbképzés, illetve kik</w:t>
      </w:r>
      <w:r w:rsidR="00305464">
        <w:rPr>
          <w:rFonts w:ascii="Arial" w:eastAsia="Times New Roman" w:hAnsi="Arial" w:cs="Arial"/>
          <w:sz w:val="22"/>
          <w:lang w:eastAsia="en-GB"/>
        </w:rPr>
        <w:t>é</w:t>
      </w:r>
      <w:r>
        <w:rPr>
          <w:rFonts w:ascii="Arial" w:eastAsia="Times New Roman" w:hAnsi="Arial" w:cs="Arial"/>
          <w:sz w:val="22"/>
          <w:lang w:eastAsia="en-GB"/>
        </w:rPr>
        <w:t>pézés céljából k</w:t>
      </w:r>
      <w:r w:rsidR="00037F82">
        <w:rPr>
          <w:rFonts w:ascii="Arial" w:eastAsia="Times New Roman" w:hAnsi="Arial" w:cs="Arial"/>
          <w:sz w:val="22"/>
          <w:lang w:eastAsia="en-GB"/>
        </w:rPr>
        <w:t>özépiskolába beiratkozhat az a személy is, aki megszerezte vagy befejezte az általános iskol</w:t>
      </w:r>
      <w:r>
        <w:rPr>
          <w:rFonts w:ascii="Arial" w:eastAsia="Times New Roman" w:hAnsi="Arial" w:cs="Arial"/>
          <w:sz w:val="22"/>
          <w:lang w:eastAsia="en-GB"/>
        </w:rPr>
        <w:t>ai oktatást és nevelést.</w:t>
      </w:r>
    </w:p>
    <w:p w:rsidR="00037F82" w:rsidRDefault="000A7E43"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Kivételesen, az</w:t>
      </w:r>
      <w:r w:rsidR="00037F82">
        <w:rPr>
          <w:rFonts w:ascii="Arial" w:eastAsia="Times New Roman" w:hAnsi="Arial" w:cs="Arial"/>
          <w:sz w:val="22"/>
          <w:lang w:eastAsia="en-GB"/>
        </w:rPr>
        <w:t xml:space="preserve"> általános iskolai oktatásban </w:t>
      </w:r>
      <w:r>
        <w:rPr>
          <w:rFonts w:ascii="Arial" w:eastAsia="Times New Roman" w:hAnsi="Arial" w:cs="Arial"/>
          <w:sz w:val="22"/>
          <w:lang w:eastAsia="en-GB"/>
        </w:rPr>
        <w:t xml:space="preserve">és nevelésben </w:t>
      </w:r>
      <w:r w:rsidR="00037F82">
        <w:rPr>
          <w:rFonts w:ascii="Arial" w:eastAsia="Times New Roman" w:hAnsi="Arial" w:cs="Arial"/>
          <w:sz w:val="22"/>
          <w:lang w:eastAsia="en-GB"/>
        </w:rPr>
        <w:t>részesül</w:t>
      </w:r>
      <w:r>
        <w:rPr>
          <w:rFonts w:ascii="Arial" w:eastAsia="Times New Roman" w:hAnsi="Arial" w:cs="Arial"/>
          <w:sz w:val="22"/>
          <w:lang w:eastAsia="en-GB"/>
        </w:rPr>
        <w:t>ő felnőtt</w:t>
      </w:r>
      <w:r w:rsidR="00037F82">
        <w:rPr>
          <w:rFonts w:ascii="Arial" w:eastAsia="Times New Roman" w:hAnsi="Arial" w:cs="Arial"/>
          <w:sz w:val="22"/>
          <w:lang w:eastAsia="en-GB"/>
        </w:rPr>
        <w:t xml:space="preserve">, párhuzamosan látogathatja </w:t>
      </w:r>
      <w:r w:rsidR="00305464">
        <w:rPr>
          <w:rFonts w:ascii="Arial" w:eastAsia="Times New Roman" w:hAnsi="Arial" w:cs="Arial"/>
          <w:sz w:val="22"/>
          <w:lang w:eastAsia="en-GB"/>
        </w:rPr>
        <w:t xml:space="preserve">a középiskolában </w:t>
      </w:r>
      <w:r w:rsidR="00037F82">
        <w:rPr>
          <w:rFonts w:ascii="Arial" w:eastAsia="Times New Roman" w:hAnsi="Arial" w:cs="Arial"/>
          <w:sz w:val="22"/>
          <w:lang w:eastAsia="en-GB"/>
        </w:rPr>
        <w:t>az előírt vag</w:t>
      </w:r>
      <w:r>
        <w:rPr>
          <w:rFonts w:ascii="Arial" w:eastAsia="Times New Roman" w:hAnsi="Arial" w:cs="Arial"/>
          <w:sz w:val="22"/>
          <w:lang w:eastAsia="en-GB"/>
        </w:rPr>
        <w:t>y kiválasztott képzési programot</w:t>
      </w:r>
      <w:r w:rsidR="00037F82">
        <w:rPr>
          <w:rFonts w:ascii="Arial" w:eastAsia="Times New Roman" w:hAnsi="Arial" w:cs="Arial"/>
          <w:sz w:val="22"/>
          <w:lang w:eastAsia="en-GB"/>
        </w:rPr>
        <w:t xml:space="preserve">. </w:t>
      </w:r>
    </w:p>
    <w:p w:rsidR="008236B9" w:rsidRDefault="008236B9" w:rsidP="00714D5F">
      <w:pPr>
        <w:spacing w:before="240" w:after="240" w:line="240" w:lineRule="auto"/>
        <w:jc w:val="center"/>
        <w:rPr>
          <w:rFonts w:ascii="Arial" w:eastAsia="Times New Roman" w:hAnsi="Arial" w:cs="Arial"/>
          <w:b/>
          <w:bCs/>
          <w:szCs w:val="24"/>
          <w:lang w:eastAsia="en-GB"/>
        </w:rPr>
      </w:pPr>
      <w:bookmarkStart w:id="41" w:name="str_22"/>
      <w:bookmarkEnd w:id="41"/>
      <w:r>
        <w:rPr>
          <w:rFonts w:ascii="Arial" w:eastAsia="Times New Roman" w:hAnsi="Arial" w:cs="Arial"/>
          <w:b/>
          <w:bCs/>
          <w:szCs w:val="24"/>
          <w:lang w:eastAsia="en-GB"/>
        </w:rPr>
        <w:t>Az iskoláskor előtti intézmény haladó csoportjába és a fejlődési rendellenességekkel kü</w:t>
      </w:r>
      <w:r w:rsidR="00086B82">
        <w:rPr>
          <w:rFonts w:ascii="Arial" w:eastAsia="Times New Roman" w:hAnsi="Arial" w:cs="Arial"/>
          <w:b/>
          <w:bCs/>
          <w:szCs w:val="24"/>
          <w:lang w:eastAsia="en-GB"/>
        </w:rPr>
        <w:t>s</w:t>
      </w:r>
      <w:r>
        <w:rPr>
          <w:rFonts w:ascii="Arial" w:eastAsia="Times New Roman" w:hAnsi="Arial" w:cs="Arial"/>
          <w:b/>
          <w:bCs/>
          <w:szCs w:val="24"/>
          <w:lang w:eastAsia="en-GB"/>
        </w:rPr>
        <w:t>z</w:t>
      </w:r>
      <w:r w:rsidR="00086B82">
        <w:rPr>
          <w:rFonts w:ascii="Arial" w:eastAsia="Times New Roman" w:hAnsi="Arial" w:cs="Arial"/>
          <w:b/>
          <w:bCs/>
          <w:szCs w:val="24"/>
          <w:lang w:eastAsia="en-GB"/>
        </w:rPr>
        <w:t xml:space="preserve">ködő tanulókat oktató iskolába </w:t>
      </w:r>
      <w:r>
        <w:rPr>
          <w:rFonts w:ascii="Arial" w:eastAsia="Times New Roman" w:hAnsi="Arial" w:cs="Arial"/>
          <w:b/>
          <w:bCs/>
          <w:szCs w:val="24"/>
          <w:lang w:eastAsia="en-GB"/>
        </w:rPr>
        <w:t xml:space="preserve">iratkozás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2" w:name="clan_20"/>
      <w:bookmarkEnd w:id="42"/>
      <w:r w:rsidRPr="00714D5F">
        <w:rPr>
          <w:rFonts w:ascii="Arial" w:eastAsia="Times New Roman" w:hAnsi="Arial" w:cs="Arial"/>
          <w:b/>
          <w:bCs/>
          <w:szCs w:val="24"/>
          <w:lang w:eastAsia="en-GB"/>
        </w:rPr>
        <w:t xml:space="preserve"> 20</w:t>
      </w:r>
      <w:r w:rsidR="008236B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16634" w:rsidRDefault="00C16634" w:rsidP="006B5231">
      <w:pPr>
        <w:spacing w:before="100" w:beforeAutospacing="1" w:after="100" w:afterAutospacing="1" w:line="240" w:lineRule="auto"/>
        <w:jc w:val="both"/>
        <w:rPr>
          <w:rFonts w:ascii="Arial" w:eastAsia="Times New Roman" w:hAnsi="Arial" w:cs="Arial"/>
          <w:sz w:val="22"/>
          <w:lang w:eastAsia="en-GB"/>
        </w:rPr>
      </w:pPr>
      <w:r w:rsidRPr="00C16634">
        <w:rPr>
          <w:rFonts w:ascii="Arial" w:eastAsia="Times New Roman" w:hAnsi="Arial" w:cs="Arial"/>
          <w:bCs/>
          <w:sz w:val="22"/>
          <w:lang w:eastAsia="en-GB"/>
        </w:rPr>
        <w:t>Az iskoláskor előtti intézmény haladó csoportjába</w:t>
      </w:r>
      <w:r w:rsidRPr="00C16634">
        <w:rPr>
          <w:rFonts w:ascii="Arial" w:eastAsia="Times New Roman" w:hAnsi="Arial" w:cs="Arial"/>
          <w:sz w:val="22"/>
          <w:lang w:eastAsia="en-GB"/>
        </w:rPr>
        <w:t>, illetve</w:t>
      </w:r>
      <w:r w:rsidRPr="00C16634">
        <w:rPr>
          <w:rFonts w:ascii="Arial" w:eastAsia="Times New Roman" w:hAnsi="Arial" w:cs="Arial"/>
          <w:b/>
          <w:bCs/>
          <w:sz w:val="22"/>
          <w:lang w:eastAsia="en-GB"/>
        </w:rPr>
        <w:t xml:space="preserve"> </w:t>
      </w:r>
      <w:r w:rsidRPr="00C16634">
        <w:rPr>
          <w:rFonts w:ascii="Arial" w:eastAsia="Times New Roman" w:hAnsi="Arial" w:cs="Arial"/>
          <w:bCs/>
          <w:sz w:val="22"/>
          <w:lang w:eastAsia="en-GB"/>
        </w:rPr>
        <w:t>a fejlődési rendellenességekkel kü</w:t>
      </w:r>
      <w:r w:rsidR="002722AB">
        <w:rPr>
          <w:rFonts w:ascii="Arial" w:eastAsia="Times New Roman" w:hAnsi="Arial" w:cs="Arial"/>
          <w:bCs/>
          <w:sz w:val="22"/>
          <w:lang w:eastAsia="en-GB"/>
        </w:rPr>
        <w:t>s</w:t>
      </w:r>
      <w:r w:rsidRPr="00C16634">
        <w:rPr>
          <w:rFonts w:ascii="Arial" w:eastAsia="Times New Roman" w:hAnsi="Arial" w:cs="Arial"/>
          <w:bCs/>
          <w:sz w:val="22"/>
          <w:lang w:eastAsia="en-GB"/>
        </w:rPr>
        <w:t>z</w:t>
      </w:r>
      <w:r w:rsidR="002722AB">
        <w:rPr>
          <w:rFonts w:ascii="Arial" w:eastAsia="Times New Roman" w:hAnsi="Arial" w:cs="Arial"/>
          <w:bCs/>
          <w:sz w:val="22"/>
          <w:lang w:eastAsia="en-GB"/>
        </w:rPr>
        <w:t>kö</w:t>
      </w:r>
      <w:r w:rsidRPr="00C16634">
        <w:rPr>
          <w:rFonts w:ascii="Arial" w:eastAsia="Times New Roman" w:hAnsi="Arial" w:cs="Arial"/>
          <w:bCs/>
          <w:sz w:val="22"/>
          <w:lang w:eastAsia="en-GB"/>
        </w:rPr>
        <w:t>dő tanulókat oktató iskolába a gyermek, illetve a tanuló</w:t>
      </w:r>
      <w:r w:rsidRPr="00C16634">
        <w:rPr>
          <w:rFonts w:ascii="Arial" w:eastAsia="Times New Roman" w:hAnsi="Arial" w:cs="Arial"/>
          <w:sz w:val="22"/>
          <w:lang w:eastAsia="en-GB"/>
        </w:rPr>
        <w:t xml:space="preserve"> </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 xml:space="preserve">a kiegészítő oktatási, egészségügyi vagy szociális támogatás nyújtásához szükséges felmérést végző interreszort </w:t>
      </w:r>
      <w:r w:rsidR="000C2B39">
        <w:rPr>
          <w:rFonts w:ascii="Arial" w:eastAsia="Times New Roman" w:hAnsi="Arial" w:cs="Arial"/>
          <w:sz w:val="22"/>
          <w:lang w:eastAsia="en-GB"/>
        </w:rPr>
        <w:t>külön</w:t>
      </w:r>
      <w:r>
        <w:rPr>
          <w:rFonts w:ascii="Arial" w:eastAsia="Times New Roman" w:hAnsi="Arial" w:cs="Arial"/>
          <w:sz w:val="22"/>
          <w:lang w:eastAsia="en-GB"/>
        </w:rPr>
        <w:t xml:space="preserve">bizottság  véleménye alapján iratkozik be, a szülő, illetve más törvényi képviselő jóváhagyásával. </w:t>
      </w:r>
    </w:p>
    <w:p w:rsidR="00714D5F" w:rsidRPr="00714D5F" w:rsidRDefault="001E2746" w:rsidP="00714D5F">
      <w:pPr>
        <w:spacing w:before="240" w:after="240" w:line="240" w:lineRule="auto"/>
        <w:jc w:val="center"/>
        <w:rPr>
          <w:rFonts w:ascii="Arial" w:eastAsia="Times New Roman" w:hAnsi="Arial" w:cs="Arial"/>
          <w:b/>
          <w:bCs/>
          <w:szCs w:val="24"/>
          <w:lang w:eastAsia="en-GB"/>
        </w:rPr>
      </w:pPr>
      <w:bookmarkStart w:id="43" w:name="str_23"/>
      <w:bookmarkEnd w:id="43"/>
      <w:r>
        <w:rPr>
          <w:rFonts w:ascii="Arial" w:eastAsia="Times New Roman" w:hAnsi="Arial" w:cs="Arial"/>
          <w:b/>
          <w:bCs/>
          <w:szCs w:val="24"/>
          <w:lang w:eastAsia="en-GB"/>
        </w:rPr>
        <w:t xml:space="preserve"> Z</w:t>
      </w:r>
      <w:r w:rsidR="00C16634">
        <w:rPr>
          <w:rFonts w:ascii="Arial" w:eastAsia="Times New Roman" w:hAnsi="Arial" w:cs="Arial"/>
          <w:b/>
          <w:bCs/>
          <w:szCs w:val="24"/>
          <w:lang w:eastAsia="en-GB"/>
        </w:rPr>
        <w:t>eneiskolába, illetve a balettiskolába</w:t>
      </w:r>
      <w:r w:rsidR="00714D5F" w:rsidRPr="00714D5F">
        <w:rPr>
          <w:rFonts w:ascii="Arial" w:eastAsia="Times New Roman" w:hAnsi="Arial" w:cs="Arial"/>
          <w:b/>
          <w:bCs/>
          <w:szCs w:val="24"/>
          <w:lang w:eastAsia="en-GB"/>
        </w:rPr>
        <w:t xml:space="preserve"> </w:t>
      </w:r>
      <w:r>
        <w:rPr>
          <w:rFonts w:ascii="Arial" w:eastAsia="Times New Roman" w:hAnsi="Arial" w:cs="Arial"/>
          <w:b/>
          <w:bCs/>
          <w:szCs w:val="24"/>
          <w:lang w:eastAsia="en-GB"/>
        </w:rPr>
        <w:t>iratkozás</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4" w:name="clan_21"/>
      <w:bookmarkEnd w:id="44"/>
      <w:r w:rsidRPr="00714D5F">
        <w:rPr>
          <w:rFonts w:ascii="Arial" w:eastAsia="Times New Roman" w:hAnsi="Arial" w:cs="Arial"/>
          <w:b/>
          <w:bCs/>
          <w:szCs w:val="24"/>
          <w:lang w:eastAsia="en-GB"/>
        </w:rPr>
        <w:t xml:space="preserve"> 21</w:t>
      </w:r>
      <w:r w:rsidR="003D33F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3D33F0"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zenei általános iskolába, illetve az általános balettiskolába beiratkozhat az általáno</w:t>
      </w:r>
      <w:r w:rsidR="00DE5005">
        <w:rPr>
          <w:rFonts w:ascii="Arial" w:eastAsia="Times New Roman" w:hAnsi="Arial" w:cs="Arial"/>
          <w:sz w:val="22"/>
          <w:lang w:eastAsia="en-GB"/>
        </w:rPr>
        <w:t>s iskolába és a középiskolába járó gyermek és</w:t>
      </w:r>
      <w:r>
        <w:rPr>
          <w:rFonts w:ascii="Arial" w:eastAsia="Times New Roman" w:hAnsi="Arial" w:cs="Arial"/>
          <w:sz w:val="22"/>
          <w:lang w:eastAsia="en-GB"/>
        </w:rPr>
        <w:t xml:space="preserve"> tanuló, aki leteszi a zenei, illetve a balett képesség megállapítására vonatkozó felvételi vizsgát. </w:t>
      </w:r>
    </w:p>
    <w:p w:rsidR="007D38C6" w:rsidRDefault="003D33F0" w:rsidP="006B5231">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tanuló, aki nem fejezte be a zenei általános iskola, illetve az általános balettiskola első ciklusát, beiratkozhat a</w:t>
      </w:r>
      <w:r w:rsidR="007D38C6">
        <w:rPr>
          <w:rFonts w:ascii="Arial" w:eastAsia="Times New Roman" w:hAnsi="Arial" w:cs="Arial"/>
          <w:sz w:val="22"/>
          <w:lang w:eastAsia="en-GB"/>
        </w:rPr>
        <w:t xml:space="preserve"> második ciklusba a tudásfelmérésre vonatkozó vizsga után. </w:t>
      </w:r>
    </w:p>
    <w:p w:rsidR="00DA7E94" w:rsidRDefault="00DA7E94" w:rsidP="00DA7E9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zenei általános iskola és az általános balettiskola tanulója folytathatja a zenei, illetve a balett oktatást és nevelést  a tehetségesek számára vonatkozó egységes iskolai tanterv szerint, ha megállapítást nyer, hogy rendkívüli zenei, illetve balett képességekkel rendelkezik. </w:t>
      </w:r>
    </w:p>
    <w:p w:rsidR="00714D5F" w:rsidRPr="00714D5F" w:rsidRDefault="00920048" w:rsidP="00714D5F">
      <w:pPr>
        <w:spacing w:before="240" w:after="240" w:line="240" w:lineRule="auto"/>
        <w:jc w:val="center"/>
        <w:rPr>
          <w:rFonts w:ascii="Arial" w:eastAsia="Times New Roman" w:hAnsi="Arial" w:cs="Arial"/>
          <w:b/>
          <w:bCs/>
          <w:szCs w:val="24"/>
          <w:lang w:eastAsia="en-GB"/>
        </w:rPr>
      </w:pPr>
      <w:bookmarkStart w:id="45" w:name="str_24"/>
      <w:bookmarkEnd w:id="45"/>
      <w:r>
        <w:rPr>
          <w:rFonts w:ascii="Arial" w:eastAsia="Times New Roman" w:hAnsi="Arial" w:cs="Arial"/>
          <w:b/>
          <w:bCs/>
          <w:szCs w:val="24"/>
          <w:lang w:eastAsia="en-GB"/>
        </w:rPr>
        <w:lastRenderedPageBreak/>
        <w:t xml:space="preserve">A beiratkozás és a tanítás rendszeres látogatásának felelőssége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6" w:name="clan_22"/>
      <w:bookmarkEnd w:id="46"/>
      <w:r w:rsidRPr="00714D5F">
        <w:rPr>
          <w:rFonts w:ascii="Arial" w:eastAsia="Times New Roman" w:hAnsi="Arial" w:cs="Arial"/>
          <w:b/>
          <w:bCs/>
          <w:szCs w:val="24"/>
          <w:lang w:eastAsia="en-GB"/>
        </w:rPr>
        <w:t xml:space="preserve"> 22</w:t>
      </w:r>
      <w:r w:rsidR="00920048">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73374" w:rsidRDefault="00E73374" w:rsidP="00E7337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szülő, illetve más törvényi képviselő felelősséggel tartozik a gyermek iskolába való beiratkozásáért, a tanítás rendszeres látogatásáért és egyéb </w:t>
      </w:r>
      <w:r w:rsidR="0073290E">
        <w:rPr>
          <w:rFonts w:ascii="Arial" w:eastAsia="Times New Roman" w:hAnsi="Arial" w:cs="Arial"/>
          <w:sz w:val="22"/>
          <w:lang w:eastAsia="en-GB"/>
        </w:rPr>
        <w:t>iskolai kötelességek teljesítéséért</w:t>
      </w:r>
      <w:r>
        <w:rPr>
          <w:rFonts w:ascii="Arial" w:eastAsia="Times New Roman" w:hAnsi="Arial" w:cs="Arial"/>
          <w:sz w:val="22"/>
          <w:lang w:eastAsia="en-GB"/>
        </w:rPr>
        <w:t xml:space="preserve">. </w:t>
      </w:r>
    </w:p>
    <w:p w:rsidR="00E73374" w:rsidRDefault="00E73374" w:rsidP="00E7337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helyi önkormányzati egység nyilvántartást vezet és tájékoztatja az iskolát és a szülőket, illetve más törvényi képviselőket, azokról a gyermekekről, akiknek be kell iratkozniuk az általános iskola első osztályába, legkésőbb a folyó év február végéig a következő tanévre vonatkozóan. </w:t>
      </w:r>
    </w:p>
    <w:p w:rsidR="00783A22" w:rsidRDefault="00FB2010" w:rsidP="00E7337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iskola köteles</w:t>
      </w:r>
      <w:r w:rsidR="00783A22">
        <w:rPr>
          <w:rFonts w:ascii="Arial" w:eastAsia="Times New Roman" w:hAnsi="Arial" w:cs="Arial"/>
          <w:sz w:val="22"/>
          <w:lang w:eastAsia="en-GB"/>
        </w:rPr>
        <w:t xml:space="preserve"> a térbeli és káderbeli lehe</w:t>
      </w:r>
      <w:r>
        <w:rPr>
          <w:rFonts w:ascii="Arial" w:eastAsia="Times New Roman" w:hAnsi="Arial" w:cs="Arial"/>
          <w:sz w:val="22"/>
          <w:lang w:eastAsia="en-GB"/>
        </w:rPr>
        <w:t>tőségeivel összhangban értesíteni</w:t>
      </w:r>
      <w:r w:rsidR="00783A22">
        <w:rPr>
          <w:rFonts w:ascii="Arial" w:eastAsia="Times New Roman" w:hAnsi="Arial" w:cs="Arial"/>
          <w:sz w:val="22"/>
          <w:lang w:eastAsia="en-GB"/>
        </w:rPr>
        <w:t xml:space="preserve"> a szülőket, illetve más törvényi képviselőt az arra vonatkozó határozatról, hogy a kérelmére a gyermeket az iskola közigazgatási területén kívül írassa be, a folyó naptári év április 30-ig. </w:t>
      </w:r>
    </w:p>
    <w:p w:rsidR="00783A22" w:rsidRDefault="00783A22" w:rsidP="00E7337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iskola köteles értesíteni a szülőt, illetve más törvényi képviselőt és a helyi önkormányzati egységet arról a gyermekről, aki nem iratkozott be az első osztályba, legkésőbb 15 nappal a tanév kezdete előtt. </w:t>
      </w:r>
    </w:p>
    <w:p w:rsidR="00783A22" w:rsidRDefault="00783A22" w:rsidP="00E7337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iskola köteles értesíteni a szülőt, illetve más törvényi képviselőt  a tanulóról, aki rendszertelenül látogatja a tanítást vagy megszűnt látogatni a tanítást, legkéső</w:t>
      </w:r>
      <w:r w:rsidR="00FB2010">
        <w:rPr>
          <w:rFonts w:ascii="Arial" w:eastAsia="Times New Roman" w:hAnsi="Arial" w:cs="Arial"/>
          <w:sz w:val="22"/>
          <w:lang w:eastAsia="en-GB"/>
        </w:rPr>
        <w:t>bb két nappal a tanítás látogat</w:t>
      </w:r>
      <w:r>
        <w:rPr>
          <w:rFonts w:ascii="Arial" w:eastAsia="Times New Roman" w:hAnsi="Arial" w:cs="Arial"/>
          <w:sz w:val="22"/>
          <w:lang w:eastAsia="en-GB"/>
        </w:rPr>
        <w:t xml:space="preserve">ása megszűnésének napjától kezdve. </w:t>
      </w:r>
    </w:p>
    <w:p w:rsidR="00890B20" w:rsidRDefault="00890B20" w:rsidP="00E7337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Ha a szülő, illetve más törvényi képviselő az 5. bekezdésben foglalt értesítés kézhezvétele után nem biztosítja, hogy három napon belül a tanuló folytassa a tanítás rendszeres látogatását, az iskola rögtön értesíti a helyi önkormányzati egységet és az illetékes szociális védelmi intézményt. </w:t>
      </w:r>
    </w:p>
    <w:p w:rsidR="00714D5F" w:rsidRPr="00714D5F" w:rsidRDefault="00890B20" w:rsidP="00E7337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A gyermek</w:t>
      </w:r>
      <w:r w:rsidR="00FB2010">
        <w:rPr>
          <w:rFonts w:ascii="Arial" w:eastAsia="Times New Roman" w:hAnsi="Arial" w:cs="Arial"/>
          <w:sz w:val="22"/>
          <w:lang w:eastAsia="en-GB"/>
        </w:rPr>
        <w:t>ek iskoláskor előtti intézmény</w:t>
      </w:r>
      <w:r>
        <w:rPr>
          <w:rFonts w:ascii="Arial" w:eastAsia="Times New Roman" w:hAnsi="Arial" w:cs="Arial"/>
          <w:sz w:val="22"/>
          <w:lang w:eastAsia="en-GB"/>
        </w:rPr>
        <w:t xml:space="preserve">be való beiratkozását és a tanulók általános és középiskolába való beiratkozását külön törvény szabályozza. </w:t>
      </w:r>
    </w:p>
    <w:p w:rsidR="00714D5F" w:rsidRPr="00714D5F" w:rsidRDefault="00AD1D9F" w:rsidP="00714D5F">
      <w:pPr>
        <w:spacing w:before="240" w:after="240" w:line="240" w:lineRule="auto"/>
        <w:jc w:val="center"/>
        <w:rPr>
          <w:rFonts w:ascii="Arial" w:eastAsia="Times New Roman" w:hAnsi="Arial" w:cs="Arial"/>
          <w:b/>
          <w:bCs/>
          <w:szCs w:val="24"/>
          <w:lang w:eastAsia="en-GB"/>
        </w:rPr>
      </w:pPr>
      <w:bookmarkStart w:id="47" w:name="str_25"/>
      <w:bookmarkEnd w:id="47"/>
      <w:r>
        <w:rPr>
          <w:rFonts w:ascii="Arial" w:eastAsia="Times New Roman" w:hAnsi="Arial" w:cs="Arial"/>
          <w:b/>
          <w:bCs/>
          <w:szCs w:val="24"/>
          <w:lang w:eastAsia="en-GB"/>
        </w:rPr>
        <w:t>Külföldi állampolgár</w:t>
      </w:r>
      <w:r w:rsidR="00703D5E">
        <w:rPr>
          <w:rFonts w:ascii="Arial" w:eastAsia="Times New Roman" w:hAnsi="Arial" w:cs="Arial"/>
          <w:b/>
          <w:bCs/>
          <w:szCs w:val="24"/>
          <w:lang w:eastAsia="en-GB"/>
        </w:rPr>
        <w:t>, állampolgárság nélküli személy</w:t>
      </w:r>
      <w:r>
        <w:rPr>
          <w:rFonts w:ascii="Arial" w:eastAsia="Times New Roman" w:hAnsi="Arial" w:cs="Arial"/>
          <w:b/>
          <w:bCs/>
          <w:szCs w:val="24"/>
          <w:lang w:eastAsia="en-GB"/>
        </w:rPr>
        <w:t xml:space="preserve"> és állampolgárságért folyamodó személy beiratkozása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8" w:name="clan_23"/>
      <w:bookmarkEnd w:id="48"/>
      <w:r w:rsidRPr="00714D5F">
        <w:rPr>
          <w:rFonts w:ascii="Arial" w:eastAsia="Times New Roman" w:hAnsi="Arial" w:cs="Arial"/>
          <w:b/>
          <w:bCs/>
          <w:szCs w:val="24"/>
          <w:lang w:eastAsia="en-GB"/>
        </w:rPr>
        <w:t xml:space="preserve"> 23</w:t>
      </w:r>
      <w:r w:rsidR="00AD1D9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C26E9" w:rsidRDefault="005C26E9" w:rsidP="00AD1D9F">
      <w:pPr>
        <w:spacing w:before="100" w:beforeAutospacing="1" w:after="100" w:afterAutospacing="1" w:line="240" w:lineRule="auto"/>
        <w:jc w:val="both"/>
        <w:rPr>
          <w:rFonts w:ascii="Arial" w:eastAsia="Times New Roman" w:hAnsi="Arial" w:cs="Arial"/>
          <w:sz w:val="22"/>
          <w:lang w:eastAsia="en-GB"/>
        </w:rPr>
      </w:pPr>
      <w:r w:rsidRPr="005C26E9">
        <w:rPr>
          <w:rFonts w:ascii="Arial" w:eastAsia="Times New Roman" w:hAnsi="Arial" w:cs="Arial"/>
          <w:bCs/>
          <w:sz w:val="22"/>
          <w:lang w:eastAsia="en-GB"/>
        </w:rPr>
        <w:t>Külföldi állampolgár, ál</w:t>
      </w:r>
      <w:r w:rsidR="00116CBB">
        <w:rPr>
          <w:rFonts w:ascii="Arial" w:eastAsia="Times New Roman" w:hAnsi="Arial" w:cs="Arial"/>
          <w:bCs/>
          <w:sz w:val="22"/>
          <w:lang w:eastAsia="en-GB"/>
        </w:rPr>
        <w:t>lampolgárság nélküli személy</w:t>
      </w:r>
      <w:r w:rsidRPr="005C26E9">
        <w:rPr>
          <w:rFonts w:ascii="Arial" w:eastAsia="Times New Roman" w:hAnsi="Arial" w:cs="Arial"/>
          <w:bCs/>
          <w:sz w:val="22"/>
          <w:lang w:eastAsia="en-GB"/>
        </w:rPr>
        <w:t xml:space="preserve"> és állampolgárságért folyamodó személy</w:t>
      </w:r>
      <w:r>
        <w:rPr>
          <w:rFonts w:ascii="Arial" w:eastAsia="Times New Roman" w:hAnsi="Arial" w:cs="Arial"/>
          <w:b/>
          <w:bCs/>
          <w:szCs w:val="24"/>
          <w:lang w:eastAsia="en-GB"/>
        </w:rPr>
        <w:t xml:space="preserve"> </w:t>
      </w:r>
      <w:r>
        <w:rPr>
          <w:rFonts w:ascii="Arial" w:eastAsia="Times New Roman" w:hAnsi="Arial" w:cs="Arial"/>
          <w:sz w:val="22"/>
          <w:lang w:eastAsia="en-GB"/>
        </w:rPr>
        <w:t xml:space="preserve">a jelen törvény 89. szakaszában foglalt intézménybe a Szerb Köztársaság állampolgárai számára törvényben előírt ugyanazokkal a feltételekkel és módon iratkozhat és érvényesítheti az oktatásra és nevelésre való jogát. </w:t>
      </w:r>
    </w:p>
    <w:p w:rsidR="00714D5F" w:rsidRPr="00714D5F" w:rsidRDefault="005C26E9" w:rsidP="00116CB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116CBB">
        <w:rPr>
          <w:rFonts w:ascii="Arial" w:eastAsia="Times New Roman" w:hAnsi="Arial" w:cs="Arial"/>
          <w:sz w:val="22"/>
          <w:lang w:eastAsia="en-GB"/>
        </w:rPr>
        <w:t xml:space="preserve">Az 1. bekezdésben foglalt gyermekek és tanulók, az elüldözött és széttelepített személyek, a menekültek és bevándorlók, valamint a readmisszióról szóló egyezmény alapján az országba visszaküldött gyermekek és tanulók esetében, akik nem ismerik azt a nyelvet, amelyen az </w:t>
      </w:r>
      <w:r w:rsidR="008763F5">
        <w:rPr>
          <w:rFonts w:ascii="Arial" w:eastAsia="Times New Roman" w:hAnsi="Arial" w:cs="Arial"/>
          <w:sz w:val="22"/>
          <w:lang w:eastAsia="en-GB"/>
        </w:rPr>
        <w:t>oktatási-nevelési munka folyik</w:t>
      </w:r>
      <w:r w:rsidR="00116CBB">
        <w:rPr>
          <w:rFonts w:ascii="Arial" w:eastAsia="Times New Roman" w:hAnsi="Arial" w:cs="Arial"/>
          <w:sz w:val="22"/>
          <w:lang w:eastAsia="en-GB"/>
        </w:rPr>
        <w:t xml:space="preserve"> vagy az egyes tantervi tartalmakat, amelyek jelentősek az oktatás és nevelés folytatásához,  az inté</w:t>
      </w:r>
      <w:r w:rsidR="008763F5">
        <w:rPr>
          <w:rFonts w:ascii="Arial" w:eastAsia="Times New Roman" w:hAnsi="Arial" w:cs="Arial"/>
          <w:sz w:val="22"/>
          <w:lang w:eastAsia="en-GB"/>
        </w:rPr>
        <w:t>zmény megszervezi a nyelv tanulását,</w:t>
      </w:r>
      <w:r w:rsidR="00116CBB">
        <w:rPr>
          <w:rFonts w:ascii="Arial" w:eastAsia="Times New Roman" w:hAnsi="Arial" w:cs="Arial"/>
          <w:sz w:val="22"/>
          <w:lang w:eastAsia="en-GB"/>
        </w:rPr>
        <w:t xml:space="preserve"> a tanításhoz</w:t>
      </w:r>
      <w:r w:rsidR="008763F5">
        <w:rPr>
          <w:rFonts w:ascii="Arial" w:eastAsia="Times New Roman" w:hAnsi="Arial" w:cs="Arial"/>
          <w:sz w:val="22"/>
          <w:lang w:eastAsia="en-GB"/>
        </w:rPr>
        <w:t xml:space="preserve"> előkészítést</w:t>
      </w:r>
      <w:r w:rsidR="00116CBB">
        <w:rPr>
          <w:rFonts w:ascii="Arial" w:eastAsia="Times New Roman" w:hAnsi="Arial" w:cs="Arial"/>
          <w:sz w:val="22"/>
          <w:lang w:eastAsia="en-GB"/>
        </w:rPr>
        <w:t xml:space="preserve"> és pótképzést</w:t>
      </w:r>
      <w:r w:rsidR="008763F5">
        <w:rPr>
          <w:rFonts w:ascii="Arial" w:eastAsia="Times New Roman" w:hAnsi="Arial" w:cs="Arial"/>
          <w:sz w:val="22"/>
          <w:lang w:eastAsia="en-GB"/>
        </w:rPr>
        <w:t xml:space="preserve"> szervez</w:t>
      </w:r>
      <w:r w:rsidR="00116CBB">
        <w:rPr>
          <w:rFonts w:ascii="Arial" w:eastAsia="Times New Roman" w:hAnsi="Arial" w:cs="Arial"/>
          <w:sz w:val="22"/>
          <w:lang w:eastAsia="en-GB"/>
        </w:rPr>
        <w:t>, a minis</w:t>
      </w:r>
      <w:r w:rsidR="008763F5">
        <w:rPr>
          <w:rFonts w:ascii="Arial" w:eastAsia="Times New Roman" w:hAnsi="Arial" w:cs="Arial"/>
          <w:sz w:val="22"/>
          <w:lang w:eastAsia="en-GB"/>
        </w:rPr>
        <w:t>z</w:t>
      </w:r>
      <w:r w:rsidR="00116CBB">
        <w:rPr>
          <w:rFonts w:ascii="Arial" w:eastAsia="Times New Roman" w:hAnsi="Arial" w:cs="Arial"/>
          <w:sz w:val="22"/>
          <w:lang w:eastAsia="en-GB"/>
        </w:rPr>
        <w:t xml:space="preserve">ter által meghozott külön útmutató szerint. </w:t>
      </w:r>
    </w:p>
    <w:p w:rsidR="00116CBB" w:rsidRDefault="009547A9" w:rsidP="00116CB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külföldi állampolgár gyermekének</w:t>
      </w:r>
      <w:r w:rsidR="00116CBB">
        <w:rPr>
          <w:rFonts w:ascii="Arial" w:eastAsia="Times New Roman" w:hAnsi="Arial" w:cs="Arial"/>
          <w:sz w:val="22"/>
          <w:lang w:eastAsia="en-GB"/>
        </w:rPr>
        <w:t xml:space="preserve">, </w:t>
      </w:r>
      <w:r>
        <w:rPr>
          <w:rFonts w:ascii="Arial" w:eastAsia="Times New Roman" w:hAnsi="Arial" w:cs="Arial"/>
          <w:sz w:val="22"/>
          <w:lang w:eastAsia="en-GB"/>
        </w:rPr>
        <w:t>a</w:t>
      </w:r>
      <w:r w:rsidR="00116CBB">
        <w:rPr>
          <w:rFonts w:ascii="Arial" w:eastAsia="Times New Roman" w:hAnsi="Arial" w:cs="Arial"/>
          <w:sz w:val="22"/>
          <w:lang w:eastAsia="en-GB"/>
        </w:rPr>
        <w:t>míg a Szerb Köztársaságban tartózkodik, joga van az anyanyelven és kultúráj</w:t>
      </w:r>
      <w:r>
        <w:rPr>
          <w:rFonts w:ascii="Arial" w:eastAsia="Times New Roman" w:hAnsi="Arial" w:cs="Arial"/>
          <w:sz w:val="22"/>
          <w:lang w:eastAsia="en-GB"/>
        </w:rPr>
        <w:t>a szerinti tanításra,</w:t>
      </w:r>
      <w:r w:rsidR="00116CBB">
        <w:rPr>
          <w:rFonts w:ascii="Arial" w:eastAsia="Times New Roman" w:hAnsi="Arial" w:cs="Arial"/>
          <w:sz w:val="22"/>
          <w:lang w:eastAsia="en-GB"/>
        </w:rPr>
        <w:t xml:space="preserve"> a reciprocitás feltételével </w:t>
      </w:r>
      <w:r>
        <w:rPr>
          <w:rFonts w:ascii="Arial" w:eastAsia="Times New Roman" w:hAnsi="Arial" w:cs="Arial"/>
          <w:sz w:val="22"/>
          <w:lang w:eastAsia="en-GB"/>
        </w:rPr>
        <w:t xml:space="preserve">ingyenesen </w:t>
      </w:r>
      <w:r w:rsidR="00116CBB">
        <w:rPr>
          <w:rFonts w:ascii="Arial" w:eastAsia="Times New Roman" w:hAnsi="Arial" w:cs="Arial"/>
          <w:sz w:val="22"/>
          <w:lang w:eastAsia="en-GB"/>
        </w:rPr>
        <w:t xml:space="preserve">vagy a </w:t>
      </w:r>
      <w:r w:rsidR="00116CBB">
        <w:rPr>
          <w:rFonts w:ascii="Arial" w:eastAsia="Times New Roman" w:hAnsi="Arial" w:cs="Arial"/>
          <w:sz w:val="22"/>
          <w:lang w:eastAsia="en-GB"/>
        </w:rPr>
        <w:lastRenderedPageBreak/>
        <w:t xml:space="preserve">szülő terhére, az intézmény helyiségeiben, amelyet a helyi önkormányzati egység szerve határoz meg. </w:t>
      </w:r>
    </w:p>
    <w:p w:rsidR="00714D5F" w:rsidRPr="00714D5F" w:rsidRDefault="00F93905" w:rsidP="00714D5F">
      <w:pPr>
        <w:spacing w:before="240" w:after="240" w:line="240" w:lineRule="auto"/>
        <w:jc w:val="center"/>
        <w:rPr>
          <w:rFonts w:ascii="Arial" w:eastAsia="Times New Roman" w:hAnsi="Arial" w:cs="Arial"/>
          <w:b/>
          <w:bCs/>
          <w:szCs w:val="24"/>
          <w:lang w:eastAsia="en-GB"/>
        </w:rPr>
      </w:pPr>
      <w:bookmarkStart w:id="49" w:name="str_26"/>
      <w:bookmarkEnd w:id="49"/>
      <w:r>
        <w:rPr>
          <w:rFonts w:ascii="Arial" w:eastAsia="Times New Roman" w:hAnsi="Arial" w:cs="Arial"/>
          <w:b/>
          <w:bCs/>
          <w:szCs w:val="24"/>
          <w:lang w:eastAsia="en-GB"/>
        </w:rPr>
        <w:t xml:space="preserve">Az iskoláskor előtti nevelés és oktatás </w:t>
      </w:r>
      <w:r w:rsidR="00E92710">
        <w:rPr>
          <w:rFonts w:ascii="Arial" w:eastAsia="Times New Roman" w:hAnsi="Arial" w:cs="Arial"/>
          <w:b/>
          <w:bCs/>
          <w:szCs w:val="24"/>
          <w:lang w:eastAsia="en-GB"/>
        </w:rPr>
        <w:t>idő</w:t>
      </w:r>
      <w:r>
        <w:rPr>
          <w:rFonts w:ascii="Arial" w:eastAsia="Times New Roman" w:hAnsi="Arial" w:cs="Arial"/>
          <w:b/>
          <w:bCs/>
          <w:szCs w:val="24"/>
          <w:lang w:eastAsia="en-GB"/>
        </w:rPr>
        <w:t>tartama</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50" w:name="clan_24"/>
      <w:bookmarkEnd w:id="50"/>
      <w:r w:rsidRPr="00714D5F">
        <w:rPr>
          <w:rFonts w:ascii="Arial" w:eastAsia="Times New Roman" w:hAnsi="Arial" w:cs="Arial"/>
          <w:b/>
          <w:bCs/>
          <w:szCs w:val="24"/>
          <w:lang w:eastAsia="en-GB"/>
        </w:rPr>
        <w:t xml:space="preserve"> 24</w:t>
      </w:r>
      <w:r w:rsidR="00F9390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F0F6E" w:rsidRDefault="00EF0F6E" w:rsidP="00DC5DC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iskoláskor előtti nevelés és oktatás az iskoláskor előtti nevelés</w:t>
      </w:r>
      <w:r w:rsidR="00D22555">
        <w:rPr>
          <w:rFonts w:ascii="Arial" w:eastAsia="Times New Roman" w:hAnsi="Arial" w:cs="Arial"/>
          <w:sz w:val="22"/>
          <w:lang w:eastAsia="en-GB"/>
        </w:rPr>
        <w:t>i</w:t>
      </w:r>
      <w:r>
        <w:rPr>
          <w:rFonts w:ascii="Arial" w:eastAsia="Times New Roman" w:hAnsi="Arial" w:cs="Arial"/>
          <w:sz w:val="22"/>
          <w:lang w:eastAsia="en-GB"/>
        </w:rPr>
        <w:t xml:space="preserve"> és oktatás</w:t>
      </w:r>
      <w:r w:rsidR="00D22555">
        <w:rPr>
          <w:rFonts w:ascii="Arial" w:eastAsia="Times New Roman" w:hAnsi="Arial" w:cs="Arial"/>
          <w:sz w:val="22"/>
          <w:lang w:eastAsia="en-GB"/>
        </w:rPr>
        <w:t>i programban</w:t>
      </w:r>
      <w:r>
        <w:rPr>
          <w:rFonts w:ascii="Arial" w:eastAsia="Times New Roman" w:hAnsi="Arial" w:cs="Arial"/>
          <w:sz w:val="22"/>
          <w:lang w:eastAsia="en-GB"/>
        </w:rPr>
        <w:t xml:space="preserve"> megállapított tartamban valósul meg. </w:t>
      </w:r>
    </w:p>
    <w:p w:rsidR="00B51DD9" w:rsidRDefault="00EF0F6E" w:rsidP="00422190">
      <w:pPr>
        <w:pStyle w:val="Normal1"/>
        <w:jc w:val="both"/>
      </w:pPr>
      <w:r>
        <w:t>A gyermek általános iskolába való ind</w:t>
      </w:r>
      <w:r w:rsidR="00D22555">
        <w:t>ulása előtti előkészítő program</w:t>
      </w:r>
      <w:r>
        <w:t xml:space="preserve">, mint az iskoláskor előtti nevelés és oktatás része (a továbbiakban: </w:t>
      </w:r>
      <w:r w:rsidR="00B51DD9">
        <w:t>elők</w:t>
      </w:r>
      <w:r w:rsidR="00D22555">
        <w:t>észítő iskoláskor előtti program</w:t>
      </w:r>
      <w:r w:rsidR="00B51DD9">
        <w:t>)</w:t>
      </w:r>
      <w:r w:rsidR="009547A9">
        <w:t>,</w:t>
      </w:r>
      <w:r w:rsidR="00B51DD9">
        <w:t xml:space="preserve"> naponta négy órát tart, legalább kilenc hónapig és a nevelő valósítja meg. </w:t>
      </w:r>
    </w:p>
    <w:p w:rsidR="00E92710" w:rsidRPr="00FC4857" w:rsidRDefault="00E92710" w:rsidP="00E92710">
      <w:pPr>
        <w:pStyle w:val="110---naslov-clana"/>
      </w:pPr>
      <w:r w:rsidRPr="00FC4857">
        <w:t>Az általános iskolai oktatás és nevelés időtartama</w:t>
      </w:r>
    </w:p>
    <w:p w:rsidR="00E92710" w:rsidRPr="00FC4857" w:rsidRDefault="00FC4857" w:rsidP="00E92710">
      <w:pPr>
        <w:pStyle w:val="clan"/>
      </w:pPr>
      <w:r w:rsidRPr="00FC4857">
        <w:t>25</w:t>
      </w:r>
      <w:r w:rsidR="00E92710" w:rsidRPr="00FC4857">
        <w:t>. szakasz</w:t>
      </w:r>
    </w:p>
    <w:p w:rsidR="00E92710" w:rsidRPr="00D2463E" w:rsidRDefault="00E92710" w:rsidP="00E92710">
      <w:pPr>
        <w:pStyle w:val="Normal1"/>
        <w:jc w:val="both"/>
      </w:pPr>
      <w:r w:rsidRPr="00D2463E">
        <w:t>Az általános iskolai oktatás és nevelés nyolc évig tart, és két</w:t>
      </w:r>
      <w:r w:rsidR="00FC4857">
        <w:t xml:space="preserve"> oktatási ciklusban valósul meg, külön törvénnyel összhangban.</w:t>
      </w:r>
    </w:p>
    <w:p w:rsidR="00E92710" w:rsidRPr="00D2463E" w:rsidRDefault="00E92710" w:rsidP="00E92710">
      <w:pPr>
        <w:pStyle w:val="Normal1"/>
        <w:jc w:val="both"/>
      </w:pPr>
      <w:r w:rsidRPr="00D2463E">
        <w:t>Az alapfokú zeneoktatás kettőtől hat évig tart, a balett</w:t>
      </w:r>
      <w:r w:rsidR="00153650">
        <w:t>iskolai</w:t>
      </w:r>
      <w:r w:rsidRPr="00D2463E">
        <w:t xml:space="preserve"> oktatás pedig négy évig és két oktatási ciklusban valósul meg, külön törvénnyel és az iskolai programmal összhangban. </w:t>
      </w:r>
    </w:p>
    <w:p w:rsidR="00E92710" w:rsidRPr="00D2463E" w:rsidRDefault="00E92710" w:rsidP="00E92710">
      <w:pPr>
        <w:pStyle w:val="Normal1"/>
        <w:jc w:val="both"/>
      </w:pPr>
      <w:r w:rsidRPr="00D2463E">
        <w:t xml:space="preserve">A felnőttek általános iskolai oktatása osztályonként, elsőtől nyolcadik osztályig van megszervezve és háromtól öt évig tart, </w:t>
      </w:r>
      <w:r w:rsidR="00FC4857">
        <w:t>külön törvénnyel összhangban.</w:t>
      </w:r>
    </w:p>
    <w:p w:rsidR="00E92710" w:rsidRPr="00D2463E" w:rsidRDefault="00E92710" w:rsidP="00E92710">
      <w:pPr>
        <w:pStyle w:val="Normal1"/>
        <w:jc w:val="center"/>
        <w:rPr>
          <w:b/>
        </w:rPr>
      </w:pPr>
      <w:r w:rsidRPr="00D2463E">
        <w:rPr>
          <w:b/>
        </w:rPr>
        <w:t>A középfokú oktatás és nevelés, valamint a szakmai továbbképzés időtartama</w:t>
      </w:r>
    </w:p>
    <w:p w:rsidR="00E92710" w:rsidRPr="00FC4857" w:rsidRDefault="00FC4857" w:rsidP="00E92710">
      <w:pPr>
        <w:pStyle w:val="clan"/>
      </w:pPr>
      <w:r w:rsidRPr="00FC4857">
        <w:t>26</w:t>
      </w:r>
      <w:r w:rsidR="00E92710" w:rsidRPr="00FC4857">
        <w:t>. szakasz</w:t>
      </w:r>
    </w:p>
    <w:p w:rsidR="00E92710" w:rsidRPr="00D2463E" w:rsidRDefault="00E92710" w:rsidP="00E92710">
      <w:pPr>
        <w:pStyle w:val="Normal1"/>
        <w:jc w:val="both"/>
      </w:pPr>
      <w:r w:rsidRPr="00D2463E">
        <w:t>A középfokú oktatás és nevelés három vagy négy évig tart, külön tör</w:t>
      </w:r>
      <w:r w:rsidR="00FC4857">
        <w:t>vénnyel</w:t>
      </w:r>
      <w:r w:rsidRPr="00D2463E">
        <w:t xml:space="preserve"> összhangban. </w:t>
      </w:r>
    </w:p>
    <w:p w:rsidR="00E92710" w:rsidRPr="00D2463E" w:rsidRDefault="00153650" w:rsidP="00E92710">
      <w:pPr>
        <w:pStyle w:val="Normal1"/>
        <w:jc w:val="both"/>
      </w:pPr>
      <w:r>
        <w:t>A szakosított</w:t>
      </w:r>
      <w:r w:rsidR="00E92710" w:rsidRPr="00D2463E">
        <w:t xml:space="preserve"> és a mester</w:t>
      </w:r>
      <w:r>
        <w:t xml:space="preserve">i </w:t>
      </w:r>
      <w:r w:rsidR="00E92710" w:rsidRPr="00D2463E">
        <w:t>képzés egytől két évig tart, külön tö</w:t>
      </w:r>
      <w:r w:rsidR="00FC4857">
        <w:t>rvénnyel</w:t>
      </w:r>
      <w:r w:rsidR="00E92710" w:rsidRPr="00D2463E">
        <w:t xml:space="preserve"> összhangban.</w:t>
      </w:r>
    </w:p>
    <w:p w:rsidR="00E92710" w:rsidRPr="00FC4857" w:rsidRDefault="00E92710" w:rsidP="00E92710">
      <w:pPr>
        <w:pStyle w:val="110---naslov-clana"/>
      </w:pPr>
      <w:r w:rsidRPr="00FC4857">
        <w:t>A szakképzés más formáinak időtartama</w:t>
      </w:r>
    </w:p>
    <w:p w:rsidR="00E92710" w:rsidRPr="00FC4857" w:rsidRDefault="00FC4857" w:rsidP="00E92710">
      <w:pPr>
        <w:pStyle w:val="clan"/>
      </w:pPr>
      <w:r w:rsidRPr="00FC4857">
        <w:t>27</w:t>
      </w:r>
      <w:r w:rsidR="00E92710" w:rsidRPr="00FC4857">
        <w:t>. szakasz</w:t>
      </w:r>
    </w:p>
    <w:p w:rsidR="00E92710" w:rsidRPr="00153650" w:rsidRDefault="00E92710" w:rsidP="00E92710">
      <w:pPr>
        <w:pStyle w:val="clan"/>
        <w:jc w:val="both"/>
        <w:rPr>
          <w:b w:val="0"/>
          <w:sz w:val="22"/>
          <w:szCs w:val="22"/>
        </w:rPr>
      </w:pPr>
      <w:r w:rsidRPr="00153650">
        <w:rPr>
          <w:b w:val="0"/>
          <w:sz w:val="22"/>
          <w:szCs w:val="22"/>
        </w:rPr>
        <w:t xml:space="preserve">A munkára való képzés két évig tart. </w:t>
      </w:r>
    </w:p>
    <w:p w:rsidR="00E92710" w:rsidRDefault="00E92710" w:rsidP="00422190">
      <w:pPr>
        <w:pStyle w:val="Normal1"/>
        <w:jc w:val="both"/>
      </w:pPr>
      <w:r w:rsidRPr="00D2463E">
        <w:t>A szakképesítés és -kiképzés legfeljebb egy évig tart, az előírt, illetve jóvá</w:t>
      </w:r>
      <w:r w:rsidR="004A248F">
        <w:t>hagyott programmal összhangban.</w:t>
      </w:r>
    </w:p>
    <w:p w:rsidR="00714D5F" w:rsidRPr="00714D5F" w:rsidRDefault="00AA506B" w:rsidP="00714D5F">
      <w:pPr>
        <w:spacing w:before="240" w:after="240" w:line="240" w:lineRule="auto"/>
        <w:jc w:val="center"/>
        <w:rPr>
          <w:rFonts w:ascii="Arial" w:eastAsia="Times New Roman" w:hAnsi="Arial" w:cs="Arial"/>
          <w:b/>
          <w:bCs/>
          <w:szCs w:val="24"/>
          <w:lang w:eastAsia="en-GB"/>
        </w:rPr>
      </w:pPr>
      <w:bookmarkStart w:id="51" w:name="str_27"/>
      <w:bookmarkStart w:id="52" w:name="clan_27"/>
      <w:bookmarkStart w:id="53" w:name="str_30"/>
      <w:bookmarkEnd w:id="51"/>
      <w:bookmarkEnd w:id="52"/>
      <w:bookmarkEnd w:id="53"/>
      <w:r>
        <w:rPr>
          <w:rFonts w:ascii="Arial" w:eastAsia="Times New Roman" w:hAnsi="Arial" w:cs="Arial"/>
          <w:b/>
          <w:bCs/>
          <w:szCs w:val="24"/>
          <w:lang w:eastAsia="en-GB"/>
        </w:rPr>
        <w:t>Tanév és munkaév</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54" w:name="clan_28"/>
      <w:bookmarkEnd w:id="54"/>
      <w:r w:rsidRPr="00714D5F">
        <w:rPr>
          <w:rFonts w:ascii="Arial" w:eastAsia="Times New Roman" w:hAnsi="Arial" w:cs="Arial"/>
          <w:b/>
          <w:bCs/>
          <w:szCs w:val="24"/>
          <w:lang w:eastAsia="en-GB"/>
        </w:rPr>
        <w:t xml:space="preserve"> 28</w:t>
      </w:r>
      <w:r w:rsidR="00AA506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4A248F" w:rsidRDefault="004A248F"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iskola oktató-nevelő munkája a tanév folyamán valósul meg, amely szeptember 1-én kezdődik és a következő év augusztus 31-én fejeződik be. </w:t>
      </w:r>
    </w:p>
    <w:p w:rsidR="004A248F" w:rsidRDefault="004A248F"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oktaó-nevelő munkát két félévben kell megszervezni. </w:t>
      </w:r>
    </w:p>
    <w:p w:rsidR="004A248F" w:rsidRDefault="004A248F"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 xml:space="preserve">A tanuóknak iskolai szünetük van. </w:t>
      </w:r>
    </w:p>
    <w:p w:rsidR="00627F75" w:rsidRDefault="00627F75"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oktató-nevelő munka és az iskolai szünet idejét, időtartamát és szervezetét az iskolai naptár határozza meg.</w:t>
      </w:r>
    </w:p>
    <w:p w:rsidR="00627F75" w:rsidRDefault="00627F75"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iskolai naptár módosulhat: </w:t>
      </w:r>
    </w:p>
    <w:p w:rsidR="00714D5F" w:rsidRPr="00714D5F" w:rsidRDefault="00627F75"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kivételes esetekben a miniszter határozata alapján</w:t>
      </w:r>
      <w:r w:rsidR="00714D5F" w:rsidRPr="00714D5F">
        <w:rPr>
          <w:rFonts w:ascii="Arial" w:eastAsia="Times New Roman" w:hAnsi="Arial" w:cs="Arial"/>
          <w:sz w:val="22"/>
          <w:lang w:eastAsia="en-GB"/>
        </w:rPr>
        <w:t xml:space="preserve">; </w:t>
      </w:r>
    </w:p>
    <w:p w:rsidR="00714D5F" w:rsidRPr="00714D5F" w:rsidRDefault="004B0BF0"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2) az iskola kérelmére a miniszter jóváhagyásával</w:t>
      </w:r>
      <w:r w:rsidR="00714D5F" w:rsidRPr="00714D5F">
        <w:rPr>
          <w:rFonts w:ascii="Arial" w:eastAsia="Times New Roman" w:hAnsi="Arial" w:cs="Arial"/>
          <w:sz w:val="22"/>
          <w:lang w:eastAsia="en-GB"/>
        </w:rPr>
        <w:t xml:space="preserve">; </w:t>
      </w:r>
    </w:p>
    <w:p w:rsidR="004B0BF0" w:rsidRDefault="004B0BF0"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a helyi önkormányzati egység kérelmére a minis</w:t>
      </w:r>
      <w:r w:rsidR="004D23C2">
        <w:rPr>
          <w:rFonts w:ascii="Arial" w:eastAsia="Times New Roman" w:hAnsi="Arial" w:cs="Arial"/>
          <w:sz w:val="22"/>
          <w:lang w:eastAsia="en-GB"/>
        </w:rPr>
        <w:t>z</w:t>
      </w:r>
      <w:r>
        <w:rPr>
          <w:rFonts w:ascii="Arial" w:eastAsia="Times New Roman" w:hAnsi="Arial" w:cs="Arial"/>
          <w:sz w:val="22"/>
          <w:lang w:eastAsia="en-GB"/>
        </w:rPr>
        <w:t>ter jóváhagyásával.</w:t>
      </w:r>
    </w:p>
    <w:p w:rsidR="004B0BF0" w:rsidRDefault="004B0BF0"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Az iskolai naptárt a miniszter írja elő a folyó év június 1-</w:t>
      </w:r>
      <w:r w:rsidR="004D23C2">
        <w:rPr>
          <w:rFonts w:ascii="Arial" w:eastAsia="Times New Roman" w:hAnsi="Arial" w:cs="Arial"/>
          <w:sz w:val="22"/>
          <w:lang w:eastAsia="en-GB"/>
        </w:rPr>
        <w:t>é</w:t>
      </w:r>
      <w:r>
        <w:rPr>
          <w:rFonts w:ascii="Arial" w:eastAsia="Times New Roman" w:hAnsi="Arial" w:cs="Arial"/>
          <w:sz w:val="22"/>
          <w:lang w:eastAsia="en-GB"/>
        </w:rPr>
        <w:t xml:space="preserve">ig a következő tanévre vonatkozóan. </w:t>
      </w:r>
    </w:p>
    <w:p w:rsidR="004B0BF0" w:rsidRDefault="004B0BF0" w:rsidP="004A248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iskoláskor előtti intézmény nevelő-oktató munkája</w:t>
      </w:r>
      <w:r w:rsidR="004D23C2">
        <w:rPr>
          <w:rFonts w:ascii="Arial" w:eastAsia="Times New Roman" w:hAnsi="Arial" w:cs="Arial"/>
          <w:sz w:val="22"/>
          <w:lang w:eastAsia="en-GB"/>
        </w:rPr>
        <w:t xml:space="preserve"> </w:t>
      </w:r>
      <w:r>
        <w:rPr>
          <w:rFonts w:ascii="Arial" w:eastAsia="Times New Roman" w:hAnsi="Arial" w:cs="Arial"/>
          <w:sz w:val="22"/>
          <w:lang w:eastAsia="en-GB"/>
        </w:rPr>
        <w:t xml:space="preserve">a munkaév folyamán valósul meg, amelynek alkalmazkodnia kell a tanévhez. </w:t>
      </w:r>
    </w:p>
    <w:p w:rsidR="00714D5F" w:rsidRPr="00714D5F" w:rsidRDefault="001F3226" w:rsidP="00714D5F">
      <w:pPr>
        <w:spacing w:before="240" w:after="240" w:line="240" w:lineRule="auto"/>
        <w:jc w:val="center"/>
        <w:rPr>
          <w:rFonts w:ascii="Arial" w:eastAsia="Times New Roman" w:hAnsi="Arial" w:cs="Arial"/>
          <w:b/>
          <w:bCs/>
          <w:szCs w:val="24"/>
          <w:lang w:eastAsia="en-GB"/>
        </w:rPr>
      </w:pPr>
      <w:bookmarkStart w:id="55" w:name="str_31"/>
      <w:bookmarkEnd w:id="55"/>
      <w:r>
        <w:rPr>
          <w:rFonts w:ascii="Arial" w:eastAsia="Times New Roman" w:hAnsi="Arial" w:cs="Arial"/>
          <w:b/>
          <w:bCs/>
          <w:szCs w:val="24"/>
          <w:lang w:eastAsia="en-GB"/>
        </w:rPr>
        <w:t>A tanuló iskolában eltö</w:t>
      </w:r>
      <w:r w:rsidR="001B427E">
        <w:rPr>
          <w:rFonts w:ascii="Arial" w:eastAsia="Times New Roman" w:hAnsi="Arial" w:cs="Arial"/>
          <w:b/>
          <w:bCs/>
          <w:szCs w:val="24"/>
          <w:lang w:eastAsia="en-GB"/>
        </w:rPr>
        <w:t>ltött ideje</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56" w:name="clan_29"/>
      <w:bookmarkEnd w:id="56"/>
      <w:r w:rsidRPr="00714D5F">
        <w:rPr>
          <w:rFonts w:ascii="Arial" w:eastAsia="Times New Roman" w:hAnsi="Arial" w:cs="Arial"/>
          <w:b/>
          <w:bCs/>
          <w:szCs w:val="24"/>
          <w:lang w:eastAsia="en-GB"/>
        </w:rPr>
        <w:t xml:space="preserve"> 29</w:t>
      </w:r>
      <w:r w:rsidR="001B427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B427E" w:rsidRDefault="001B427E" w:rsidP="001B427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tanuló iskolában eltöltött idejét órákban kell kifejezni. </w:t>
      </w:r>
    </w:p>
    <w:p w:rsidR="001B427E" w:rsidRDefault="004D23C2" w:rsidP="001B427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1. b</w:t>
      </w:r>
      <w:r w:rsidR="001B427E">
        <w:rPr>
          <w:rFonts w:ascii="Arial" w:eastAsia="Times New Roman" w:hAnsi="Arial" w:cs="Arial"/>
          <w:sz w:val="22"/>
          <w:lang w:eastAsia="en-GB"/>
        </w:rPr>
        <w:t xml:space="preserve">ekezdésben foglalt idő felöleli: </w:t>
      </w:r>
    </w:p>
    <w:p w:rsidR="00714D5F" w:rsidRPr="00714D5F" w:rsidRDefault="00714D5F" w:rsidP="001B427E">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1B427E">
        <w:rPr>
          <w:rFonts w:ascii="Arial" w:eastAsia="Times New Roman" w:hAnsi="Arial" w:cs="Arial"/>
          <w:sz w:val="22"/>
          <w:lang w:eastAsia="en-GB"/>
        </w:rPr>
        <w:t>a kötelező tantárgyak óráit</w:t>
      </w:r>
      <w:r w:rsidRPr="00714D5F">
        <w:rPr>
          <w:rFonts w:ascii="Arial" w:eastAsia="Times New Roman" w:hAnsi="Arial" w:cs="Arial"/>
          <w:sz w:val="22"/>
          <w:lang w:eastAsia="en-GB"/>
        </w:rPr>
        <w:t xml:space="preserve">; </w:t>
      </w:r>
    </w:p>
    <w:p w:rsidR="00714D5F" w:rsidRPr="00714D5F" w:rsidRDefault="00714D5F" w:rsidP="001B427E">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1B427E">
        <w:rPr>
          <w:rFonts w:ascii="Arial" w:eastAsia="Times New Roman" w:hAnsi="Arial" w:cs="Arial"/>
          <w:sz w:val="22"/>
          <w:lang w:eastAsia="en-GB"/>
        </w:rPr>
        <w:t>a választott programok óráit</w:t>
      </w:r>
      <w:r w:rsidRPr="00714D5F">
        <w:rPr>
          <w:rFonts w:ascii="Arial" w:eastAsia="Times New Roman" w:hAnsi="Arial" w:cs="Arial"/>
          <w:sz w:val="22"/>
          <w:lang w:eastAsia="en-GB"/>
        </w:rPr>
        <w:t xml:space="preserve">; </w:t>
      </w:r>
    </w:p>
    <w:p w:rsidR="00714D5F" w:rsidRPr="00714D5F" w:rsidRDefault="00714D5F" w:rsidP="001B427E">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1B427E">
        <w:rPr>
          <w:rFonts w:ascii="Arial" w:eastAsia="Times New Roman" w:hAnsi="Arial" w:cs="Arial"/>
          <w:sz w:val="22"/>
          <w:lang w:eastAsia="en-GB"/>
        </w:rPr>
        <w:t>az iskolai programban foglalt tevékenységeken eltöltött időt, amelyek a tanulók képességeinek, érdeklődésének és kreativitásának funkciójában vannak</w:t>
      </w:r>
      <w:r w:rsidRPr="00714D5F">
        <w:rPr>
          <w:rFonts w:ascii="Arial" w:eastAsia="Times New Roman" w:hAnsi="Arial" w:cs="Arial"/>
          <w:sz w:val="22"/>
          <w:lang w:eastAsia="en-GB"/>
        </w:rPr>
        <w:t xml:space="preserve">. </w:t>
      </w:r>
    </w:p>
    <w:p w:rsidR="001B427E" w:rsidRDefault="001B427E"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A tanuló általános és középisk</w:t>
      </w:r>
      <w:r w:rsidR="002D27A2">
        <w:rPr>
          <w:rFonts w:ascii="Arial" w:eastAsia="Times New Roman" w:hAnsi="Arial" w:cs="Arial"/>
          <w:sz w:val="22"/>
          <w:lang w:eastAsia="en-GB"/>
        </w:rPr>
        <w:t>olában eltöltött idejét külön tö</w:t>
      </w:r>
      <w:r>
        <w:rPr>
          <w:rFonts w:ascii="Arial" w:eastAsia="Times New Roman" w:hAnsi="Arial" w:cs="Arial"/>
          <w:sz w:val="22"/>
          <w:lang w:eastAsia="en-GB"/>
        </w:rPr>
        <w:t xml:space="preserve">rvény szabályozza. </w:t>
      </w:r>
    </w:p>
    <w:p w:rsidR="002D27A2" w:rsidRPr="00D2463E" w:rsidRDefault="00714D5F" w:rsidP="002D27A2">
      <w:pPr>
        <w:pStyle w:val="060---pododeljak"/>
      </w:pPr>
      <w:bookmarkStart w:id="57" w:name="str_32"/>
      <w:bookmarkEnd w:id="57"/>
      <w:r w:rsidRPr="00714D5F">
        <w:t>III</w:t>
      </w:r>
      <w:r w:rsidR="001F3226">
        <w:t>.</w:t>
      </w:r>
      <w:r w:rsidRPr="00714D5F">
        <w:t xml:space="preserve"> </w:t>
      </w:r>
      <w:r w:rsidR="002D27A2" w:rsidRPr="00D2463E">
        <w:t>AZ OKTATÁS ÉS NEVELÉS SZÍNVONALÁNAK FEJLESZTÉSE, BIZTOSÍTÁSA ÉS FELLENDÍTÉSE</w:t>
      </w:r>
    </w:p>
    <w:p w:rsidR="00714D5F" w:rsidRPr="00714D5F" w:rsidRDefault="00714D5F" w:rsidP="00714D5F">
      <w:pPr>
        <w:spacing w:after="0" w:line="240" w:lineRule="auto"/>
        <w:rPr>
          <w:rFonts w:ascii="Arial" w:eastAsia="Times New Roman" w:hAnsi="Arial" w:cs="Arial"/>
          <w:sz w:val="26"/>
          <w:szCs w:val="26"/>
          <w:lang w:eastAsia="en-GB"/>
        </w:rPr>
      </w:pPr>
      <w:r w:rsidRPr="00714D5F">
        <w:rPr>
          <w:rFonts w:ascii="Arial" w:eastAsia="Times New Roman" w:hAnsi="Arial" w:cs="Arial"/>
          <w:sz w:val="26"/>
          <w:szCs w:val="26"/>
          <w:lang w:eastAsia="en-GB"/>
        </w:rPr>
        <w:t> </w:t>
      </w:r>
    </w:p>
    <w:p w:rsidR="00714D5F" w:rsidRPr="00714D5F" w:rsidRDefault="002D27A2" w:rsidP="00714D5F">
      <w:pPr>
        <w:spacing w:after="0" w:line="240" w:lineRule="auto"/>
        <w:jc w:val="center"/>
        <w:rPr>
          <w:rFonts w:ascii="Arial" w:eastAsia="Times New Roman" w:hAnsi="Arial" w:cs="Arial"/>
          <w:sz w:val="28"/>
          <w:szCs w:val="28"/>
          <w:lang w:eastAsia="en-GB"/>
        </w:rPr>
      </w:pPr>
      <w:bookmarkStart w:id="58" w:name="str_33"/>
      <w:bookmarkEnd w:id="58"/>
      <w:r>
        <w:rPr>
          <w:rFonts w:ascii="Arial" w:eastAsia="Times New Roman" w:hAnsi="Arial" w:cs="Arial"/>
          <w:sz w:val="28"/>
          <w:szCs w:val="28"/>
          <w:lang w:eastAsia="en-GB"/>
        </w:rPr>
        <w:t>1. MINISZTÉRIUM</w:t>
      </w:r>
      <w:r w:rsidR="00714D5F" w:rsidRPr="00714D5F">
        <w:rPr>
          <w:rFonts w:ascii="Arial" w:eastAsia="Times New Roman" w:hAnsi="Arial" w:cs="Arial"/>
          <w:sz w:val="28"/>
          <w:szCs w:val="28"/>
          <w:lang w:eastAsia="en-GB"/>
        </w:rPr>
        <w:t xml:space="preserve"> </w:t>
      </w:r>
    </w:p>
    <w:p w:rsidR="00714D5F" w:rsidRPr="00714D5F" w:rsidRDefault="002D27A2" w:rsidP="00714D5F">
      <w:pPr>
        <w:spacing w:before="240" w:after="240" w:line="240" w:lineRule="auto"/>
        <w:jc w:val="center"/>
        <w:rPr>
          <w:rFonts w:ascii="Arial" w:eastAsia="Times New Roman" w:hAnsi="Arial" w:cs="Arial"/>
          <w:b/>
          <w:bCs/>
          <w:szCs w:val="24"/>
          <w:lang w:eastAsia="en-GB"/>
        </w:rPr>
      </w:pPr>
      <w:bookmarkStart w:id="59" w:name="str_34"/>
      <w:bookmarkEnd w:id="59"/>
      <w:r>
        <w:rPr>
          <w:rFonts w:ascii="Arial" w:eastAsia="Times New Roman" w:hAnsi="Arial" w:cs="Arial"/>
          <w:b/>
          <w:bCs/>
          <w:szCs w:val="24"/>
          <w:lang w:eastAsia="en-GB"/>
        </w:rPr>
        <w:t>A Minisztérium hatásköre</w:t>
      </w:r>
    </w:p>
    <w:p w:rsidR="00714D5F" w:rsidRDefault="00714D5F" w:rsidP="00714D5F">
      <w:pPr>
        <w:spacing w:before="240" w:after="120" w:line="240" w:lineRule="auto"/>
        <w:jc w:val="center"/>
        <w:rPr>
          <w:rFonts w:ascii="Arial" w:eastAsia="Times New Roman" w:hAnsi="Arial" w:cs="Arial"/>
          <w:b/>
          <w:bCs/>
          <w:szCs w:val="24"/>
          <w:lang w:eastAsia="en-GB"/>
        </w:rPr>
      </w:pPr>
      <w:bookmarkStart w:id="60" w:name="clan_30"/>
      <w:bookmarkEnd w:id="60"/>
      <w:r w:rsidRPr="00714D5F">
        <w:rPr>
          <w:rFonts w:ascii="Arial" w:eastAsia="Times New Roman" w:hAnsi="Arial" w:cs="Arial"/>
          <w:b/>
          <w:bCs/>
          <w:szCs w:val="24"/>
          <w:lang w:eastAsia="en-GB"/>
        </w:rPr>
        <w:t xml:space="preserve"> 30</w:t>
      </w:r>
      <w:r w:rsidR="002D27A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03E7D" w:rsidRPr="00CA515E" w:rsidRDefault="00F03E7D" w:rsidP="00F03E7D">
      <w:pPr>
        <w:pStyle w:val="clan"/>
        <w:jc w:val="both"/>
        <w:rPr>
          <w:b w:val="0"/>
          <w:sz w:val="22"/>
          <w:szCs w:val="22"/>
        </w:rPr>
      </w:pPr>
      <w:r w:rsidRPr="00CA515E">
        <w:rPr>
          <w:b w:val="0"/>
          <w:sz w:val="22"/>
          <w:szCs w:val="22"/>
        </w:rPr>
        <w:t xml:space="preserve">A gyermekek, a tanulók és a felnőttek ingyenes oktatáshoz és a jelen törvényben megállapított egyéb jogainak érvényesítéséhez szükséges feltételek biztosítása során a Minisztérium megtesz minden szükséges intézkedést, </w:t>
      </w:r>
      <w:r w:rsidR="00CA515E">
        <w:rPr>
          <w:b w:val="0"/>
          <w:sz w:val="22"/>
          <w:szCs w:val="22"/>
        </w:rPr>
        <w:t>a</w:t>
      </w:r>
      <w:r w:rsidRPr="00CA515E">
        <w:rPr>
          <w:b w:val="0"/>
          <w:sz w:val="22"/>
          <w:szCs w:val="22"/>
        </w:rPr>
        <w:t xml:space="preserve">melyek biztosítják e jogok teljes mértékű érvényesítését. </w:t>
      </w:r>
    </w:p>
    <w:p w:rsidR="00F03E7D" w:rsidRPr="00D2463E" w:rsidRDefault="00F03E7D" w:rsidP="00F03E7D">
      <w:pPr>
        <w:pStyle w:val="Normal1"/>
        <w:jc w:val="both"/>
      </w:pPr>
      <w:r w:rsidRPr="00D2463E">
        <w:t>A Minisztérium az oktatás és nevelés általános elveivel és céljaival összhangban biztosítja az oktatási és nevelési rendszer működését, mindenekelőtt:</w:t>
      </w:r>
    </w:p>
    <w:p w:rsidR="00F03E7D" w:rsidRDefault="00F03E7D" w:rsidP="00F03E7D">
      <w:pPr>
        <w:pStyle w:val="Normal1"/>
        <w:jc w:val="both"/>
        <w:outlineLvl w:val="0"/>
      </w:pPr>
      <w:r>
        <w:lastRenderedPageBreak/>
        <w:t>1)</w:t>
      </w:r>
      <w:r w:rsidR="00CA515E">
        <w:t xml:space="preserve"> </w:t>
      </w:r>
      <w:r w:rsidRPr="00D2463E">
        <w:t>tervezi és figyelemmel kíséri az oktatás és nevelés fejlődését;</w:t>
      </w:r>
    </w:p>
    <w:p w:rsidR="00F03E7D" w:rsidRPr="00D2463E" w:rsidRDefault="00F03E7D" w:rsidP="00F03E7D">
      <w:pPr>
        <w:pStyle w:val="Normal1"/>
        <w:jc w:val="both"/>
        <w:outlineLvl w:val="0"/>
      </w:pPr>
      <w:r>
        <w:t>2) főként tervezi és figyelemmel kíséri az oktatás minőségét az oktatási információs rendszer releváns tényei alapján, az oktatás kuta</w:t>
      </w:r>
      <w:r w:rsidR="006067FC">
        <w:t>t</w:t>
      </w:r>
      <w:r>
        <w:t xml:space="preserve">ásait, elemzéseit és értékeléseit, illetve tervezi a tényeken alapuló oktatás minőségének fejlesztését;  </w:t>
      </w:r>
    </w:p>
    <w:p w:rsidR="00F03E7D" w:rsidRPr="00D2463E" w:rsidRDefault="00F03E7D" w:rsidP="00F03E7D">
      <w:pPr>
        <w:pStyle w:val="Normal1"/>
        <w:jc w:val="both"/>
        <w:outlineLvl w:val="0"/>
      </w:pPr>
      <w:r>
        <w:t>3</w:t>
      </w:r>
      <w:r w:rsidRPr="00D2463E">
        <w:t>) felügye</w:t>
      </w:r>
      <w:r>
        <w:t>letet gyakorol az intézmények, az Oktatás</w:t>
      </w:r>
      <w:r w:rsidR="006067FC">
        <w:t>- és Nevelésf</w:t>
      </w:r>
      <w:r>
        <w:t>ejlesztési Intézet és az Oktatás és Nevelés Minőségértékelési Intézet</w:t>
      </w:r>
      <w:r w:rsidRPr="00D2463E">
        <w:t xml:space="preserve"> munkája felett; </w:t>
      </w:r>
    </w:p>
    <w:p w:rsidR="00F03E7D" w:rsidRPr="00D2463E" w:rsidRDefault="00DB4BF5" w:rsidP="00F03E7D">
      <w:pPr>
        <w:pStyle w:val="Normal1"/>
        <w:jc w:val="both"/>
      </w:pPr>
      <w:r>
        <w:t>4</w:t>
      </w:r>
      <w:r w:rsidR="00F03E7D" w:rsidRPr="00D2463E">
        <w:t>) tervezi, koordinálja és megszervezi az intézményekben foglalkoztatottak állandó szakmai továbbképzési programjait;</w:t>
      </w:r>
    </w:p>
    <w:p w:rsidR="00F03E7D" w:rsidRDefault="00DB4BF5" w:rsidP="00F03E7D">
      <w:pPr>
        <w:pStyle w:val="Normal1"/>
        <w:jc w:val="both"/>
      </w:pPr>
      <w:r>
        <w:t>5</w:t>
      </w:r>
      <w:r w:rsidR="00F03E7D" w:rsidRPr="00D2463E">
        <w:t xml:space="preserve">) köztársasági szinten ellenőrzi az előírt oktatási és nevelési célok megvalósultságának eredményeit; </w:t>
      </w:r>
    </w:p>
    <w:p w:rsidR="00DB4BF5" w:rsidRPr="00DB4BF5" w:rsidRDefault="00DB4BF5" w:rsidP="00F03E7D">
      <w:pPr>
        <w:pStyle w:val="Normal1"/>
        <w:jc w:val="both"/>
        <w:rPr>
          <w:lang w:val="hu-HU"/>
        </w:rPr>
      </w:pPr>
      <w:r>
        <w:t>6) főként tervezi és figyelemmel kíséri  a gyermekeknek, a tanulóknak és a felnőtteknek az oktatás és nevelés valamennyi szintjén való felölelésére  és a rendszerből való lemorzsolódásuk megelőzésére foganatosított</w:t>
      </w:r>
      <w:r w:rsidRPr="00DB4BF5">
        <w:t xml:space="preserve"> </w:t>
      </w:r>
      <w:r>
        <w:t xml:space="preserve">intézkedések végrehajtását; </w:t>
      </w:r>
    </w:p>
    <w:p w:rsidR="00F03E7D" w:rsidRDefault="00DC312F" w:rsidP="00F03E7D">
      <w:pPr>
        <w:pStyle w:val="Normal1"/>
        <w:jc w:val="both"/>
      </w:pPr>
      <w:r>
        <w:t>7</w:t>
      </w:r>
      <w:r w:rsidR="00F03E7D" w:rsidRPr="00D2463E">
        <w:t>) megteremti a nemzetközi együttműködést az oktatási és nevelési rendszer fejlesztésének terén, továbbá a külföldi tapasztalatok és az európai programok és eredmények elemzését és átadását;</w:t>
      </w:r>
    </w:p>
    <w:p w:rsidR="00DC312F" w:rsidRPr="00DC312F" w:rsidRDefault="00DC312F" w:rsidP="00F03E7D">
      <w:pPr>
        <w:pStyle w:val="Normal1"/>
        <w:jc w:val="both"/>
        <w:rPr>
          <w:lang w:val="hu-HU"/>
        </w:rPr>
      </w:pPr>
      <w:r>
        <w:t>8) részvételt biztosít a komparatív és értékelési tanulmányokban, amelyek az oktatási politikákra vonatkoznak, az Euró</w:t>
      </w:r>
      <w:r w:rsidR="006067FC">
        <w:t>pai Uniónak az oktatás</w:t>
      </w:r>
      <w:r>
        <w:t xml:space="preserve"> területén való együttműködési programjaiban és a Szerb Köztársaság képviselőinek azon munkacsoportokban és tevékenységekben való képzését és részvételét, amelyeket a Nyitott Koordinációs Módszerek keretében szerveznek; </w:t>
      </w:r>
    </w:p>
    <w:p w:rsidR="00F03E7D" w:rsidRPr="00D2463E" w:rsidRDefault="00DC312F" w:rsidP="00F03E7D">
      <w:pPr>
        <w:pStyle w:val="Normal1"/>
        <w:jc w:val="both"/>
      </w:pPr>
      <w:r>
        <w:t>9</w:t>
      </w:r>
      <w:r w:rsidR="00F03E7D" w:rsidRPr="00D2463E">
        <w:t>) létrehozza és irányítja a Szerb Köztársaság egységes tanügyi információs rendszerét, gondoskodik a zavartalan adatáramlásról és biztosítja az adatokhoz való hozzáférést és védelmüket;</w:t>
      </w:r>
    </w:p>
    <w:p w:rsidR="007F0968" w:rsidRDefault="00F03E7D" w:rsidP="007F0968">
      <w:pPr>
        <w:pStyle w:val="Normal1"/>
        <w:jc w:val="both"/>
      </w:pPr>
      <w:r w:rsidRPr="00D2463E">
        <w:t>7) regisztert vezet a tanárokról, a nev</w:t>
      </w:r>
      <w:r w:rsidR="00DC312F">
        <w:t>előkről, a szakmunkatársakról, az igazgatókról és a titkárokról</w:t>
      </w:r>
      <w:r w:rsidRPr="00D2463E">
        <w:t xml:space="preserve"> és k</w:t>
      </w:r>
      <w:r w:rsidR="00DC312F">
        <w:t xml:space="preserve">iadja számukra a munkaengedélyt. </w:t>
      </w:r>
      <w:bookmarkStart w:id="61" w:name="str_35"/>
      <w:bookmarkEnd w:id="61"/>
    </w:p>
    <w:p w:rsidR="00714D5F" w:rsidRPr="007F0968" w:rsidRDefault="00943EB7" w:rsidP="007F0968">
      <w:pPr>
        <w:pStyle w:val="Normal1"/>
        <w:jc w:val="center"/>
        <w:rPr>
          <w:b/>
        </w:rPr>
      </w:pPr>
      <w:r>
        <w:rPr>
          <w:b/>
        </w:rPr>
        <w:t>Tanügyi hatóság</w:t>
      </w:r>
    </w:p>
    <w:p w:rsidR="00714D5F" w:rsidRDefault="00714D5F" w:rsidP="00714D5F">
      <w:pPr>
        <w:spacing w:before="240" w:after="120" w:line="240" w:lineRule="auto"/>
        <w:jc w:val="center"/>
        <w:rPr>
          <w:rFonts w:ascii="Arial" w:eastAsia="Times New Roman" w:hAnsi="Arial" w:cs="Arial"/>
          <w:b/>
          <w:bCs/>
          <w:szCs w:val="24"/>
          <w:lang w:eastAsia="en-GB"/>
        </w:rPr>
      </w:pPr>
      <w:bookmarkStart w:id="62" w:name="clan_31"/>
      <w:bookmarkEnd w:id="62"/>
      <w:r w:rsidRPr="00714D5F">
        <w:rPr>
          <w:rFonts w:ascii="Arial" w:eastAsia="Times New Roman" w:hAnsi="Arial" w:cs="Arial"/>
          <w:b/>
          <w:bCs/>
          <w:szCs w:val="24"/>
          <w:lang w:eastAsia="en-GB"/>
        </w:rPr>
        <w:t xml:space="preserve"> 31</w:t>
      </w:r>
      <w:r w:rsidR="0093037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F0968" w:rsidRPr="00D2463E" w:rsidRDefault="007F0968" w:rsidP="007F0968">
      <w:pPr>
        <w:pStyle w:val="Normal1"/>
        <w:jc w:val="both"/>
      </w:pPr>
      <w:r w:rsidRPr="00D2463E">
        <w:t xml:space="preserve">A szakmai-pedagógiai felügyelet gyakorlása, </w:t>
      </w:r>
      <w:r w:rsidR="00A236C7">
        <w:t>az i</w:t>
      </w:r>
      <w:r w:rsidR="004B3D50">
        <w:t>ntézmények munkájának külső ért</w:t>
      </w:r>
      <w:r w:rsidR="00A236C7">
        <w:t xml:space="preserve">ékelése, </w:t>
      </w:r>
      <w:r w:rsidRPr="00D2463E">
        <w:t>a fejlesztéstervezés és az i</w:t>
      </w:r>
      <w:r w:rsidR="00A236C7">
        <w:t>ntézmények munkája minőségfellendítésének</w:t>
      </w:r>
      <w:r w:rsidRPr="00D2463E">
        <w:t xml:space="preserve"> támogatása és a törvényben megállapított egyéb teendők ellátása céljából a Minisztériumban a felsorolt teendőknek a Minisztérium székhelyén kívüli ellátására szervezeti egységek – tanügyi hatóságok alakulnak, a törvénnyel összhangban. </w:t>
      </w:r>
    </w:p>
    <w:p w:rsidR="007F0968" w:rsidRPr="00D2463E" w:rsidRDefault="007F0968" w:rsidP="007F0968">
      <w:pPr>
        <w:pStyle w:val="Normal1"/>
        <w:jc w:val="both"/>
      </w:pPr>
      <w:r w:rsidRPr="00D2463E">
        <w:t>A Minisztérium a tanügyi hatóság keretében:</w:t>
      </w:r>
    </w:p>
    <w:p w:rsidR="007F0968" w:rsidRDefault="007F0968" w:rsidP="007F0968">
      <w:pPr>
        <w:pStyle w:val="Normal1"/>
        <w:jc w:val="both"/>
        <w:outlineLvl w:val="0"/>
      </w:pPr>
      <w:r w:rsidRPr="00D2463E">
        <w:t>1) szakmai-pedagógia felügyeletet gyakorol az intézményekben;</w:t>
      </w:r>
    </w:p>
    <w:p w:rsidR="002646B1" w:rsidRPr="002646B1" w:rsidRDefault="002646B1" w:rsidP="007F0968">
      <w:pPr>
        <w:pStyle w:val="Normal1"/>
        <w:jc w:val="both"/>
        <w:outlineLvl w:val="0"/>
        <w:rPr>
          <w:lang w:val="hu-HU"/>
        </w:rPr>
      </w:pPr>
      <w:r>
        <w:t>2) tervezi és végrehajtja az intézmények</w:t>
      </w:r>
      <w:r w:rsidR="004B3D50">
        <w:t xml:space="preserve"> munkájána</w:t>
      </w:r>
      <w:r>
        <w:t>k külső értékelését;</w:t>
      </w:r>
    </w:p>
    <w:p w:rsidR="007F0968" w:rsidRPr="00D2463E" w:rsidRDefault="002646B1" w:rsidP="007F0968">
      <w:pPr>
        <w:pStyle w:val="Normal1"/>
        <w:jc w:val="both"/>
      </w:pPr>
      <w:r>
        <w:lastRenderedPageBreak/>
        <w:t>3) figyelemmel kíséri</w:t>
      </w:r>
      <w:r w:rsidR="007F0968" w:rsidRPr="00D2463E">
        <w:t xml:space="preserve"> a tanárok, nevelők, szakmunkatársak, igazgatók és intézményi titkárok szakmai továbbképzését</w:t>
      </w:r>
      <w:r>
        <w:t xml:space="preserve"> és javaslatokat tesz a szakmai továbbképzésre, mindezt pedig az intézmény foglalkoztatottjainak és teljes munkájának személyes és professzionális fejlődésének fellendítés céljából</w:t>
      </w:r>
      <w:r w:rsidR="007F0968" w:rsidRPr="00D2463E">
        <w:t>;</w:t>
      </w:r>
    </w:p>
    <w:p w:rsidR="007F0968" w:rsidRPr="00D2463E" w:rsidRDefault="00B10500" w:rsidP="007F0968">
      <w:pPr>
        <w:pStyle w:val="Normal1"/>
        <w:jc w:val="both"/>
      </w:pPr>
      <w:r>
        <w:t>4</w:t>
      </w:r>
      <w:r w:rsidR="007F0968" w:rsidRPr="00D2463E">
        <w:t>) támogatja az iskoláskor előtti, az iskolai és a nevelési programok fejlesztési tervezését és fejlesztését, valamint az oktatás és nevelés minőségbiztosítását</w:t>
      </w:r>
      <w:r>
        <w:t>, mint az önértékelés és a külső értékelés végrehajtásának támogatását</w:t>
      </w:r>
      <w:r w:rsidR="007F0968" w:rsidRPr="00D2463E">
        <w:t>;</w:t>
      </w:r>
    </w:p>
    <w:p w:rsidR="007F0968" w:rsidRPr="00D2463E" w:rsidRDefault="00B10500" w:rsidP="007F0968">
      <w:pPr>
        <w:pStyle w:val="Normal1"/>
        <w:jc w:val="both"/>
      </w:pPr>
      <w:r>
        <w:t>5</w:t>
      </w:r>
      <w:r w:rsidR="007F0968" w:rsidRPr="00D2463E">
        <w:t>) részt vesz az oktatási és nevelési fejlesztési tervek előkészítésében a tanügyi hatóság megalakítása szerinti területeken, és figyelemmel kíséri megvalósításukat;</w:t>
      </w:r>
    </w:p>
    <w:p w:rsidR="007F0968" w:rsidRDefault="00B10500" w:rsidP="007F0968">
      <w:pPr>
        <w:pStyle w:val="Normal1"/>
        <w:jc w:val="both"/>
      </w:pPr>
      <w:r>
        <w:t>6</w:t>
      </w:r>
      <w:r w:rsidR="007F0968" w:rsidRPr="00D2463E">
        <w:t>) minden feltételt biztosít, hogy az intézmények az egységes tanügyi információs rendszer keretében zavartalanul feltöltsék, betöltsék, frissítsék és fenntartsák az oktatási és nevelési adatbázist;</w:t>
      </w:r>
    </w:p>
    <w:p w:rsidR="00B10500" w:rsidRPr="00B10500" w:rsidRDefault="00B10500" w:rsidP="007F0968">
      <w:pPr>
        <w:pStyle w:val="Normal1"/>
        <w:jc w:val="both"/>
        <w:rPr>
          <w:lang w:val="hu-HU"/>
        </w:rPr>
      </w:pPr>
      <w:r>
        <w:t xml:space="preserve">7) együttműködik valamennyi illetékes szervvel, szolgálattal és szervezettel azon területen, amelyre a tanügyi hatóságot megalakították; </w:t>
      </w:r>
    </w:p>
    <w:p w:rsidR="007F0968" w:rsidRPr="00D2463E" w:rsidRDefault="00B10500" w:rsidP="007F0968">
      <w:pPr>
        <w:pStyle w:val="Normal1"/>
        <w:jc w:val="both"/>
      </w:pPr>
      <w:r>
        <w:t>8) részt vesz az intézményhálózat tervezésében</w:t>
      </w:r>
      <w:r w:rsidR="007F0968" w:rsidRPr="00D2463E">
        <w:t>;</w:t>
      </w:r>
    </w:p>
    <w:p w:rsidR="00AD6203" w:rsidRPr="00621DB0" w:rsidRDefault="00B10500" w:rsidP="00621DB0">
      <w:pPr>
        <w:pStyle w:val="Normal1"/>
        <w:jc w:val="both"/>
        <w:outlineLvl w:val="0"/>
      </w:pPr>
      <w:r>
        <w:t>9</w:t>
      </w:r>
      <w:r w:rsidR="007F0968" w:rsidRPr="00D2463E">
        <w:t>) egyéb teendőket is ellát, a törvénnyel és más jogszabályokkal összhangban.</w:t>
      </w:r>
    </w:p>
    <w:p w:rsidR="00714D5F" w:rsidRPr="00714D5F" w:rsidRDefault="00DD0C1B" w:rsidP="00714D5F">
      <w:pPr>
        <w:spacing w:after="0" w:line="240" w:lineRule="auto"/>
        <w:jc w:val="center"/>
        <w:rPr>
          <w:rFonts w:ascii="Arial" w:eastAsia="Times New Roman" w:hAnsi="Arial" w:cs="Arial"/>
          <w:sz w:val="28"/>
          <w:szCs w:val="28"/>
          <w:lang w:eastAsia="en-GB"/>
        </w:rPr>
      </w:pPr>
      <w:bookmarkStart w:id="63" w:name="str_36"/>
      <w:bookmarkEnd w:id="63"/>
      <w:r>
        <w:rPr>
          <w:rFonts w:ascii="Arial" w:eastAsia="Times New Roman" w:hAnsi="Arial" w:cs="Arial"/>
          <w:sz w:val="28"/>
          <w:szCs w:val="28"/>
          <w:lang w:eastAsia="en-GB"/>
        </w:rPr>
        <w:t>2. TANÁCSOK</w:t>
      </w:r>
      <w:r w:rsidR="00714D5F" w:rsidRPr="00714D5F">
        <w:rPr>
          <w:rFonts w:ascii="Arial" w:eastAsia="Times New Roman" w:hAnsi="Arial" w:cs="Arial"/>
          <w:sz w:val="28"/>
          <w:szCs w:val="28"/>
          <w:lang w:eastAsia="en-GB"/>
        </w:rPr>
        <w:t xml:space="preserve"> </w:t>
      </w:r>
    </w:p>
    <w:p w:rsidR="00714D5F" w:rsidRPr="00714D5F" w:rsidRDefault="00DD0C1B" w:rsidP="00714D5F">
      <w:pPr>
        <w:spacing w:before="240" w:after="240" w:line="240" w:lineRule="auto"/>
        <w:jc w:val="center"/>
        <w:rPr>
          <w:rFonts w:ascii="Arial" w:eastAsia="Times New Roman" w:hAnsi="Arial" w:cs="Arial"/>
          <w:b/>
          <w:bCs/>
          <w:szCs w:val="24"/>
          <w:lang w:eastAsia="en-GB"/>
        </w:rPr>
      </w:pPr>
      <w:bookmarkStart w:id="64" w:name="str_37"/>
      <w:bookmarkEnd w:id="64"/>
      <w:r>
        <w:rPr>
          <w:rFonts w:ascii="Arial" w:eastAsia="Times New Roman" w:hAnsi="Arial" w:cs="Arial"/>
          <w:b/>
          <w:bCs/>
          <w:szCs w:val="24"/>
          <w:lang w:eastAsia="en-GB"/>
        </w:rPr>
        <w:t>A tanácsok fajtái</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65" w:name="clan_32"/>
      <w:bookmarkEnd w:id="65"/>
      <w:r w:rsidRPr="00714D5F">
        <w:rPr>
          <w:rFonts w:ascii="Arial" w:eastAsia="Times New Roman" w:hAnsi="Arial" w:cs="Arial"/>
          <w:b/>
          <w:bCs/>
          <w:szCs w:val="24"/>
          <w:lang w:eastAsia="en-GB"/>
        </w:rPr>
        <w:t xml:space="preserve"> 32</w:t>
      </w:r>
      <w:r w:rsidR="00DD0C1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D0C1B" w:rsidRPr="00D2463E" w:rsidRDefault="00DD0C1B" w:rsidP="00DD0C1B">
      <w:pPr>
        <w:pStyle w:val="Normal1"/>
        <w:jc w:val="both"/>
      </w:pPr>
      <w:r w:rsidRPr="00D2463E">
        <w:t xml:space="preserve">Az oktatás és nevelés színvonalának figyelemmel kísérése, fejlődésének lehetővé tétele és fellendítése végett megalakul: </w:t>
      </w:r>
    </w:p>
    <w:p w:rsidR="00DD0C1B" w:rsidRPr="00D2463E" w:rsidRDefault="00DD0C1B" w:rsidP="00DD0C1B">
      <w:pPr>
        <w:pStyle w:val="Normal1"/>
        <w:jc w:val="both"/>
      </w:pPr>
      <w:r w:rsidRPr="00D2463E">
        <w:t>1) a Nemzeti Tanügyi Tanács – az iskoláskor előtti, az általános iskolai, az általános és a művészeti középiskolai oktatás és nevelés területére;</w:t>
      </w:r>
    </w:p>
    <w:p w:rsidR="00DD0C1B" w:rsidRPr="00D2463E" w:rsidRDefault="00DD0C1B" w:rsidP="00DD0C1B">
      <w:pPr>
        <w:pStyle w:val="Normal1"/>
        <w:jc w:val="both"/>
      </w:pPr>
      <w:r w:rsidRPr="00D2463E">
        <w:t>2) a Szakoktatási és Felnőttoktatási Tanács – a szakközépiskolai o</w:t>
      </w:r>
      <w:r w:rsidR="009701F8">
        <w:t>ktatás és nevelés, a szakosított</w:t>
      </w:r>
      <w:r w:rsidRPr="00D2463E">
        <w:t xml:space="preserve"> és mester</w:t>
      </w:r>
      <w:r w:rsidR="009701F8">
        <w:t xml:space="preserve">i </w:t>
      </w:r>
      <w:r w:rsidRPr="00D2463E">
        <w:t xml:space="preserve">oktatás, a felnőttoktatás, a munkára való képzés, a szakképzés és kiképzés területére. </w:t>
      </w:r>
    </w:p>
    <w:p w:rsidR="00DD0C1B" w:rsidRPr="00D2463E" w:rsidRDefault="000F3AC8" w:rsidP="00DD0C1B">
      <w:pPr>
        <w:pStyle w:val="Normal1"/>
        <w:jc w:val="both"/>
      </w:pPr>
      <w:r>
        <w:t>Az 1. bekezdésben foglalt</w:t>
      </w:r>
      <w:r w:rsidR="00DD0C1B" w:rsidRPr="00D2463E">
        <w:t xml:space="preserve"> tanácsok kötelesek kölcsönösen együttműködni és a</w:t>
      </w:r>
      <w:r w:rsidR="00F8243D">
        <w:t xml:space="preserve"> mindkét tanács hatáskörébe tartozó</w:t>
      </w:r>
      <w:r w:rsidR="00DD0C1B" w:rsidRPr="00D2463E">
        <w:t xml:space="preserve"> kérdések megvitatása alkalmáva</w:t>
      </w:r>
      <w:r w:rsidR="00F8243D">
        <w:t>l álláspontjaikat összehangol</w:t>
      </w:r>
      <w:r w:rsidR="00EA3C49">
        <w:t>ni és közös egyesített véleményt</w:t>
      </w:r>
      <w:r w:rsidR="00F8243D">
        <w:t xml:space="preserve"> alakítani. </w:t>
      </w:r>
      <w:r w:rsidR="00DD0C1B" w:rsidRPr="00D2463E">
        <w:t xml:space="preserve"> </w:t>
      </w:r>
    </w:p>
    <w:p w:rsidR="00DD0C1B" w:rsidRPr="00D2463E" w:rsidRDefault="002665AA" w:rsidP="00DD0C1B">
      <w:pPr>
        <w:pStyle w:val="Normal1"/>
        <w:jc w:val="both"/>
      </w:pPr>
      <w:r>
        <w:t xml:space="preserve">Amikor az 1. </w:t>
      </w:r>
      <w:r w:rsidR="0094417B">
        <w:t>b</w:t>
      </w:r>
      <w:r>
        <w:t>ekezdésben foglalt</w:t>
      </w:r>
      <w:r w:rsidR="00DD0C1B" w:rsidRPr="00D2463E">
        <w:t xml:space="preserve"> tanácsok az oktatás területe tekintetében általános jelentőségű kérdéseket vitatnak meg, kötelesek azzal a megfelelő tanáccsal összehangolt álláspontot biztosítani, amelynek a hatáskörébe a felsőoktatás fejlesztésének kérdése tartozik. </w:t>
      </w:r>
    </w:p>
    <w:p w:rsidR="00DD0C1B" w:rsidRPr="00D2463E" w:rsidRDefault="00DD0C1B" w:rsidP="00DD0C1B">
      <w:pPr>
        <w:pStyle w:val="Normal1"/>
        <w:jc w:val="both"/>
      </w:pPr>
      <w:r w:rsidRPr="00D2463E">
        <w:t>A tanácsok kötelesek munkájukról és az oktatás és nevelés területén u</w:t>
      </w:r>
      <w:r w:rsidR="002665AA">
        <w:t xml:space="preserve">ralkodó helyzetről a </w:t>
      </w:r>
      <w:r w:rsidRPr="00D2463E">
        <w:t xml:space="preserve"> Kormány</w:t>
      </w:r>
      <w:r w:rsidR="002665AA">
        <w:t>nak és a Minisztériumnak  negyedévenként, a negyedév leteltété</w:t>
      </w:r>
      <w:r w:rsidR="00EA3C49">
        <w:t>t</w:t>
      </w:r>
      <w:r w:rsidR="002665AA">
        <w:t>ől számított legkésőbb 30 napon belül jelentést tenni, a Minisztérium kérelmére pedig gyakrabban is</w:t>
      </w:r>
      <w:r w:rsidRPr="00D2463E">
        <w:t>.</w:t>
      </w:r>
    </w:p>
    <w:p w:rsidR="00DD0C1B" w:rsidRPr="00D2463E" w:rsidRDefault="0094417B" w:rsidP="00DD0C1B">
      <w:pPr>
        <w:pStyle w:val="Normal1"/>
        <w:jc w:val="both"/>
      </w:pPr>
      <w:r>
        <w:lastRenderedPageBreak/>
        <w:t>Az 1. bekezdésben foglalt</w:t>
      </w:r>
      <w:r w:rsidR="00DD0C1B" w:rsidRPr="00D2463E">
        <w:t xml:space="preserve"> tanácsok tanárokból, nevelőkből, szakmunkatársakból és más kiemelkedő szakemberekből és tudósokból álló állandó és időszaki bizottságot alakíthatnak, az ügyrenddel összhangban. </w:t>
      </w:r>
    </w:p>
    <w:p w:rsidR="00DD0C1B" w:rsidRPr="00D2463E" w:rsidRDefault="0094417B" w:rsidP="00DD0C1B">
      <w:pPr>
        <w:pStyle w:val="Normal1"/>
        <w:jc w:val="both"/>
      </w:pPr>
      <w:r>
        <w:t>Az 5. bekezdésben foglalt</w:t>
      </w:r>
      <w:r w:rsidR="00DD0C1B" w:rsidRPr="00D2463E">
        <w:t xml:space="preserve"> állandó különbizottságok megalakulhatnak a nemzeti kisebbségek</w:t>
      </w:r>
      <w:r w:rsidR="00EA3C49">
        <w:t>hez tartozók oktatás</w:t>
      </w:r>
      <w:r>
        <w:t>ra jelentős</w:t>
      </w:r>
      <w:r w:rsidR="00DD0C1B" w:rsidRPr="00D2463E">
        <w:t xml:space="preserve"> kérdésekre is. </w:t>
      </w:r>
    </w:p>
    <w:p w:rsidR="002F3DCC" w:rsidRDefault="002F3DCC" w:rsidP="00DD0C1B">
      <w:pPr>
        <w:pStyle w:val="Normal1"/>
        <w:jc w:val="both"/>
      </w:pPr>
      <w:r>
        <w:t>Az 1. bekezdésben foglalt</w:t>
      </w:r>
      <w:r w:rsidR="00DD0C1B" w:rsidRPr="00D2463E">
        <w:t xml:space="preserve"> Tanács munkájához szükséges eszközöket a Szerb Köztársaság költségvetése biztosítja. A Nemzeti Tanügyi Tanács </w:t>
      </w:r>
      <w:r>
        <w:t xml:space="preserve">és </w:t>
      </w:r>
      <w:r w:rsidRPr="00D2463E">
        <w:t>Szakokt</w:t>
      </w:r>
      <w:r>
        <w:t xml:space="preserve">atási és Felnőttoktatási Tanács </w:t>
      </w:r>
      <w:r w:rsidR="00DD0C1B" w:rsidRPr="00D2463E">
        <w:t xml:space="preserve">tagjai munkájukért a </w:t>
      </w:r>
      <w:r>
        <w:t xml:space="preserve">Kormány által megállapított összegben térítésre jogosultak. </w:t>
      </w:r>
    </w:p>
    <w:p w:rsidR="00DD0C1B" w:rsidRPr="00D2463E" w:rsidRDefault="00DD0C1B" w:rsidP="00DD0C1B">
      <w:pPr>
        <w:pStyle w:val="Normal1"/>
        <w:jc w:val="both"/>
      </w:pPr>
      <w:r w:rsidRPr="00D2463E">
        <w:t>A M</w:t>
      </w:r>
      <w:r w:rsidR="002F3DCC">
        <w:t>inisztérium köteles az 1. bekezdésben foglalt</w:t>
      </w:r>
      <w:r w:rsidRPr="00D2463E">
        <w:t xml:space="preserve"> tanácsok szükségleteire az adminisztratív-műszaki teendők ellátásának valamennyi feltételét biztosítani.</w:t>
      </w:r>
    </w:p>
    <w:p w:rsidR="00DD0C1B" w:rsidRPr="00D2463E" w:rsidRDefault="002F3DCC" w:rsidP="00DD0C1B">
      <w:pPr>
        <w:pStyle w:val="Normal1"/>
        <w:jc w:val="both"/>
      </w:pPr>
      <w:r>
        <w:t>Az 1. bekezdésben foglalt</w:t>
      </w:r>
      <w:r w:rsidR="00DD0C1B" w:rsidRPr="00D2463E">
        <w:t xml:space="preserve"> tanácsok tagjaik összlétszámának többségével hoznak döntést.</w:t>
      </w:r>
    </w:p>
    <w:p w:rsidR="00DD0C1B" w:rsidRPr="00D2463E" w:rsidRDefault="002F3DCC" w:rsidP="00DD0C1B">
      <w:pPr>
        <w:pStyle w:val="Normal1"/>
        <w:jc w:val="both"/>
      </w:pPr>
      <w:r>
        <w:t>Az 1. bekezdésben foglalt</w:t>
      </w:r>
      <w:r w:rsidR="00FD12C7">
        <w:t xml:space="preserve"> tanácsok ügyrendet </w:t>
      </w:r>
      <w:r w:rsidR="00DD0C1B" w:rsidRPr="00D2463E">
        <w:t>h</w:t>
      </w:r>
      <w:r w:rsidR="00FD12C7">
        <w:t>oznak</w:t>
      </w:r>
      <w:r w:rsidR="00DD0C1B" w:rsidRPr="00D2463E">
        <w:t>.</w:t>
      </w:r>
    </w:p>
    <w:p w:rsidR="00DD0C1B" w:rsidRPr="00D2463E" w:rsidRDefault="002F3DCC" w:rsidP="00DD0C1B">
      <w:pPr>
        <w:pStyle w:val="Normal1"/>
        <w:jc w:val="both"/>
      </w:pPr>
      <w:r>
        <w:t>Az 1. bekezdésben foglalt</w:t>
      </w:r>
      <w:r w:rsidR="00DD0C1B" w:rsidRPr="00D2463E">
        <w:t xml:space="preserve"> tanácsok munkája nyilvános.</w:t>
      </w:r>
    </w:p>
    <w:p w:rsidR="00DD0C1B" w:rsidRPr="00D2463E" w:rsidRDefault="00CC42E2" w:rsidP="00DD0C1B">
      <w:pPr>
        <w:pStyle w:val="Normal1"/>
        <w:jc w:val="both"/>
      </w:pPr>
      <w:r>
        <w:t>Az 1. bekezdésben foglalt</w:t>
      </w:r>
      <w:r w:rsidR="00DD0C1B" w:rsidRPr="00D2463E">
        <w:t xml:space="preserve"> tanácsok elnökét az oktatási szakemberek közül kell választani.</w:t>
      </w:r>
    </w:p>
    <w:p w:rsidR="00DD0C1B" w:rsidRPr="00D2463E" w:rsidRDefault="00CC42E2" w:rsidP="00DD0C1B">
      <w:pPr>
        <w:pStyle w:val="Normal1"/>
        <w:jc w:val="both"/>
      </w:pPr>
      <w:r>
        <w:t>Az</w:t>
      </w:r>
      <w:r w:rsidR="00DD0C1B" w:rsidRPr="00D2463E">
        <w:t xml:space="preserve"> </w:t>
      </w:r>
      <w:r>
        <w:t>1. bekezdésben foglalt</w:t>
      </w:r>
      <w:r w:rsidR="00DD0C1B" w:rsidRPr="00D2463E">
        <w:t xml:space="preserve"> tanácsok ülésein a Minisztérium és a Szerb Köztársaság Nemzetgyűlése illetékes bizottságának képviselője döntéshozatali jog nélkül vesz részt. </w:t>
      </w:r>
    </w:p>
    <w:p w:rsidR="00714D5F" w:rsidRPr="00714D5F" w:rsidRDefault="00FD12C7" w:rsidP="00F72C8C">
      <w:pPr>
        <w:pStyle w:val="Normal1"/>
        <w:jc w:val="both"/>
      </w:pPr>
      <w:r>
        <w:t>Az 1. bekezdés szerinti tanácsok ülésein</w:t>
      </w:r>
      <w:r w:rsidR="00CC42E2">
        <w:t xml:space="preserve"> a Minisztérium, a Szerbiai Középiskolások Uniójának és a Nemzetgyűlés illetékes bizottságainak képviselői is</w:t>
      </w:r>
      <w:r w:rsidRPr="00FD12C7">
        <w:t xml:space="preserve"> </w:t>
      </w:r>
      <w:r>
        <w:t>részt vehetnek</w:t>
      </w:r>
      <w:r w:rsidR="00CC42E2">
        <w:t xml:space="preserve">, </w:t>
      </w:r>
      <w:r w:rsidR="00DD0C1B" w:rsidRPr="00D2463E">
        <w:t xml:space="preserve"> dönt</w:t>
      </w:r>
      <w:r>
        <w:t>éshozatali jog nélkül</w:t>
      </w:r>
      <w:r w:rsidR="00DD0C1B" w:rsidRPr="00D2463E">
        <w:t xml:space="preserve">. </w:t>
      </w:r>
    </w:p>
    <w:p w:rsidR="00714D5F" w:rsidRPr="00714D5F" w:rsidRDefault="009B0EE5" w:rsidP="00714D5F">
      <w:pPr>
        <w:spacing w:before="240" w:after="240" w:line="240" w:lineRule="auto"/>
        <w:jc w:val="center"/>
        <w:rPr>
          <w:rFonts w:ascii="Arial" w:eastAsia="Times New Roman" w:hAnsi="Arial" w:cs="Arial"/>
          <w:b/>
          <w:bCs/>
          <w:szCs w:val="24"/>
          <w:lang w:eastAsia="en-GB"/>
        </w:rPr>
      </w:pPr>
      <w:bookmarkStart w:id="66" w:name="str_38"/>
      <w:bookmarkEnd w:id="66"/>
      <w:r>
        <w:rPr>
          <w:rFonts w:ascii="Arial" w:eastAsia="Times New Roman" w:hAnsi="Arial" w:cs="Arial"/>
          <w:b/>
          <w:bCs/>
          <w:szCs w:val="24"/>
          <w:lang w:eastAsia="en-GB"/>
        </w:rPr>
        <w:t>A Nemzeti Tanügyi Tanács összetétele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67" w:name="clan_33"/>
      <w:bookmarkEnd w:id="67"/>
      <w:r w:rsidRPr="00714D5F">
        <w:rPr>
          <w:rFonts w:ascii="Arial" w:eastAsia="Times New Roman" w:hAnsi="Arial" w:cs="Arial"/>
          <w:b/>
          <w:bCs/>
          <w:szCs w:val="24"/>
          <w:lang w:eastAsia="en-GB"/>
        </w:rPr>
        <w:t xml:space="preserve"> 33</w:t>
      </w:r>
      <w:r w:rsidR="0077059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B0EE5" w:rsidRPr="00D2463E" w:rsidRDefault="009B0EE5" w:rsidP="009B0EE5">
      <w:pPr>
        <w:pStyle w:val="Normal1"/>
        <w:jc w:val="both"/>
      </w:pPr>
      <w:r>
        <w:t>A Nemzeti Tanügyi Tanácsnak 35</w:t>
      </w:r>
      <w:r w:rsidRPr="00D2463E">
        <w:t xml:space="preserve"> tag</w:t>
      </w:r>
      <w:r>
        <w:t>ja van, beleértve az elnököt is, akit a Kormány az előterjesztők listájáról nevez ki.</w:t>
      </w:r>
    </w:p>
    <w:p w:rsidR="009B0EE5" w:rsidRPr="00D2463E" w:rsidRDefault="00C14713" w:rsidP="009B0EE5">
      <w:pPr>
        <w:pStyle w:val="Normal1"/>
        <w:jc w:val="both"/>
      </w:pPr>
      <w:r>
        <w:t>A Nemzeti Tanügyi Tanács elnöke</w:t>
      </w:r>
      <w:r w:rsidR="009B0EE5" w:rsidRPr="00D2463E">
        <w:t xml:space="preserve"> és ta</w:t>
      </w:r>
      <w:r>
        <w:t xml:space="preserve">gjai a következők:  </w:t>
      </w:r>
    </w:p>
    <w:p w:rsidR="009B0EE5" w:rsidRDefault="00566C71" w:rsidP="00566C71">
      <w:pPr>
        <w:pStyle w:val="Normal1"/>
        <w:numPr>
          <w:ilvl w:val="0"/>
          <w:numId w:val="2"/>
        </w:numPr>
        <w:jc w:val="both"/>
      </w:pPr>
      <w:r>
        <w:t xml:space="preserve">az akadémikusok képviselője - </w:t>
      </w:r>
      <w:r w:rsidR="009B0EE5" w:rsidRPr="00D2463E">
        <w:t xml:space="preserve"> </w:t>
      </w:r>
      <w:r w:rsidRPr="00D2463E">
        <w:t>rendes egyetemi tanárok képviseletében</w:t>
      </w:r>
      <w:r>
        <w:t xml:space="preserve">; </w:t>
      </w:r>
    </w:p>
    <w:p w:rsidR="00566C71" w:rsidRPr="00566C71" w:rsidRDefault="00566C71" w:rsidP="00566C71">
      <w:pPr>
        <w:pStyle w:val="Normal1"/>
        <w:numPr>
          <w:ilvl w:val="0"/>
          <w:numId w:val="2"/>
        </w:numPr>
        <w:jc w:val="both"/>
        <w:rPr>
          <w:lang w:val="hu-HU"/>
        </w:rPr>
      </w:pPr>
      <w:r>
        <w:rPr>
          <w:lang w:val="hu-HU"/>
        </w:rPr>
        <w:t xml:space="preserve">a Szerb Matica képviselője - </w:t>
      </w:r>
      <w:r w:rsidRPr="00D2463E">
        <w:t>rendes egyetemi tanárok képviseletében</w:t>
      </w:r>
      <w:r>
        <w:t xml:space="preserve">; </w:t>
      </w:r>
    </w:p>
    <w:p w:rsidR="00566C71" w:rsidRDefault="00566C71" w:rsidP="00566C71">
      <w:pPr>
        <w:pStyle w:val="Normal1"/>
        <w:numPr>
          <w:ilvl w:val="0"/>
          <w:numId w:val="2"/>
        </w:numPr>
        <w:jc w:val="both"/>
        <w:rPr>
          <w:lang w:val="hu-HU"/>
        </w:rPr>
      </w:pPr>
      <w:r>
        <w:rPr>
          <w:lang w:val="hu-HU"/>
        </w:rPr>
        <w:t>a Szerbiai Egyetemek Konferenciájának két képviselője (a továbbiakban: KONUS);</w:t>
      </w:r>
    </w:p>
    <w:p w:rsidR="00566C71" w:rsidRDefault="00566C71" w:rsidP="00566C71">
      <w:pPr>
        <w:pStyle w:val="Normal1"/>
        <w:numPr>
          <w:ilvl w:val="0"/>
          <w:numId w:val="2"/>
        </w:numPr>
        <w:jc w:val="both"/>
        <w:rPr>
          <w:lang w:val="hu-HU"/>
        </w:rPr>
      </w:pPr>
      <w:r>
        <w:rPr>
          <w:lang w:val="hu-HU"/>
        </w:rPr>
        <w:t xml:space="preserve">egy – egy tag a következők által előterjesztett tanárok, nevelők, szakmunkatársak, intézményi igazgatók listájáról: </w:t>
      </w:r>
    </w:p>
    <w:p w:rsidR="004145CB" w:rsidRDefault="004145CB" w:rsidP="004145CB">
      <w:pPr>
        <w:pStyle w:val="Normal1"/>
        <w:numPr>
          <w:ilvl w:val="0"/>
          <w:numId w:val="3"/>
        </w:numPr>
        <w:jc w:val="both"/>
      </w:pPr>
      <w:r w:rsidRPr="00D2463E">
        <w:t>a Szerbiai Nevelők Egyesületei</w:t>
      </w:r>
      <w:r>
        <w:t>nek Szövetsége</w:t>
      </w:r>
      <w:r w:rsidR="00C43634">
        <w:t>;</w:t>
      </w:r>
    </w:p>
    <w:p w:rsidR="004145CB" w:rsidRPr="004145CB" w:rsidRDefault="004145CB" w:rsidP="004145CB">
      <w:pPr>
        <w:pStyle w:val="Normal1"/>
        <w:numPr>
          <w:ilvl w:val="0"/>
          <w:numId w:val="3"/>
        </w:numPr>
        <w:jc w:val="both"/>
        <w:rPr>
          <w:lang w:val="hu-HU"/>
        </w:rPr>
      </w:pPr>
      <w:r w:rsidRPr="00D2463E">
        <w:t>a Szerb Köztársaság Tanítói</w:t>
      </w:r>
      <w:r>
        <w:t>nak Szövetsége</w:t>
      </w:r>
      <w:r w:rsidR="00C43634">
        <w:t>;</w:t>
      </w:r>
    </w:p>
    <w:p w:rsidR="004145CB" w:rsidRPr="004145CB" w:rsidRDefault="004145CB" w:rsidP="004145CB">
      <w:pPr>
        <w:pStyle w:val="Normal1"/>
        <w:numPr>
          <w:ilvl w:val="0"/>
          <w:numId w:val="3"/>
        </w:numPr>
        <w:jc w:val="both"/>
        <w:rPr>
          <w:lang w:val="hu-HU"/>
        </w:rPr>
      </w:pPr>
      <w:r w:rsidRPr="00D2463E">
        <w:t>a Szerbiai Szerb Nyelvi és Irodalmi Társaság</w:t>
      </w:r>
      <w:r w:rsidR="00C43634">
        <w:t>;</w:t>
      </w:r>
    </w:p>
    <w:p w:rsidR="004145CB" w:rsidRPr="004145CB" w:rsidRDefault="004145CB" w:rsidP="004145CB">
      <w:pPr>
        <w:pStyle w:val="Normal1"/>
        <w:numPr>
          <w:ilvl w:val="0"/>
          <w:numId w:val="3"/>
        </w:numPr>
        <w:jc w:val="both"/>
        <w:rPr>
          <w:lang w:val="hu-HU"/>
        </w:rPr>
      </w:pPr>
      <w:r w:rsidRPr="00D2463E">
        <w:t>a Szerbiai Idegen Nyelvi Társaság</w:t>
      </w:r>
      <w:r w:rsidR="00C43634">
        <w:t>;</w:t>
      </w:r>
    </w:p>
    <w:p w:rsidR="004145CB" w:rsidRPr="004145CB" w:rsidRDefault="004145CB" w:rsidP="004145CB">
      <w:pPr>
        <w:pStyle w:val="Normal1"/>
        <w:numPr>
          <w:ilvl w:val="0"/>
          <w:numId w:val="3"/>
        </w:numPr>
        <w:jc w:val="both"/>
        <w:rPr>
          <w:lang w:val="hu-HU"/>
        </w:rPr>
      </w:pPr>
      <w:r>
        <w:t>a Szerbiai Matematikus</w:t>
      </w:r>
      <w:r w:rsidR="002A030B">
        <w:t>ok</w:t>
      </w:r>
      <w:r>
        <w:t xml:space="preserve"> Társaság</w:t>
      </w:r>
      <w:r w:rsidR="002A030B">
        <w:t>a</w:t>
      </w:r>
      <w:r w:rsidR="00C43634">
        <w:t>;</w:t>
      </w:r>
    </w:p>
    <w:p w:rsidR="004145CB" w:rsidRPr="004145CB" w:rsidRDefault="004145CB" w:rsidP="004145CB">
      <w:pPr>
        <w:pStyle w:val="Normal1"/>
        <w:numPr>
          <w:ilvl w:val="0"/>
          <w:numId w:val="3"/>
        </w:numPr>
        <w:jc w:val="both"/>
        <w:rPr>
          <w:lang w:val="hu-HU"/>
        </w:rPr>
      </w:pPr>
      <w:r>
        <w:rPr>
          <w:lang w:val="hu-HU"/>
        </w:rPr>
        <w:t xml:space="preserve">a </w:t>
      </w:r>
      <w:r w:rsidRPr="00D2463E">
        <w:t>Történész</w:t>
      </w:r>
      <w:r>
        <w:t>ek Társasága</w:t>
      </w:r>
      <w:r w:rsidR="00C43634">
        <w:t>;</w:t>
      </w:r>
    </w:p>
    <w:p w:rsidR="004145CB" w:rsidRPr="004145CB" w:rsidRDefault="004145CB" w:rsidP="004145CB">
      <w:pPr>
        <w:pStyle w:val="Normal1"/>
        <w:numPr>
          <w:ilvl w:val="0"/>
          <w:numId w:val="3"/>
        </w:numPr>
        <w:jc w:val="both"/>
        <w:rPr>
          <w:lang w:val="hu-HU"/>
        </w:rPr>
      </w:pPr>
      <w:r w:rsidRPr="00D2463E">
        <w:t>a Szerb Geográfus Társaság</w:t>
      </w:r>
      <w:r w:rsidR="00C43634">
        <w:t>;</w:t>
      </w:r>
    </w:p>
    <w:p w:rsidR="004145CB" w:rsidRPr="004145CB" w:rsidRDefault="004145CB" w:rsidP="004145CB">
      <w:pPr>
        <w:pStyle w:val="Normal1"/>
        <w:numPr>
          <w:ilvl w:val="0"/>
          <w:numId w:val="3"/>
        </w:numPr>
        <w:jc w:val="both"/>
        <w:rPr>
          <w:lang w:val="hu-HU"/>
        </w:rPr>
      </w:pPr>
      <w:r>
        <w:t xml:space="preserve">a </w:t>
      </w:r>
      <w:r w:rsidRPr="00D2463E">
        <w:t>Szerbiai Fizikus Társaság</w:t>
      </w:r>
      <w:r w:rsidR="00C43634">
        <w:t>;</w:t>
      </w:r>
    </w:p>
    <w:p w:rsidR="004145CB" w:rsidRPr="004145CB" w:rsidRDefault="004145CB" w:rsidP="004145CB">
      <w:pPr>
        <w:pStyle w:val="Normal1"/>
        <w:numPr>
          <w:ilvl w:val="0"/>
          <w:numId w:val="3"/>
        </w:numPr>
        <w:jc w:val="both"/>
        <w:rPr>
          <w:lang w:val="hu-HU"/>
        </w:rPr>
      </w:pPr>
      <w:r w:rsidRPr="00D2463E">
        <w:t>a Szerb Vegyész Társaság</w:t>
      </w:r>
    </w:p>
    <w:p w:rsidR="004145CB" w:rsidRPr="00833504" w:rsidRDefault="004145CB" w:rsidP="004145CB">
      <w:pPr>
        <w:pStyle w:val="Normal1"/>
        <w:numPr>
          <w:ilvl w:val="0"/>
          <w:numId w:val="3"/>
        </w:numPr>
        <w:jc w:val="both"/>
        <w:rPr>
          <w:lang w:val="hu-HU"/>
        </w:rPr>
      </w:pPr>
      <w:r w:rsidRPr="00D2463E">
        <w:lastRenderedPageBreak/>
        <w:t>a Szerb Biológus Társaság</w:t>
      </w:r>
      <w:r w:rsidR="00C43634">
        <w:t>;</w:t>
      </w:r>
    </w:p>
    <w:p w:rsidR="00833504" w:rsidRPr="00833504" w:rsidRDefault="00833504" w:rsidP="004145CB">
      <w:pPr>
        <w:pStyle w:val="Normal1"/>
        <w:numPr>
          <w:ilvl w:val="0"/>
          <w:numId w:val="3"/>
        </w:numPr>
        <w:jc w:val="both"/>
        <w:rPr>
          <w:lang w:val="hu-HU"/>
        </w:rPr>
      </w:pPr>
      <w:r>
        <w:t>a Szerb Filozófus Társaság</w:t>
      </w:r>
      <w:r w:rsidR="00C43634">
        <w:t>;</w:t>
      </w:r>
    </w:p>
    <w:p w:rsidR="00833504" w:rsidRPr="00833504" w:rsidRDefault="00833504" w:rsidP="004145CB">
      <w:pPr>
        <w:pStyle w:val="Normal1"/>
        <w:numPr>
          <w:ilvl w:val="0"/>
          <w:numId w:val="3"/>
        </w:numPr>
        <w:jc w:val="both"/>
        <w:rPr>
          <w:lang w:val="hu-HU"/>
        </w:rPr>
      </w:pPr>
      <w:r>
        <w:t>a Szerbiai Képzőművészeti</w:t>
      </w:r>
      <w:r w:rsidRPr="00D2463E">
        <w:t xml:space="preserve"> Pedagógusok Társasága</w:t>
      </w:r>
      <w:r w:rsidR="00C43634">
        <w:t>;</w:t>
      </w:r>
    </w:p>
    <w:p w:rsidR="00833504" w:rsidRPr="00833504" w:rsidRDefault="00833504" w:rsidP="004145CB">
      <w:pPr>
        <w:pStyle w:val="Normal1"/>
        <w:numPr>
          <w:ilvl w:val="0"/>
          <w:numId w:val="3"/>
        </w:numPr>
        <w:jc w:val="both"/>
        <w:rPr>
          <w:lang w:val="hu-HU"/>
        </w:rPr>
      </w:pPr>
      <w:r w:rsidRPr="00D2463E">
        <w:t>a Testnevelő Tanárok Szövetsége</w:t>
      </w:r>
      <w:r w:rsidR="00C43634">
        <w:t>;</w:t>
      </w:r>
    </w:p>
    <w:p w:rsidR="00833504" w:rsidRPr="00833504" w:rsidRDefault="00833504" w:rsidP="004145CB">
      <w:pPr>
        <w:pStyle w:val="Normal1"/>
        <w:numPr>
          <w:ilvl w:val="0"/>
          <w:numId w:val="3"/>
        </w:numPr>
        <w:jc w:val="both"/>
        <w:rPr>
          <w:lang w:val="hu-HU"/>
        </w:rPr>
      </w:pPr>
      <w:r>
        <w:t xml:space="preserve">a </w:t>
      </w:r>
      <w:r w:rsidRPr="00D2463E">
        <w:t>Szerbia Pszichológus Társaság</w:t>
      </w:r>
      <w:r w:rsidR="00C43634">
        <w:t>;</w:t>
      </w:r>
    </w:p>
    <w:p w:rsidR="00833504" w:rsidRPr="00833504" w:rsidRDefault="00833504" w:rsidP="004145CB">
      <w:pPr>
        <w:pStyle w:val="Normal1"/>
        <w:numPr>
          <w:ilvl w:val="0"/>
          <w:numId w:val="3"/>
        </w:numPr>
        <w:jc w:val="both"/>
        <w:rPr>
          <w:lang w:val="hu-HU"/>
        </w:rPr>
      </w:pPr>
      <w:r w:rsidRPr="00D2463E">
        <w:t>a Szerbiai Pedagógus Társaság</w:t>
      </w:r>
      <w:r w:rsidR="00C43634">
        <w:t>;</w:t>
      </w:r>
    </w:p>
    <w:p w:rsidR="00833504" w:rsidRPr="00447240" w:rsidRDefault="00833504" w:rsidP="004145CB">
      <w:pPr>
        <w:pStyle w:val="Normal1"/>
        <w:numPr>
          <w:ilvl w:val="0"/>
          <w:numId w:val="3"/>
        </w:numPr>
        <w:jc w:val="both"/>
        <w:rPr>
          <w:lang w:val="hu-HU"/>
        </w:rPr>
      </w:pPr>
      <w:r w:rsidRPr="00D2463E">
        <w:t>a Szerbiai Szociológus Társaság</w:t>
      </w:r>
      <w:r w:rsidR="00C43634">
        <w:t>;</w:t>
      </w:r>
    </w:p>
    <w:p w:rsidR="00447240" w:rsidRPr="00447240" w:rsidRDefault="00447240" w:rsidP="004145CB">
      <w:pPr>
        <w:pStyle w:val="Normal1"/>
        <w:numPr>
          <w:ilvl w:val="0"/>
          <w:numId w:val="3"/>
        </w:numPr>
        <w:jc w:val="both"/>
        <w:rPr>
          <w:lang w:val="hu-HU"/>
        </w:rPr>
      </w:pPr>
      <w:r w:rsidRPr="00D2463E">
        <w:t>a Szerbiai Defektológus Társaság</w:t>
      </w:r>
      <w:r w:rsidR="00C43634">
        <w:t>;</w:t>
      </w:r>
    </w:p>
    <w:p w:rsidR="00447240" w:rsidRPr="00447240" w:rsidRDefault="00447240" w:rsidP="004145CB">
      <w:pPr>
        <w:pStyle w:val="Normal1"/>
        <w:numPr>
          <w:ilvl w:val="0"/>
          <w:numId w:val="3"/>
        </w:numPr>
        <w:jc w:val="both"/>
        <w:rPr>
          <w:lang w:val="hu-HU"/>
        </w:rPr>
      </w:pPr>
      <w:r>
        <w:t>intézményi igazgatók egyesülete</w:t>
      </w:r>
      <w:r w:rsidR="00C43634">
        <w:t>;</w:t>
      </w:r>
    </w:p>
    <w:p w:rsidR="00447240" w:rsidRPr="00447240" w:rsidRDefault="00447240" w:rsidP="004145CB">
      <w:pPr>
        <w:pStyle w:val="Normal1"/>
        <w:numPr>
          <w:ilvl w:val="0"/>
          <w:numId w:val="3"/>
        </w:numPr>
        <w:jc w:val="both"/>
        <w:rPr>
          <w:lang w:val="hu-HU"/>
        </w:rPr>
      </w:pPr>
      <w:r>
        <w:t>Gimnáziumi Közösségek</w:t>
      </w:r>
      <w:r w:rsidR="00C43634">
        <w:t>;</w:t>
      </w:r>
    </w:p>
    <w:p w:rsidR="00447240" w:rsidRPr="00447240" w:rsidRDefault="00447240" w:rsidP="004145CB">
      <w:pPr>
        <w:pStyle w:val="Normal1"/>
        <w:numPr>
          <w:ilvl w:val="0"/>
          <w:numId w:val="3"/>
        </w:numPr>
        <w:jc w:val="both"/>
        <w:rPr>
          <w:lang w:val="hu-HU"/>
        </w:rPr>
      </w:pPr>
      <w:r>
        <w:t>Szakközépiskolák Közösségei</w:t>
      </w:r>
      <w:r w:rsidR="00C43634">
        <w:t>;</w:t>
      </w:r>
    </w:p>
    <w:p w:rsidR="00447240" w:rsidRPr="009036D1" w:rsidRDefault="009036D1" w:rsidP="004145CB">
      <w:pPr>
        <w:pStyle w:val="Normal1"/>
        <w:numPr>
          <w:ilvl w:val="0"/>
          <w:numId w:val="3"/>
        </w:numPr>
        <w:jc w:val="both"/>
        <w:rPr>
          <w:lang w:val="hu-HU"/>
        </w:rPr>
      </w:pPr>
      <w:r>
        <w:t>Zeneiskol</w:t>
      </w:r>
      <w:r w:rsidR="001C211A">
        <w:t>ák és Baletti</w:t>
      </w:r>
      <w:r>
        <w:t>skolák Közössége</w:t>
      </w:r>
      <w:r w:rsidR="00C43634">
        <w:t>;</w:t>
      </w:r>
    </w:p>
    <w:p w:rsidR="009036D1" w:rsidRPr="009036D1" w:rsidRDefault="009036D1" w:rsidP="004145CB">
      <w:pPr>
        <w:pStyle w:val="Normal1"/>
        <w:numPr>
          <w:ilvl w:val="0"/>
          <w:numId w:val="3"/>
        </w:numPr>
        <w:jc w:val="both"/>
        <w:rPr>
          <w:lang w:val="hu-HU"/>
        </w:rPr>
      </w:pPr>
      <w:r>
        <w:t>Informatikai Tanárok Egyesülete</w:t>
      </w:r>
      <w:r w:rsidR="00C43634">
        <w:t>;</w:t>
      </w:r>
    </w:p>
    <w:p w:rsidR="009036D1" w:rsidRPr="009036D1" w:rsidRDefault="009036D1" w:rsidP="004145CB">
      <w:pPr>
        <w:pStyle w:val="Normal1"/>
        <w:numPr>
          <w:ilvl w:val="0"/>
          <w:numId w:val="3"/>
        </w:numPr>
        <w:jc w:val="both"/>
        <w:rPr>
          <w:lang w:val="hu-HU"/>
        </w:rPr>
      </w:pPr>
      <w:r>
        <w:t>Műszaki Oktatási Tanárok Egyesülete</w:t>
      </w:r>
      <w:r w:rsidR="00C43634">
        <w:t>;</w:t>
      </w:r>
    </w:p>
    <w:p w:rsidR="009036D1" w:rsidRDefault="009036D1" w:rsidP="009036D1">
      <w:pPr>
        <w:pStyle w:val="Normal1"/>
        <w:numPr>
          <w:ilvl w:val="0"/>
          <w:numId w:val="2"/>
        </w:numPr>
        <w:jc w:val="both"/>
      </w:pPr>
      <w:r>
        <w:t>a nemzeti kisebbségek nemzeti tanácsának képviselője</w:t>
      </w:r>
      <w:r w:rsidR="00C43634">
        <w:t>;</w:t>
      </w:r>
      <w:r>
        <w:t xml:space="preserve"> </w:t>
      </w:r>
    </w:p>
    <w:p w:rsidR="009036D1" w:rsidRPr="009036D1" w:rsidRDefault="009036D1" w:rsidP="009036D1">
      <w:pPr>
        <w:pStyle w:val="Normal1"/>
        <w:numPr>
          <w:ilvl w:val="0"/>
          <w:numId w:val="2"/>
        </w:numPr>
        <w:jc w:val="both"/>
        <w:rPr>
          <w:lang w:val="hu-HU"/>
        </w:rPr>
      </w:pPr>
      <w:r>
        <w:t>a Szerb Pravoszláv Egyház képviselője</w:t>
      </w:r>
      <w:r w:rsidR="00C43634">
        <w:t>;</w:t>
      </w:r>
      <w:r>
        <w:t xml:space="preserve"> </w:t>
      </w:r>
    </w:p>
    <w:p w:rsidR="009036D1" w:rsidRPr="009036D1" w:rsidRDefault="009036D1" w:rsidP="009036D1">
      <w:pPr>
        <w:pStyle w:val="Normal1"/>
        <w:numPr>
          <w:ilvl w:val="0"/>
          <w:numId w:val="2"/>
        </w:numPr>
        <w:jc w:val="both"/>
        <w:rPr>
          <w:lang w:val="hu-HU"/>
        </w:rPr>
      </w:pPr>
      <w:r w:rsidRPr="00D2463E">
        <w:t>a hagyományo</w:t>
      </w:r>
      <w:r>
        <w:t>s egyházak és egyházközösségek,</w:t>
      </w:r>
      <w:r w:rsidRPr="00D2463E">
        <w:t xml:space="preserve"> kivéve a szerb pravoszláv egyházat</w:t>
      </w:r>
      <w:r>
        <w:t>, soráb</w:t>
      </w:r>
      <w:r w:rsidR="00E011CB">
        <w:t>ól az I</w:t>
      </w:r>
      <w:r>
        <w:t>skolai Hitoktatási Különbizottság képviselője</w:t>
      </w:r>
      <w:r w:rsidR="00C43634">
        <w:t>;</w:t>
      </w:r>
      <w:r>
        <w:t xml:space="preserve"> </w:t>
      </w:r>
    </w:p>
    <w:p w:rsidR="009036D1" w:rsidRPr="009036D1" w:rsidRDefault="009036D1" w:rsidP="009036D1">
      <w:pPr>
        <w:pStyle w:val="Normal1"/>
        <w:numPr>
          <w:ilvl w:val="0"/>
          <w:numId w:val="2"/>
        </w:numPr>
        <w:jc w:val="both"/>
        <w:rPr>
          <w:lang w:val="hu-HU"/>
        </w:rPr>
      </w:pPr>
      <w:r>
        <w:t>a Szerbiai Munkáltatók Egyesületének képviselője</w:t>
      </w:r>
      <w:r w:rsidR="00C43634">
        <w:t>;</w:t>
      </w:r>
      <w:r>
        <w:t xml:space="preserve"> </w:t>
      </w:r>
    </w:p>
    <w:p w:rsidR="009036D1" w:rsidRPr="009036D1" w:rsidRDefault="009036D1" w:rsidP="009036D1">
      <w:pPr>
        <w:pStyle w:val="Normal1"/>
        <w:numPr>
          <w:ilvl w:val="0"/>
          <w:numId w:val="2"/>
        </w:numPr>
        <w:jc w:val="both"/>
        <w:rPr>
          <w:lang w:val="hu-HU"/>
        </w:rPr>
      </w:pPr>
      <w:r>
        <w:t>a reprezentatív szakszervezetek négy képviselője</w:t>
      </w:r>
      <w:r w:rsidR="00C43634">
        <w:t>;</w:t>
      </w:r>
      <w:r>
        <w:t xml:space="preserve"> </w:t>
      </w:r>
    </w:p>
    <w:p w:rsidR="009036D1" w:rsidRDefault="009036D1" w:rsidP="009036D1">
      <w:pPr>
        <w:pStyle w:val="Normal1"/>
        <w:jc w:val="both"/>
      </w:pPr>
      <w:r>
        <w:t>A Nemzeti Tanügyi Tanács tagjait a Kormány a következő előterjesztők listájáról nevezi ki: a</w:t>
      </w:r>
      <w:r w:rsidR="00E011CB">
        <w:t xml:space="preserve"> 2. bekezdésben foglalt a</w:t>
      </w:r>
      <w:r>
        <w:t xml:space="preserve"> Szerb Tudományos Akadémia, a Szerb Matica, a KONUS, a nemzeti kisebbségek nemzeti tanácsai, a Szerb Pravoszláv Egyház, </w:t>
      </w:r>
      <w:r w:rsidR="00E011CB">
        <w:t xml:space="preserve">az Iskolai Hitoktatási Különbizottság, szakmai egyesületek, szakegyesületek és szakszervezetek. </w:t>
      </w:r>
    </w:p>
    <w:p w:rsidR="00965589" w:rsidRDefault="00965589" w:rsidP="009036D1">
      <w:pPr>
        <w:pStyle w:val="Normal1"/>
        <w:jc w:val="both"/>
      </w:pPr>
      <w:r>
        <w:t xml:space="preserve">A Kormány a Nemzeti Tanügyi Tanács tagjait négy év határidőre nevezi ki. </w:t>
      </w:r>
    </w:p>
    <w:p w:rsidR="00965589" w:rsidRPr="00927CF3" w:rsidRDefault="001C211A" w:rsidP="009036D1">
      <w:pPr>
        <w:pStyle w:val="Normal1"/>
        <w:jc w:val="both"/>
      </w:pPr>
      <w:r>
        <w:t>A 4. bekezdéstől eltérően</w:t>
      </w:r>
      <w:r w:rsidR="00965589">
        <w:t>, a Kormány a Nemzeti Tanügyi Tanács</w:t>
      </w:r>
      <w:r w:rsidR="00483B64">
        <w:t xml:space="preserve"> összetétele</w:t>
      </w:r>
      <w:r w:rsidR="00965589">
        <w:t xml:space="preserve"> e</w:t>
      </w:r>
      <w:r w:rsidR="00483B64">
        <w:t xml:space="preserve">lőször </w:t>
      </w:r>
      <w:r w:rsidR="00965589">
        <w:t>kinevezett tagjaina</w:t>
      </w:r>
      <w:r>
        <w:t>k felét, illetve 18 tagját két é</w:t>
      </w:r>
      <w:r w:rsidR="00965589">
        <w:t xml:space="preserve">ves időszakra nevezi ki. </w:t>
      </w:r>
    </w:p>
    <w:p w:rsidR="009B0EE5" w:rsidRPr="00D2463E" w:rsidRDefault="009D73C2" w:rsidP="009B0EE5">
      <w:pPr>
        <w:pStyle w:val="Normal1"/>
        <w:jc w:val="both"/>
      </w:pPr>
      <w:r>
        <w:t xml:space="preserve">A 3. bekezdében </w:t>
      </w:r>
      <w:r w:rsidR="006C3911">
        <w:t xml:space="preserve">foglalt </w:t>
      </w:r>
      <w:r w:rsidR="009B0EE5" w:rsidRPr="00D2463E">
        <w:t xml:space="preserve">lista előterjesztői kötelesek a Nemzeti Tanügyi Tanács tagjelöltjeinek listáját a Tanács leköszönő tagjai megbízatási idejének lejárta előtt </w:t>
      </w:r>
      <w:r w:rsidR="006C3911">
        <w:t xml:space="preserve">legkésőbb négy hónappal benyújtani, a Kormány pedig köteles a leköszönő tagok megbízatási idejének lejárta előtt legkésőbb két hónappal előbb kinevezni a tagokat. </w:t>
      </w:r>
    </w:p>
    <w:p w:rsidR="009B0EE5" w:rsidRPr="00D2463E" w:rsidRDefault="006C3911" w:rsidP="009B0EE5">
      <w:pPr>
        <w:pStyle w:val="Normal1"/>
        <w:jc w:val="both"/>
      </w:pPr>
      <w:r>
        <w:t>Az 3. bekezdésben foglalt</w:t>
      </w:r>
      <w:r w:rsidR="009B0EE5" w:rsidRPr="00D2463E">
        <w:t xml:space="preserve"> lista a megválasztandó tagok létszámánál több jelöltet tartalmaz.</w:t>
      </w:r>
    </w:p>
    <w:p w:rsidR="009B0EE5" w:rsidRDefault="009B0EE5" w:rsidP="009B0EE5">
      <w:pPr>
        <w:pStyle w:val="Normal1"/>
        <w:jc w:val="both"/>
      </w:pPr>
      <w:r w:rsidRPr="00D2463E">
        <w:t>Ha a lista előter</w:t>
      </w:r>
      <w:r w:rsidR="00032FDF">
        <w:t>jesztője a listát az e szakasz 6</w:t>
      </w:r>
      <w:r w:rsidRPr="00D2463E">
        <w:t>. bekezdésében megjelölt határidőben nem nyúj</w:t>
      </w:r>
      <w:r w:rsidR="00032FDF">
        <w:t>tja be, a Kormány</w:t>
      </w:r>
      <w:r w:rsidRPr="00D2463E">
        <w:t xml:space="preserve"> a Nemzeti Tanügyi Tanács tagjait az e</w:t>
      </w:r>
      <w:r w:rsidR="00032FDF">
        <w:t>lőírt struktúrából nevezi ki</w:t>
      </w:r>
      <w:r w:rsidRPr="00D2463E">
        <w:t xml:space="preserve">. </w:t>
      </w:r>
    </w:p>
    <w:p w:rsidR="00FC3F74" w:rsidRPr="00D2463E" w:rsidRDefault="00FC3F74" w:rsidP="009B0EE5">
      <w:pPr>
        <w:pStyle w:val="Normal1"/>
        <w:jc w:val="both"/>
      </w:pPr>
      <w:r>
        <w:t>A</w:t>
      </w:r>
      <w:r w:rsidRPr="00FC3F74">
        <w:t xml:space="preserve"> </w:t>
      </w:r>
      <w:r w:rsidRPr="00D2463E">
        <w:t>Nemzeti Tanügyi Tanács</w:t>
      </w:r>
      <w:r>
        <w:t xml:space="preserve"> 2. bekezdés 1) és 2) pontjában foglalt tagjai</w:t>
      </w:r>
      <w:r w:rsidR="00F16F7D">
        <w:t>t különböző egyetemekről nevezi</w:t>
      </w:r>
      <w:r>
        <w:t xml:space="preserve"> ki. </w:t>
      </w:r>
    </w:p>
    <w:p w:rsidR="009B0EE5" w:rsidRPr="00D2463E" w:rsidRDefault="009B0EE5" w:rsidP="009B0EE5">
      <w:pPr>
        <w:pStyle w:val="Normal1"/>
        <w:jc w:val="both"/>
      </w:pPr>
      <w:r w:rsidRPr="00D2463E">
        <w:t>A Nemzeti Tanügyi Tanács tagjának nem nevezhető ki</w:t>
      </w:r>
      <w:r w:rsidR="002B7BC3">
        <w:t xml:space="preserve"> az a személy, akit jogerős ítélettel olyan bűncselekményért ítéltek el, amelyre legalább három hónapos tartamban f</w:t>
      </w:r>
      <w:r w:rsidR="00F16F7D">
        <w:t>eltétel nélküli börtönbüntetés ítélhető meg</w:t>
      </w:r>
      <w:r w:rsidR="002B7BC3">
        <w:t xml:space="preserve">: családon belüli erőszak, fiatalkorú személy elrablása, </w:t>
      </w:r>
      <w:r w:rsidR="00AB6DB2">
        <w:t xml:space="preserve">fiatalkorú személy elhanyagolása és bántalmazása vagy vérfertőzés, kenőpénz elfogadásának vagy adásának bűncselekménye, a nemi szabadság elleni, a jogforgalom elleni és az emberiesség elleni  és a nemzetközi joggal védett egyéb javak elleni bűncselekmény csoportjából </w:t>
      </w:r>
      <w:r w:rsidR="00F16F7D">
        <w:t xml:space="preserve">való </w:t>
      </w:r>
      <w:r w:rsidR="00AB6DB2">
        <w:t xml:space="preserve">bűncselekményekért, tekintet nélkül a kirótt büntetésre, sem pedig olyan személy, akire a törvénnyel összhangban diszkriminatív magatartás állapítható meg, </w:t>
      </w:r>
      <w:r w:rsidRPr="00D2463E">
        <w:t xml:space="preserve"> állami szervben, a területi autonómia szervében, illetve helyi </w:t>
      </w:r>
      <w:r w:rsidRPr="00D2463E">
        <w:lastRenderedPageBreak/>
        <w:t>önkormányzati szervben tisztségre kinevezett, megválasztott vagy munkakörbe helyezett személy, politikai párt vagy intézményi igazgatási szervben megválasztott személy, a Minisztériumban, az Oktatás- és Nevelésfejlesztési Intézetben, az Oktatási és Nevelési Minőségértékelő Intézetében,</w:t>
      </w:r>
      <w:r w:rsidR="00533824">
        <w:t xml:space="preserve"> a Vajdasági Pedagógiai Intézet, valamint a tankönyvkiadók képviselője</w:t>
      </w:r>
      <w:r w:rsidRPr="00D2463E">
        <w:t xml:space="preserve">, sem községi tanfelügyelő. </w:t>
      </w:r>
    </w:p>
    <w:p w:rsidR="009B0EE5" w:rsidRDefault="00533824" w:rsidP="009B0EE5">
      <w:pPr>
        <w:pStyle w:val="Normal1"/>
        <w:jc w:val="both"/>
      </w:pPr>
      <w:r>
        <w:t>A Kormány</w:t>
      </w:r>
      <w:r w:rsidR="009B0EE5" w:rsidRPr="00D2463E">
        <w:t xml:space="preserve"> a Nemzeti Tanügyi Tanács tagját megbízatásának lejárta előtt felmenti, mégpedig: saját kérésére, előterjesztője javaslatára</w:t>
      </w:r>
      <w:r w:rsidR="009B0EE5">
        <w:t>,</w:t>
      </w:r>
      <w:r w:rsidR="009B0EE5" w:rsidRPr="00D2463E">
        <w:t xml:space="preserve"> és ha nem tesz eleget </w:t>
      </w:r>
      <w:r w:rsidR="00702A09">
        <w:t xml:space="preserve">tagsági tisztségének, illetve eljárásával megnehezíti </w:t>
      </w:r>
      <w:r w:rsidR="009B0EE5" w:rsidRPr="00D2463E">
        <w:t xml:space="preserve">a Nemzeti Tanügyi Tanács </w:t>
      </w:r>
      <w:r w:rsidR="00702A09">
        <w:t>munkáját vagy amennyiben bekövetkezik a</w:t>
      </w:r>
      <w:r w:rsidR="00F16F7D">
        <w:t xml:space="preserve"> 9. bekezdés</w:t>
      </w:r>
      <w:r w:rsidR="009B0EE5" w:rsidRPr="00D2463E">
        <w:t xml:space="preserve"> szerinti körülmény.</w:t>
      </w:r>
    </w:p>
    <w:p w:rsidR="003C0C79" w:rsidRPr="00D2463E" w:rsidRDefault="003C0C79" w:rsidP="009B0EE5">
      <w:pPr>
        <w:pStyle w:val="Normal1"/>
        <w:jc w:val="both"/>
      </w:pPr>
      <w:r>
        <w:t xml:space="preserve">Amennyiben a </w:t>
      </w:r>
      <w:r w:rsidRPr="00D2463E">
        <w:t>Nemzeti Tanügyi Tanács tagja</w:t>
      </w:r>
      <w:r>
        <w:t xml:space="preserve"> nem teljesíti a kötelességét, a felmentésére irányuló megindokolt javaslatot a Kormánynak a miniszter is benyújthatja. </w:t>
      </w:r>
    </w:p>
    <w:p w:rsidR="00714D5F" w:rsidRPr="00714D5F" w:rsidRDefault="009B0EE5" w:rsidP="00CB1009">
      <w:pPr>
        <w:pStyle w:val="Normal1"/>
        <w:jc w:val="both"/>
      </w:pPr>
      <w:r w:rsidRPr="00D2463E">
        <w:t>A Nemzeti Tanügyi Tanács tagja megbízatási idejének lejárta előtti felmentése esetén, a Tanács megbízatásának lejártáig, a megfelelő előterjesztett listáról új tagot kell választani.</w:t>
      </w:r>
      <w:r w:rsidR="00714D5F" w:rsidRPr="00714D5F">
        <w:t xml:space="preserve"> </w:t>
      </w:r>
    </w:p>
    <w:p w:rsidR="00714D5F" w:rsidRPr="00714D5F" w:rsidRDefault="001909EB" w:rsidP="00714D5F">
      <w:pPr>
        <w:spacing w:before="240" w:after="240" w:line="240" w:lineRule="auto"/>
        <w:jc w:val="center"/>
        <w:rPr>
          <w:rFonts w:ascii="Arial" w:eastAsia="Times New Roman" w:hAnsi="Arial" w:cs="Arial"/>
          <w:b/>
          <w:bCs/>
          <w:szCs w:val="24"/>
          <w:lang w:eastAsia="en-GB"/>
        </w:rPr>
      </w:pPr>
      <w:bookmarkStart w:id="68" w:name="str_39"/>
      <w:bookmarkEnd w:id="68"/>
      <w:r>
        <w:rPr>
          <w:rFonts w:ascii="Arial" w:eastAsia="Times New Roman" w:hAnsi="Arial" w:cs="Arial"/>
          <w:b/>
          <w:bCs/>
          <w:szCs w:val="24"/>
          <w:lang w:eastAsia="en-GB"/>
        </w:rPr>
        <w:t>A Nemzeti Tanügyi Tanács hatásköre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69" w:name="clan_34"/>
      <w:bookmarkEnd w:id="69"/>
      <w:r w:rsidRPr="00714D5F">
        <w:rPr>
          <w:rFonts w:ascii="Arial" w:eastAsia="Times New Roman" w:hAnsi="Arial" w:cs="Arial"/>
          <w:b/>
          <w:bCs/>
          <w:szCs w:val="24"/>
          <w:lang w:eastAsia="en-GB"/>
        </w:rPr>
        <w:t xml:space="preserve"> 34</w:t>
      </w:r>
      <w:r w:rsidR="008F0EA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909EB" w:rsidRPr="00D2463E" w:rsidRDefault="001909EB" w:rsidP="001909EB">
      <w:pPr>
        <w:pStyle w:val="Normal1"/>
        <w:jc w:val="both"/>
      </w:pPr>
      <w:r w:rsidRPr="00D2463E">
        <w:t>A Nemzeti Tanügyi Tanács az oktatási és nevelési rendszer fejlesztésének és fellendítésének területén</w:t>
      </w:r>
      <w:r w:rsidR="00646B0F">
        <w:t xml:space="preserve"> véleményt mond</w:t>
      </w:r>
      <w:r w:rsidRPr="00D2463E">
        <w:t xml:space="preserve">: </w:t>
      </w:r>
    </w:p>
    <w:p w:rsidR="001909EB" w:rsidRPr="00D2463E" w:rsidRDefault="00FB43C7" w:rsidP="001909EB">
      <w:pPr>
        <w:pStyle w:val="Normal1"/>
        <w:jc w:val="both"/>
      </w:pPr>
      <w:r>
        <w:t>1)</w:t>
      </w:r>
      <w:r w:rsidR="001909EB" w:rsidRPr="00D2463E">
        <w:t xml:space="preserve"> a hatáskörébe tartozó valamennyi oktatási</w:t>
      </w:r>
      <w:r>
        <w:t xml:space="preserve"> és nevelési szinten uralkodó állapotról</w:t>
      </w:r>
      <w:r w:rsidR="001909EB" w:rsidRPr="00D2463E">
        <w:t xml:space="preserve"> és az oktatási </w:t>
      </w:r>
      <w:r>
        <w:t xml:space="preserve">és nevelési </w:t>
      </w:r>
      <w:r w:rsidR="001909EB" w:rsidRPr="00D2463E">
        <w:t>rendszernek az európai elvekkel és é</w:t>
      </w:r>
      <w:r>
        <w:t>rtékekkel való összehangoltságáról</w:t>
      </w:r>
      <w:r w:rsidR="001909EB" w:rsidRPr="00D2463E">
        <w:t>;</w:t>
      </w:r>
    </w:p>
    <w:p w:rsidR="001909EB" w:rsidRPr="00D2463E" w:rsidRDefault="00076B57" w:rsidP="001909EB">
      <w:pPr>
        <w:pStyle w:val="Normal1"/>
        <w:jc w:val="both"/>
      </w:pPr>
      <w:r>
        <w:t>2)</w:t>
      </w:r>
      <w:r w:rsidR="001909EB" w:rsidRPr="00D2463E">
        <w:t xml:space="preserve"> az iskoláskor előtti, az általános iskolai és az általános és művészeti középiskolai oktatás és nevelés színvonalának fejleszté</w:t>
      </w:r>
      <w:r>
        <w:t>si és fellendítési irányvonalairól</w:t>
      </w:r>
      <w:r w:rsidR="001909EB" w:rsidRPr="00D2463E">
        <w:t>;</w:t>
      </w:r>
    </w:p>
    <w:p w:rsidR="001909EB" w:rsidRPr="00D2463E" w:rsidRDefault="00646B0F" w:rsidP="001909EB">
      <w:pPr>
        <w:pStyle w:val="Normal1"/>
        <w:jc w:val="both"/>
      </w:pPr>
      <w:r>
        <w:t>3)</w:t>
      </w:r>
      <w:r w:rsidR="001909EB" w:rsidRPr="00D2463E">
        <w:t xml:space="preserve"> a Minisztériumnak az oktatás és nevelés területe tekintetében jelentős kérdéseket szabályozó törvények és egyéb aktusok meghozatalának eljárásában;</w:t>
      </w:r>
    </w:p>
    <w:p w:rsidR="001909EB" w:rsidRPr="00D2463E" w:rsidRDefault="00656E11" w:rsidP="001909EB">
      <w:pPr>
        <w:pStyle w:val="Normal1"/>
        <w:jc w:val="both"/>
      </w:pPr>
      <w:r>
        <w:t>4) az eredmények szabványairól</w:t>
      </w:r>
      <w:r w:rsidR="001909EB" w:rsidRPr="00D2463E">
        <w:t>;</w:t>
      </w:r>
    </w:p>
    <w:p w:rsidR="001909EB" w:rsidRPr="00D2463E" w:rsidRDefault="00656E11" w:rsidP="001909EB">
      <w:pPr>
        <w:pStyle w:val="Normal1"/>
        <w:jc w:val="both"/>
      </w:pPr>
      <w:r>
        <w:t>5) a szabványokról, éspedig</w:t>
      </w:r>
      <w:r w:rsidR="001909EB" w:rsidRPr="00D2463E">
        <w:t>;</w:t>
      </w:r>
    </w:p>
    <w:p w:rsidR="001909EB" w:rsidRDefault="00656E11" w:rsidP="001909EB">
      <w:pPr>
        <w:pStyle w:val="Normal1"/>
        <w:jc w:val="both"/>
      </w:pPr>
      <w:r>
        <w:tab/>
        <w:t>(1) a tanárok és nevelők, valamint a szakmunkatársak foglalkozásá</w:t>
      </w:r>
      <w:r w:rsidR="00524E5D">
        <w:t>ra és professzionális fejlődésé</w:t>
      </w:r>
      <w:r>
        <w:t xml:space="preserve">re irányuló </w:t>
      </w:r>
      <w:r w:rsidR="001909EB" w:rsidRPr="00D2463E">
        <w:t xml:space="preserve"> ko</w:t>
      </w:r>
      <w:r>
        <w:t>mpetenciáinak szabványairól</w:t>
      </w:r>
      <w:r w:rsidR="001909EB" w:rsidRPr="00D2463E">
        <w:t>;</w:t>
      </w:r>
    </w:p>
    <w:p w:rsidR="002304CA" w:rsidRPr="00D2463E" w:rsidRDefault="00524E5D" w:rsidP="002304CA">
      <w:pPr>
        <w:pStyle w:val="Normal1"/>
        <w:ind w:firstLine="720"/>
        <w:jc w:val="both"/>
      </w:pPr>
      <w:r>
        <w:t>(2) az igazgatói kompetenciák</w:t>
      </w:r>
      <w:r w:rsidR="002304CA">
        <w:t xml:space="preserve"> szabványairól; </w:t>
      </w:r>
    </w:p>
    <w:p w:rsidR="001909EB" w:rsidRPr="00D2463E" w:rsidRDefault="002304CA" w:rsidP="001909EB">
      <w:pPr>
        <w:pStyle w:val="Normal1"/>
        <w:jc w:val="both"/>
      </w:pPr>
      <w:r>
        <w:tab/>
        <w:t>(3</w:t>
      </w:r>
      <w:r w:rsidR="001909EB" w:rsidRPr="00D2463E">
        <w:t>) a tankönyvek és tan</w:t>
      </w:r>
      <w:r>
        <w:t xml:space="preserve">ítási </w:t>
      </w:r>
      <w:r w:rsidR="001909EB" w:rsidRPr="00D2463E">
        <w:t xml:space="preserve">eszközök </w:t>
      </w:r>
      <w:r>
        <w:t>színvonalának szabványairól</w:t>
      </w:r>
      <w:r w:rsidR="001909EB" w:rsidRPr="00D2463E">
        <w:t>;</w:t>
      </w:r>
    </w:p>
    <w:p w:rsidR="001909EB" w:rsidRPr="00D2463E" w:rsidRDefault="002304CA" w:rsidP="001909EB">
      <w:pPr>
        <w:pStyle w:val="Normal1"/>
        <w:jc w:val="both"/>
      </w:pPr>
      <w:r>
        <w:tab/>
        <w:t>(4</w:t>
      </w:r>
      <w:r w:rsidR="001909EB" w:rsidRPr="00D2463E">
        <w:t>) az iskoláskor előtti nevelés és oktatás területén hozott külön programok telje</w:t>
      </w:r>
      <w:r w:rsidR="00892AC4">
        <w:t>sítési feltételeinek szabványairól</w:t>
      </w:r>
      <w:r w:rsidR="001909EB" w:rsidRPr="00D2463E">
        <w:t>;</w:t>
      </w:r>
    </w:p>
    <w:p w:rsidR="001909EB" w:rsidRPr="00D2463E" w:rsidRDefault="00892AC4" w:rsidP="001909EB">
      <w:pPr>
        <w:pStyle w:val="Normal1"/>
        <w:jc w:val="both"/>
      </w:pPr>
      <w:r>
        <w:tab/>
        <w:t>(5</w:t>
      </w:r>
      <w:r w:rsidR="001909EB" w:rsidRPr="00D2463E">
        <w:t>) az intézmény mű</w:t>
      </w:r>
      <w:r>
        <w:t>ködési színvonalának szabványairól</w:t>
      </w:r>
      <w:r w:rsidR="001909EB" w:rsidRPr="00D2463E">
        <w:t xml:space="preserve">; </w:t>
      </w:r>
    </w:p>
    <w:p w:rsidR="001909EB" w:rsidRPr="00D2463E" w:rsidRDefault="008748DB" w:rsidP="001909EB">
      <w:pPr>
        <w:pStyle w:val="Normal1"/>
        <w:jc w:val="both"/>
      </w:pPr>
      <w:r>
        <w:t xml:space="preserve">6) </w:t>
      </w:r>
      <w:r w:rsidR="001909EB" w:rsidRPr="00D2463E">
        <w:t>az iskoláskor előtti nevelés és oktatás program</w:t>
      </w:r>
      <w:r>
        <w:t>jának alapjairól</w:t>
      </w:r>
      <w:r w:rsidR="001909EB" w:rsidRPr="00D2463E">
        <w:t xml:space="preserve">, </w:t>
      </w:r>
      <w:r>
        <w:t xml:space="preserve">a nemzeti oktatási és nevelési keretről, </w:t>
      </w:r>
      <w:r w:rsidR="001909EB" w:rsidRPr="00D2463E">
        <w:t>az általános iskolai és az általános és művészeti középiskol</w:t>
      </w:r>
      <w:r>
        <w:t>ai oktatás és nevelés tanterveiről és óraterveiről</w:t>
      </w:r>
      <w:r w:rsidR="001909EB" w:rsidRPr="00D2463E">
        <w:t xml:space="preserve">, a szakközépiskolai oktatás és nevelés, valamint a </w:t>
      </w:r>
      <w:r w:rsidR="001909EB" w:rsidRPr="00D2463E">
        <w:lastRenderedPageBreak/>
        <w:t xml:space="preserve">felnőttoktatás általános oktatási tantárgyaira </w:t>
      </w:r>
      <w:r>
        <w:t>és nevelési programalapjaira vonatkozó tantervek és óratervek részeiről</w:t>
      </w:r>
      <w:r w:rsidR="001909EB" w:rsidRPr="00D2463E">
        <w:t>;</w:t>
      </w:r>
    </w:p>
    <w:p w:rsidR="001909EB" w:rsidRDefault="00C12AF6" w:rsidP="001909EB">
      <w:pPr>
        <w:pStyle w:val="Normal1"/>
        <w:jc w:val="both"/>
      </w:pPr>
      <w:r>
        <w:t xml:space="preserve">7) </w:t>
      </w:r>
      <w:r w:rsidR="001909EB" w:rsidRPr="00D2463E">
        <w:t>az általános iskolai oktatás és</w:t>
      </w:r>
      <w:r>
        <w:t xml:space="preserve"> nevelés záróvizsga-programjáról</w:t>
      </w:r>
      <w:r w:rsidR="001909EB" w:rsidRPr="00D2463E">
        <w:t xml:space="preserve"> és az általános és a művészeti érettségi </w:t>
      </w:r>
      <w:r w:rsidR="005F3CD0">
        <w:t>program javaslatáról,</w:t>
      </w:r>
      <w:r w:rsidR="001909EB" w:rsidRPr="00D2463E">
        <w:t xml:space="preserve"> a jelen </w:t>
      </w:r>
      <w:r w:rsidR="00EB28CD">
        <w:t>és külön törvénnyel összhangban.</w:t>
      </w:r>
    </w:p>
    <w:p w:rsidR="00EB28CD" w:rsidRPr="00D2463E" w:rsidRDefault="00EB28CD" w:rsidP="001909EB">
      <w:pPr>
        <w:pStyle w:val="Normal1"/>
        <w:jc w:val="both"/>
      </w:pPr>
      <w:r>
        <w:t xml:space="preserve">Az oktatási és nevelési rendszer fejlesztésének és fellendítésének területén a Nemzeti Tanügyi Tanács javaslatokat ad: </w:t>
      </w:r>
    </w:p>
    <w:p w:rsidR="001909EB" w:rsidRPr="00D2463E" w:rsidRDefault="00EB28CD" w:rsidP="001909EB">
      <w:pPr>
        <w:pStyle w:val="Normal1"/>
        <w:jc w:val="both"/>
      </w:pPr>
      <w:r>
        <w:t>1)</w:t>
      </w:r>
      <w:r w:rsidR="001909EB" w:rsidRPr="00D2463E">
        <w:t xml:space="preserve"> a gyermekek és a tanulók oktatás</w:t>
      </w:r>
      <w:r>
        <w:t>i rendszerből való kimaradása</w:t>
      </w:r>
      <w:r w:rsidR="001909EB" w:rsidRPr="00D2463E">
        <w:t xml:space="preserve"> </w:t>
      </w:r>
      <w:r>
        <w:t xml:space="preserve">és korai elhagyása százalékarányának </w:t>
      </w:r>
      <w:r w:rsidR="001909EB" w:rsidRPr="00D2463E">
        <w:t>csökkentésére, és intézkedési javasl</w:t>
      </w:r>
      <w:r>
        <w:t>atokat állapít meg a rendszert elhagyó</w:t>
      </w:r>
      <w:r w:rsidR="001909EB" w:rsidRPr="00D2463E">
        <w:t xml:space="preserve"> személyek oktatásának folytatására. </w:t>
      </w:r>
    </w:p>
    <w:p w:rsidR="001909EB" w:rsidRDefault="00B01339" w:rsidP="001909EB">
      <w:pPr>
        <w:pStyle w:val="Normal1"/>
        <w:jc w:val="both"/>
      </w:pPr>
      <w:r>
        <w:t>2)</w:t>
      </w:r>
      <w:r w:rsidR="001909EB" w:rsidRPr="00D2463E">
        <w:t xml:space="preserve"> a tanárok, a nevelő</w:t>
      </w:r>
      <w:r>
        <w:t>k és a szakmunkatársak képzésével és pótképzésével kapcsolatban</w:t>
      </w:r>
      <w:r w:rsidR="001909EB" w:rsidRPr="00D2463E">
        <w:t>;</w:t>
      </w:r>
    </w:p>
    <w:p w:rsidR="00B01339" w:rsidRDefault="00B01339" w:rsidP="001909EB">
      <w:pPr>
        <w:pStyle w:val="Normal1"/>
        <w:jc w:val="both"/>
      </w:pPr>
      <w:r>
        <w:t>3) az új tankönyvek iránti szükséglet meglétéről;</w:t>
      </w:r>
    </w:p>
    <w:p w:rsidR="00B01339" w:rsidRDefault="00B01339" w:rsidP="001909EB">
      <w:pPr>
        <w:pStyle w:val="Normal1"/>
        <w:jc w:val="both"/>
        <w:rPr>
          <w:lang w:val="hu-HU"/>
        </w:rPr>
      </w:pPr>
      <w:r>
        <w:rPr>
          <w:lang w:val="hu-HU"/>
        </w:rPr>
        <w:t xml:space="preserve">4) és a törvénnyel összhagban egyéb teendőket is ellát. </w:t>
      </w:r>
    </w:p>
    <w:p w:rsidR="00B01339" w:rsidRPr="00D2463E" w:rsidRDefault="00B01339" w:rsidP="00B01339">
      <w:pPr>
        <w:pStyle w:val="Normal1"/>
        <w:jc w:val="both"/>
      </w:pPr>
      <w:r>
        <w:t xml:space="preserve"> Az oktatási és nevelési rendszer fejlesztésének és fellendítésének területén a Nemzeti Tanügyi Tanács részt vesz: </w:t>
      </w:r>
    </w:p>
    <w:p w:rsidR="00B01339" w:rsidRPr="00DF65A4" w:rsidRDefault="00DF65A4" w:rsidP="001909EB">
      <w:pPr>
        <w:pStyle w:val="Normal1"/>
        <w:jc w:val="both"/>
      </w:pPr>
      <w:r>
        <w:t>1) az oktatási stratégia előkészítésében az iskoláskor előtti, az általános iskolai és</w:t>
      </w:r>
      <w:r w:rsidR="003D51EF">
        <w:t xml:space="preserve"> a</w:t>
      </w:r>
      <w:r>
        <w:t xml:space="preserve"> középfokú általános és művészeti oktatás és nevelés megállapított fejlesztési irányai alapján;</w:t>
      </w:r>
    </w:p>
    <w:p w:rsidR="002D096F" w:rsidRDefault="002D096F" w:rsidP="001909EB">
      <w:pPr>
        <w:pStyle w:val="Normal1"/>
        <w:jc w:val="both"/>
      </w:pPr>
      <w:r>
        <w:t>2</w:t>
      </w:r>
      <w:r w:rsidR="001909EB" w:rsidRPr="00D2463E">
        <w:t xml:space="preserve">) </w:t>
      </w:r>
      <w:r>
        <w:t>a konzultációkban és a releváns társadalmi csoportok képviselői véleményének megszerzésében;</w:t>
      </w:r>
    </w:p>
    <w:p w:rsidR="001909EB" w:rsidRPr="002D096F" w:rsidRDefault="002D096F" w:rsidP="001909EB">
      <w:pPr>
        <w:pStyle w:val="Normal1"/>
        <w:jc w:val="both"/>
      </w:pPr>
      <w:r>
        <w:t xml:space="preserve">3)  </w:t>
      </w:r>
      <w:r>
        <w:rPr>
          <w:lang w:val="hu-HU"/>
        </w:rPr>
        <w:t>és a törvénnyel összhagban egyéb teendőket is ellát.</w:t>
      </w:r>
    </w:p>
    <w:p w:rsidR="007662A4" w:rsidRPr="007662A4" w:rsidRDefault="007662A4" w:rsidP="007662A4">
      <w:pPr>
        <w:pStyle w:val="Normal1"/>
        <w:jc w:val="center"/>
        <w:rPr>
          <w:b/>
          <w:sz w:val="24"/>
          <w:szCs w:val="24"/>
        </w:rPr>
      </w:pPr>
      <w:bookmarkStart w:id="70" w:name="str_40"/>
      <w:bookmarkEnd w:id="70"/>
      <w:r w:rsidRPr="007662A4">
        <w:rPr>
          <w:b/>
          <w:sz w:val="24"/>
          <w:szCs w:val="24"/>
        </w:rPr>
        <w:t>A Szakoktatási és Felnőttoktatási Tanács összetétele</w:t>
      </w:r>
    </w:p>
    <w:p w:rsidR="00714D5F" w:rsidRDefault="00714D5F" w:rsidP="00714D5F">
      <w:pPr>
        <w:spacing w:before="240" w:after="120" w:line="240" w:lineRule="auto"/>
        <w:jc w:val="center"/>
        <w:rPr>
          <w:rFonts w:ascii="Arial" w:eastAsia="Times New Roman" w:hAnsi="Arial" w:cs="Arial"/>
          <w:b/>
          <w:bCs/>
          <w:szCs w:val="24"/>
          <w:lang w:eastAsia="en-GB"/>
        </w:rPr>
      </w:pPr>
      <w:bookmarkStart w:id="71" w:name="clan_35"/>
      <w:bookmarkEnd w:id="71"/>
      <w:r w:rsidRPr="00714D5F">
        <w:rPr>
          <w:rFonts w:ascii="Arial" w:eastAsia="Times New Roman" w:hAnsi="Arial" w:cs="Arial"/>
          <w:b/>
          <w:bCs/>
          <w:szCs w:val="24"/>
          <w:lang w:eastAsia="en-GB"/>
        </w:rPr>
        <w:t xml:space="preserve"> 35</w:t>
      </w:r>
      <w:r w:rsidR="00513F5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10E3F" w:rsidRPr="00D2463E" w:rsidRDefault="00010E3F" w:rsidP="00010E3F">
      <w:pPr>
        <w:pStyle w:val="Normal1"/>
        <w:jc w:val="both"/>
      </w:pPr>
      <w:r w:rsidRPr="00D2463E">
        <w:t>A Szakoktat</w:t>
      </w:r>
      <w:r>
        <w:t>ási és Felnőttoktatási Tanács 17</w:t>
      </w:r>
      <w:r w:rsidRPr="00D2463E">
        <w:t xml:space="preserve"> tagból áll, beleértve az elnököt is. </w:t>
      </w:r>
    </w:p>
    <w:p w:rsidR="00010E3F" w:rsidRPr="00D2463E" w:rsidRDefault="00010E3F" w:rsidP="00010E3F">
      <w:pPr>
        <w:pStyle w:val="Normal1"/>
        <w:jc w:val="both"/>
      </w:pPr>
      <w:r w:rsidRPr="00D2463E">
        <w:t>A Szakoktatási és Felnőttoktatási Tanács elnökét és tagjait a Kormány nevezi ki a gazdasági kamara, az ip</w:t>
      </w:r>
      <w:r w:rsidR="00840C3E">
        <w:t>arosok, a munkáltatók egyesületének</w:t>
      </w:r>
      <w:r w:rsidRPr="00D2463E">
        <w:t>, a szakok</w:t>
      </w:r>
      <w:r w:rsidR="00840C3E">
        <w:t>tatás és felnőttoktatás területén</w:t>
      </w:r>
      <w:r w:rsidRPr="00D2463E">
        <w:t>, a gazdaság, a foglalkoztatás, a munka, a szociális és ifjúságpolitika</w:t>
      </w:r>
      <w:r w:rsidR="00840C3E">
        <w:t xml:space="preserve"> területén</w:t>
      </w:r>
      <w:r w:rsidRPr="00D2463E">
        <w:t xml:space="preserve">, a </w:t>
      </w:r>
      <w:r>
        <w:t xml:space="preserve">szakiskolai közösségek </w:t>
      </w:r>
      <w:r w:rsidRPr="00D2463E">
        <w:t>kiemelkedő képvise</w:t>
      </w:r>
      <w:r>
        <w:t>lői közül</w:t>
      </w:r>
      <w:r w:rsidRPr="00D2463E">
        <w:t xml:space="preserve"> </w:t>
      </w:r>
      <w:r>
        <w:t>és két képvielőt a</w:t>
      </w:r>
      <w:r w:rsidRPr="00D2463E">
        <w:t xml:space="preserve"> reprezentatív szakszervezetek</w:t>
      </w:r>
      <w:r>
        <w:t xml:space="preserve">ből.  </w:t>
      </w:r>
    </w:p>
    <w:p w:rsidR="00010E3F" w:rsidRPr="00D2463E" w:rsidRDefault="00010E3F" w:rsidP="00010E3F">
      <w:pPr>
        <w:pStyle w:val="Normal1"/>
        <w:jc w:val="both"/>
      </w:pPr>
      <w:r w:rsidRPr="00D2463E">
        <w:t>A Kormány a Szakoktatási és Fe</w:t>
      </w:r>
      <w:r w:rsidR="00ED7A5A">
        <w:t>lnőttoktatási Tanács tagjait négy</w:t>
      </w:r>
      <w:r w:rsidRPr="00D2463E">
        <w:t xml:space="preserve">éves időtartamra nevezi ki. </w:t>
      </w:r>
    </w:p>
    <w:p w:rsidR="00010E3F" w:rsidRPr="00D2463E" w:rsidRDefault="00ED7A5A" w:rsidP="00010E3F">
      <w:pPr>
        <w:pStyle w:val="Normal1"/>
        <w:jc w:val="both"/>
      </w:pPr>
      <w:r>
        <w:t>A 3. bekezdés</w:t>
      </w:r>
      <w:r w:rsidR="00010E3F" w:rsidRPr="00D2463E">
        <w:t>től eltérően az először kinevezett Szakoktatási és Felnőttoktatási Tanács tagjai</w:t>
      </w:r>
      <w:r w:rsidR="00840C3E">
        <w:t>nak felét</w:t>
      </w:r>
      <w:r>
        <w:t>, illetve kilenc tagot a Kormány kétéves időszakra  nevez ki.</w:t>
      </w:r>
      <w:r w:rsidR="00010E3F" w:rsidRPr="00D2463E">
        <w:t xml:space="preserve"> </w:t>
      </w:r>
    </w:p>
    <w:p w:rsidR="00D64199" w:rsidRPr="00D2463E" w:rsidRDefault="00010E3F" w:rsidP="00D64199">
      <w:pPr>
        <w:pStyle w:val="Normal1"/>
        <w:jc w:val="both"/>
      </w:pPr>
      <w:r w:rsidRPr="00D2463E">
        <w:t xml:space="preserve">A Szakoktatási és Felnőttoktatási Tanács tagjának nem nevezhető ki </w:t>
      </w:r>
      <w:r w:rsidR="00D64199">
        <w:t>az a személy, akit jogerős ítélettel olyan bűncselekményért ítéltek el, amelyre legalább három hónapos tartamban f</w:t>
      </w:r>
      <w:r w:rsidR="005A4080">
        <w:t>eltétel nélküli börtönbüntetés ítélhető</w:t>
      </w:r>
      <w:r w:rsidR="00D64199">
        <w:t xml:space="preserve">: családon belüli erőszak, fiatalkorú személy elrablása, fiatalkorú személy elhanyagolása és bántalmazása vagy vérfertőzés, kenőpénz elfogadásának vagy adásának bűncselekménye, a nemi szabadság elleni, a jogforgalom </w:t>
      </w:r>
      <w:r w:rsidR="00D64199">
        <w:lastRenderedPageBreak/>
        <w:t xml:space="preserve">elleni és az emberiesség elleni  és a nemzetközi joggal védett egyéb javak elleni bűncselekmény csoportjából </w:t>
      </w:r>
      <w:r w:rsidR="005A4080">
        <w:t xml:space="preserve">való </w:t>
      </w:r>
      <w:r w:rsidR="00D64199">
        <w:t xml:space="preserve">bűncselekményekért, tekintet nélkül a kirótt büntetésre, sem pedig olyan személy, akire a törvénnyel összhangban diszkriminatív magatartás állapítható meg, </w:t>
      </w:r>
      <w:r w:rsidR="00D64199" w:rsidRPr="00D2463E">
        <w:t xml:space="preserve"> állami szervben, a területi autonómia szervében, illetve helyi önkormányzati szervben tisztségre kinevezett, megválasztott vagy munkakörbe helyezett személy, politikai párt vagy intézményi igazgatási szervben megválasztott személy, a Minisztériumban, az Oktatás- és Nevelésfejlesztési Intézetben, az Oktatási és Nevelési Minőségértékelő Intézetében,</w:t>
      </w:r>
      <w:r w:rsidR="00D64199">
        <w:t xml:space="preserve"> a Vajdasági Pedagógiai Intézet, valamint a tankönyvkiadók képviselője</w:t>
      </w:r>
      <w:r w:rsidR="00D64199" w:rsidRPr="00D2463E">
        <w:t xml:space="preserve">, sem községi tanfelügyelő. </w:t>
      </w:r>
    </w:p>
    <w:p w:rsidR="0043616A" w:rsidRDefault="00BF60DD" w:rsidP="0043616A">
      <w:pPr>
        <w:pStyle w:val="Normal1"/>
        <w:jc w:val="both"/>
      </w:pPr>
      <w:r>
        <w:t xml:space="preserve"> </w:t>
      </w:r>
      <w:r w:rsidR="0043616A">
        <w:t>A Kormány</w:t>
      </w:r>
      <w:r w:rsidR="0043616A" w:rsidRPr="00D2463E">
        <w:t xml:space="preserve"> a Szakoktatási és Felnőttoktatási Tanács tagját megbízatásának lejárta előtt felmenti, mégpedig: saját kérésére, előterjesztője javaslatára</w:t>
      </w:r>
      <w:r w:rsidR="0043616A">
        <w:t>,</w:t>
      </w:r>
      <w:r w:rsidR="0043616A" w:rsidRPr="00D2463E">
        <w:t xml:space="preserve"> és ha nem tesz eleget </w:t>
      </w:r>
      <w:r w:rsidR="0043616A">
        <w:t xml:space="preserve">tagsági tisztségének, illetve eljárásával megnehezíti </w:t>
      </w:r>
      <w:r w:rsidR="0043616A" w:rsidRPr="00D2463E">
        <w:t xml:space="preserve">a Szakoktatási és Felnőttoktatási Tanács </w:t>
      </w:r>
      <w:r w:rsidR="0043616A">
        <w:t>munkáját vagy amennyiben bekövetkezik az 5</w:t>
      </w:r>
      <w:r w:rsidR="005A4080">
        <w:t>. bekezdés</w:t>
      </w:r>
      <w:r w:rsidR="0043616A" w:rsidRPr="00D2463E">
        <w:t xml:space="preserve"> szerinti körülmény.</w:t>
      </w:r>
    </w:p>
    <w:p w:rsidR="0043616A" w:rsidRPr="00D2463E" w:rsidRDefault="0043616A" w:rsidP="0043616A">
      <w:pPr>
        <w:pStyle w:val="Normal1"/>
        <w:jc w:val="both"/>
      </w:pPr>
      <w:r>
        <w:t xml:space="preserve">Amennyiben a </w:t>
      </w:r>
      <w:r w:rsidRPr="00D2463E">
        <w:t>Szakoktatási és Felnőttoktatási Tanács tagja</w:t>
      </w:r>
      <w:r>
        <w:t xml:space="preserve"> nem teljesíti a kötelességét, a felmentésére irányuló megindokolt javaslatot a Kormánynak a miniszter is benyújthatja. </w:t>
      </w:r>
    </w:p>
    <w:p w:rsidR="0018730F" w:rsidRPr="0043616A" w:rsidRDefault="0043616A" w:rsidP="0043616A">
      <w:pPr>
        <w:pStyle w:val="Normal1"/>
        <w:jc w:val="both"/>
      </w:pPr>
      <w:r w:rsidRPr="00D2463E">
        <w:t xml:space="preserve">A Szakoktatási és Felnőttoktatási Tanács tagja megbízatási idejének lejárta előtti felmentése esetén, a Tanács </w:t>
      </w:r>
      <w:r>
        <w:t xml:space="preserve">felmentett tagja </w:t>
      </w:r>
      <w:r w:rsidRPr="00D2463E">
        <w:t>megbí</w:t>
      </w:r>
      <w:r>
        <w:t>zatásának lejártáig, a 2. bekezdésben</w:t>
      </w:r>
      <w:r w:rsidRPr="00D2463E">
        <w:t xml:space="preserve"> előterjesztett listáról új tagot kell választani.</w:t>
      </w:r>
      <w:r w:rsidRPr="00714D5F">
        <w:t xml:space="preserve"> </w:t>
      </w:r>
    </w:p>
    <w:p w:rsidR="00714D5F" w:rsidRPr="00714D5F" w:rsidRDefault="0043616A" w:rsidP="00714D5F">
      <w:pPr>
        <w:spacing w:before="240" w:after="240" w:line="240" w:lineRule="auto"/>
        <w:jc w:val="center"/>
        <w:rPr>
          <w:rFonts w:ascii="Arial" w:eastAsia="Times New Roman" w:hAnsi="Arial" w:cs="Arial"/>
          <w:b/>
          <w:bCs/>
          <w:szCs w:val="24"/>
          <w:lang w:eastAsia="en-GB"/>
        </w:rPr>
      </w:pPr>
      <w:bookmarkStart w:id="72" w:name="str_41"/>
      <w:bookmarkEnd w:id="72"/>
      <w:r>
        <w:rPr>
          <w:rFonts w:ascii="Arial" w:eastAsia="Times New Roman" w:hAnsi="Arial" w:cs="Arial"/>
          <w:b/>
          <w:bCs/>
          <w:szCs w:val="24"/>
          <w:lang w:eastAsia="en-GB"/>
        </w:rPr>
        <w:t>A Szakoktatási és Felnőttoktatási Tanács hatásköre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73" w:name="clan_36"/>
      <w:bookmarkEnd w:id="73"/>
      <w:r w:rsidRPr="00714D5F">
        <w:rPr>
          <w:rFonts w:ascii="Arial" w:eastAsia="Times New Roman" w:hAnsi="Arial" w:cs="Arial"/>
          <w:b/>
          <w:bCs/>
          <w:szCs w:val="24"/>
          <w:lang w:eastAsia="en-GB"/>
        </w:rPr>
        <w:t xml:space="preserve"> 36</w:t>
      </w:r>
      <w:r w:rsidR="0043616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24706" w:rsidRPr="00D2463E" w:rsidRDefault="00024706" w:rsidP="00024706">
      <w:pPr>
        <w:pStyle w:val="Normal1"/>
        <w:jc w:val="both"/>
      </w:pPr>
      <w:r w:rsidRPr="00D2463E">
        <w:t>A Szakoktatási és Felnőttoktatási Tanács:</w:t>
      </w:r>
    </w:p>
    <w:p w:rsidR="00024706" w:rsidRPr="00D2463E" w:rsidRDefault="00024706" w:rsidP="00024706">
      <w:pPr>
        <w:pStyle w:val="Normal1"/>
        <w:jc w:val="both"/>
      </w:pPr>
      <w:r w:rsidRPr="00D2463E">
        <w:t>1) figyelemmel kíséri és elemzi a hatáskörébe tartozó oktatás helyzetét, a</w:t>
      </w:r>
      <w:r>
        <w:t xml:space="preserve"> piaci követelményekkel</w:t>
      </w:r>
      <w:r w:rsidRPr="00D2463E">
        <w:t xml:space="preserve"> való összehangoltságát, továbbá intézkedéseket javasol </w:t>
      </w:r>
      <w:r w:rsidR="00F1017E">
        <w:t xml:space="preserve">az </w:t>
      </w:r>
      <w:r w:rsidRPr="00D2463E">
        <w:t>előmozdítására;</w:t>
      </w:r>
    </w:p>
    <w:p w:rsidR="00024706" w:rsidRPr="00D2463E" w:rsidRDefault="00024706" w:rsidP="00024706">
      <w:pPr>
        <w:pStyle w:val="Normal1"/>
        <w:jc w:val="both"/>
      </w:pPr>
      <w:r w:rsidRPr="00D2463E">
        <w:t>2) részt vesz a szakoktatás fejlesztésére és színvonalának fellendítésére irányuló stratégia előkészítésében, különös tekintettel a középfokú szakoktatásra és nevelésre, a</w:t>
      </w:r>
      <w:r w:rsidR="00F1017E">
        <w:t xml:space="preserve"> felnőttoktatásra, a szakosított</w:t>
      </w:r>
      <w:r w:rsidRPr="00D2463E">
        <w:t xml:space="preserve"> és mester</w:t>
      </w:r>
      <w:r w:rsidR="00F1017E">
        <w:t xml:space="preserve">i </w:t>
      </w:r>
      <w:r w:rsidRPr="00D2463E">
        <w:t>képzésre, a fejlődési zavarokkal küszködő és rokkant személyek középfokú szakképzésére és kiképzésére, továbbá a (formális és nem formális) szakképzés egyéb formáira.</w:t>
      </w:r>
    </w:p>
    <w:p w:rsidR="00024706" w:rsidRDefault="00024706" w:rsidP="00024706">
      <w:pPr>
        <w:pStyle w:val="Normal1"/>
        <w:jc w:val="both"/>
      </w:pPr>
      <w:r>
        <w:t>3) véleményt ad</w:t>
      </w:r>
      <w:r w:rsidRPr="00D2463E">
        <w:t>:</w:t>
      </w:r>
    </w:p>
    <w:p w:rsidR="00024706" w:rsidRDefault="00024706" w:rsidP="00024706">
      <w:pPr>
        <w:pStyle w:val="Normal1"/>
        <w:jc w:val="both"/>
      </w:pPr>
      <w:r>
        <w:t xml:space="preserve">(1) </w:t>
      </w:r>
      <w:r w:rsidRPr="00D2463E">
        <w:t>a szakközépiskolai oktatás</w:t>
      </w:r>
      <w:r>
        <w:t xml:space="preserve"> eredményeinek külön szabványairól</w:t>
      </w:r>
      <w:r w:rsidRPr="00D2463E">
        <w:t>;</w:t>
      </w:r>
    </w:p>
    <w:p w:rsidR="00024706" w:rsidRPr="00D2463E" w:rsidRDefault="00024706" w:rsidP="00024706">
      <w:pPr>
        <w:pStyle w:val="Normal1"/>
        <w:jc w:val="both"/>
      </w:pPr>
      <w:r>
        <w:t>(2</w:t>
      </w:r>
      <w:r w:rsidRPr="00D2463E">
        <w:t>) a szakiskolák és a felnőttoktató iskolák munkami</w:t>
      </w:r>
      <w:r>
        <w:t>nőségének kiegészítő szabványairól</w:t>
      </w:r>
      <w:r w:rsidRPr="00D2463E">
        <w:t>;</w:t>
      </w:r>
    </w:p>
    <w:p w:rsidR="00953FC1" w:rsidRPr="00D2463E" w:rsidRDefault="00953FC1" w:rsidP="00953FC1">
      <w:pPr>
        <w:pStyle w:val="Normal1"/>
        <w:jc w:val="both"/>
      </w:pPr>
      <w:r>
        <w:t>(3</w:t>
      </w:r>
      <w:r w:rsidRPr="00D2463E">
        <w:t>) a oktatási profilok</w:t>
      </w:r>
      <w:r>
        <w:t>ra vonatkozó tanterv és óraterv részéről</w:t>
      </w:r>
      <w:r w:rsidRPr="00D2463E">
        <w:t>, mégpedig a szakközépiskolai oktatás és nevelés és a felnőttoktatás és a szakképzés más formái – munkára való képzés, szakmai kép</w:t>
      </w:r>
      <w:r w:rsidR="00F1017E">
        <w:t>zés</w:t>
      </w:r>
      <w:r>
        <w:t xml:space="preserve"> és kiképzés szaktantárgyairól és moduljairól</w:t>
      </w:r>
      <w:r w:rsidRPr="00D2463E">
        <w:t>;</w:t>
      </w:r>
    </w:p>
    <w:p w:rsidR="00953FC1" w:rsidRPr="00D2463E" w:rsidRDefault="00953FC1" w:rsidP="00953FC1">
      <w:pPr>
        <w:pStyle w:val="Normal1"/>
        <w:jc w:val="both"/>
      </w:pPr>
      <w:r>
        <w:t>(4</w:t>
      </w:r>
      <w:r w:rsidRPr="00D2463E">
        <w:t>) a</w:t>
      </w:r>
      <w:r>
        <w:t xml:space="preserve"> következő programokról:</w:t>
      </w:r>
      <w:r w:rsidRPr="00D2463E">
        <w:t xml:space="preserve"> specialista vizsga, a mestervizsga, a munkára való képzés záróvizsgája, a szakmai </w:t>
      </w:r>
      <w:r>
        <w:t>tovább</w:t>
      </w:r>
      <w:r w:rsidRPr="00D2463E">
        <w:t>képzési vizsga, a kiképzési vizsga és az előzőleg megszerzett tudás és készségek e</w:t>
      </w:r>
      <w:r>
        <w:t>lismerési modelljének programja</w:t>
      </w:r>
      <w:r w:rsidRPr="00D2463E">
        <w:t>, a jelen és külön törvénnyel összhangban;</w:t>
      </w:r>
    </w:p>
    <w:p w:rsidR="00953FC1" w:rsidRPr="00D2463E" w:rsidRDefault="00953FC1" w:rsidP="00953FC1">
      <w:pPr>
        <w:pStyle w:val="Normal1"/>
        <w:jc w:val="both"/>
      </w:pPr>
      <w:r>
        <w:lastRenderedPageBreak/>
        <w:t>(5</w:t>
      </w:r>
      <w:r w:rsidRPr="00D2463E">
        <w:t>) a szakközépiskolai</w:t>
      </w:r>
      <w:r>
        <w:t xml:space="preserve"> oktatási és nevelési</w:t>
      </w:r>
      <w:r w:rsidRPr="00D2463E">
        <w:t>, a szakmai továbbképzési és más szakképzési formák sz</w:t>
      </w:r>
      <w:r>
        <w:t>intjeinek minősítési szabványairól</w:t>
      </w:r>
      <w:r w:rsidRPr="00D2463E">
        <w:t>;</w:t>
      </w:r>
    </w:p>
    <w:p w:rsidR="00953FC1" w:rsidRPr="00D2463E" w:rsidRDefault="00953FC1" w:rsidP="00953FC1">
      <w:pPr>
        <w:pStyle w:val="Normal1"/>
        <w:jc w:val="both"/>
      </w:pPr>
      <w:r>
        <w:t>(6</w:t>
      </w:r>
      <w:r w:rsidRPr="00D2463E">
        <w:t>) a szakérettségi és a szakkö</w:t>
      </w:r>
      <w:r>
        <w:t>zépiskolai záróvizsga programjáról</w:t>
      </w:r>
      <w:r w:rsidRPr="00D2463E">
        <w:t>;</w:t>
      </w:r>
    </w:p>
    <w:p w:rsidR="00024706" w:rsidRDefault="00A271E8" w:rsidP="00024706">
      <w:pPr>
        <w:pStyle w:val="Normal1"/>
        <w:jc w:val="both"/>
      </w:pPr>
      <w:r>
        <w:t>(7) a karrierorientált</w:t>
      </w:r>
      <w:r w:rsidR="00953FC1">
        <w:t xml:space="preserve"> vezetés és taná</w:t>
      </w:r>
      <w:r>
        <w:t>csadás</w:t>
      </w:r>
      <w:r w:rsidR="00953FC1">
        <w:t xml:space="preserve"> fejlesztéséről és végrehajtásáról. </w:t>
      </w:r>
    </w:p>
    <w:p w:rsidR="00953FC1" w:rsidRDefault="00953FC1" w:rsidP="00024706">
      <w:pPr>
        <w:pStyle w:val="Normal1"/>
        <w:jc w:val="both"/>
      </w:pPr>
      <w:r>
        <w:t xml:space="preserve">4) javaslatokat ad: </w:t>
      </w:r>
    </w:p>
    <w:p w:rsidR="00024706" w:rsidRDefault="00024706" w:rsidP="00024706">
      <w:pPr>
        <w:pStyle w:val="Normal1"/>
        <w:jc w:val="both"/>
      </w:pPr>
      <w:r w:rsidRPr="00D2463E">
        <w:t>(1</w:t>
      </w:r>
      <w:r w:rsidR="00953FC1">
        <w:t>) az oktatási profilok jegyzékéről</w:t>
      </w:r>
      <w:r w:rsidRPr="00D2463E">
        <w:t>;</w:t>
      </w:r>
    </w:p>
    <w:p w:rsidR="00A726A2" w:rsidRPr="00D2463E" w:rsidRDefault="00A726A2" w:rsidP="00A726A2">
      <w:pPr>
        <w:pStyle w:val="Normal1"/>
        <w:jc w:val="both"/>
      </w:pPr>
      <w:r>
        <w:t>(2) a programszabványokról</w:t>
      </w:r>
      <w:r w:rsidRPr="00D2463E">
        <w:t xml:space="preserve"> és a szakmai képesítési és kiképzési p</w:t>
      </w:r>
      <w:r>
        <w:t>rogramok teljesítési szabványairól</w:t>
      </w:r>
      <w:r w:rsidRPr="00D2463E">
        <w:t>, ha az iskolán kívüli jogszabályok szerint valósulnak meg;</w:t>
      </w:r>
    </w:p>
    <w:p w:rsidR="00A726A2" w:rsidRDefault="00A726A2" w:rsidP="00024706">
      <w:pPr>
        <w:pStyle w:val="Normal1"/>
        <w:jc w:val="both"/>
      </w:pPr>
      <w:r>
        <w:t xml:space="preserve">(3) az új tankönyvek iránti igényről; </w:t>
      </w:r>
    </w:p>
    <w:p w:rsidR="00A726A2" w:rsidRPr="00A726A2" w:rsidRDefault="00A726A2" w:rsidP="00024706">
      <w:pPr>
        <w:pStyle w:val="Normal1"/>
        <w:jc w:val="both"/>
      </w:pPr>
      <w:r>
        <w:rPr>
          <w:lang w:val="hu-HU"/>
        </w:rPr>
        <w:t xml:space="preserve">(4) az oktatási rendszer korai elhagyásának megelőzésére és az oktatás folytatásra irányuló megfelelő intézkedésekről; </w:t>
      </w:r>
    </w:p>
    <w:p w:rsidR="008575A5" w:rsidRPr="00D2463E" w:rsidRDefault="008575A5" w:rsidP="008575A5">
      <w:pPr>
        <w:pStyle w:val="Normal1"/>
        <w:jc w:val="both"/>
        <w:rPr>
          <w:strike/>
        </w:rPr>
      </w:pPr>
      <w:r>
        <w:t>5</w:t>
      </w:r>
      <w:r w:rsidR="00A271E8">
        <w:t>)</w:t>
      </w:r>
      <w:r w:rsidRPr="00D2463E">
        <w:t xml:space="preserve"> törvénytervezeteket, a szakiskolai és a felnőttoktató iskolai hálózatokra vonatkozó jogszabály javaslatokat és az oktatás tekintetében a hatáskörébe tartozó jelentős kérdéseket szabályozó más aktusokat előkészítésük során megvitatja, álláspontot alakít ki és véleményt mond róluk a Minisztériumnak;</w:t>
      </w:r>
    </w:p>
    <w:p w:rsidR="00024706" w:rsidRPr="00D2463E" w:rsidRDefault="008575A5" w:rsidP="00024706">
      <w:pPr>
        <w:pStyle w:val="Normal1"/>
        <w:jc w:val="both"/>
      </w:pPr>
      <w:r>
        <w:t>6</w:t>
      </w:r>
      <w:r w:rsidR="00024706" w:rsidRPr="00D2463E">
        <w:t>) figyelemmel kíséri, ösztönzi és irányítja az oktatást és a foglalkoztatást egybekapcsoló tevékenységeket és a gazdasági fejlődésre gyakorolt hatásukat;</w:t>
      </w:r>
    </w:p>
    <w:p w:rsidR="00024706" w:rsidRPr="00D2463E" w:rsidRDefault="008575A5" w:rsidP="00024706">
      <w:pPr>
        <w:pStyle w:val="Normal1"/>
        <w:jc w:val="both"/>
      </w:pPr>
      <w:r>
        <w:t>7</w:t>
      </w:r>
      <w:r w:rsidR="00024706" w:rsidRPr="00D2463E">
        <w:t>) a szociális partnerek szükségleteit és érdekeit bevonva egybekapcsolja a szakoktatás és a felnő</w:t>
      </w:r>
      <w:r w:rsidR="00A271E8">
        <w:t>ttoktatás fejlesztési irányait</w:t>
      </w:r>
      <w:r w:rsidR="00024706" w:rsidRPr="00D2463E">
        <w:t>;</w:t>
      </w:r>
    </w:p>
    <w:p w:rsidR="003C7F35" w:rsidRPr="008575A5" w:rsidRDefault="00024706" w:rsidP="008575A5">
      <w:pPr>
        <w:pStyle w:val="Normal1"/>
        <w:jc w:val="both"/>
      </w:pPr>
      <w:r w:rsidRPr="00D2463E">
        <w:t>8) egyéb teendőket is ellát, a törvénnyel összhangban.</w:t>
      </w:r>
    </w:p>
    <w:p w:rsidR="00714D5F" w:rsidRPr="00714D5F" w:rsidRDefault="008575A5" w:rsidP="00714D5F">
      <w:pPr>
        <w:spacing w:before="240" w:after="240" w:line="240" w:lineRule="auto"/>
        <w:jc w:val="center"/>
        <w:rPr>
          <w:rFonts w:ascii="Arial" w:eastAsia="Times New Roman" w:hAnsi="Arial" w:cs="Arial"/>
          <w:b/>
          <w:bCs/>
          <w:szCs w:val="24"/>
          <w:lang w:eastAsia="en-GB"/>
        </w:rPr>
      </w:pPr>
      <w:bookmarkStart w:id="74" w:name="str_42"/>
      <w:bookmarkEnd w:id="74"/>
      <w:r>
        <w:rPr>
          <w:rFonts w:ascii="Arial" w:eastAsia="Times New Roman" w:hAnsi="Arial" w:cs="Arial"/>
          <w:b/>
          <w:bCs/>
          <w:szCs w:val="24"/>
          <w:lang w:eastAsia="en-GB"/>
        </w:rPr>
        <w:t xml:space="preserve">Szakosztályi </w:t>
      </w:r>
      <w:r w:rsidR="00714D5F" w:rsidRPr="00714D5F">
        <w:rPr>
          <w:rFonts w:ascii="Arial" w:eastAsia="Times New Roman" w:hAnsi="Arial" w:cs="Arial"/>
          <w:b/>
          <w:bCs/>
          <w:szCs w:val="24"/>
          <w:lang w:eastAsia="en-GB"/>
        </w:rPr>
        <w:t xml:space="preserve"> </w:t>
      </w:r>
      <w:r>
        <w:rPr>
          <w:rFonts w:ascii="Arial" w:eastAsia="Times New Roman" w:hAnsi="Arial" w:cs="Arial"/>
          <w:b/>
          <w:bCs/>
          <w:szCs w:val="24"/>
          <w:lang w:eastAsia="en-GB"/>
        </w:rPr>
        <w:t>tanácsok</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75" w:name="clan_37"/>
      <w:bookmarkEnd w:id="75"/>
      <w:r w:rsidRPr="00714D5F">
        <w:rPr>
          <w:rFonts w:ascii="Arial" w:eastAsia="Times New Roman" w:hAnsi="Arial" w:cs="Arial"/>
          <w:b/>
          <w:bCs/>
          <w:szCs w:val="24"/>
          <w:lang w:eastAsia="en-GB"/>
        </w:rPr>
        <w:t xml:space="preserve"> 37</w:t>
      </w:r>
      <w:r w:rsidR="008575A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7A2B90" w:rsidP="007A2B9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szakosztályi tanácsok olyan szakmai testületek, amelyeknek alapvető funkciója </w:t>
      </w:r>
      <w:r w:rsidR="00B81BCE">
        <w:rPr>
          <w:rFonts w:ascii="Arial" w:eastAsia="Times New Roman" w:hAnsi="Arial" w:cs="Arial"/>
          <w:sz w:val="22"/>
          <w:lang w:eastAsia="en-GB"/>
        </w:rPr>
        <w:t xml:space="preserve"> bizonyos szakosztályokban a képzet</w:t>
      </w:r>
      <w:r w:rsidR="00FB7FEA">
        <w:rPr>
          <w:rFonts w:ascii="Arial" w:eastAsia="Times New Roman" w:hAnsi="Arial" w:cs="Arial"/>
          <w:sz w:val="22"/>
          <w:lang w:eastAsia="en-GB"/>
        </w:rPr>
        <w:t>tségi szabványok javaslatainak</w:t>
      </w:r>
      <w:r w:rsidR="00B81BCE">
        <w:rPr>
          <w:rFonts w:ascii="Arial" w:eastAsia="Times New Roman" w:hAnsi="Arial" w:cs="Arial"/>
          <w:sz w:val="22"/>
          <w:lang w:eastAsia="en-GB"/>
        </w:rPr>
        <w:t xml:space="preserve"> a nemzeti képzettségi keretről szóló törvénnyel összhangban való megállapítása</w:t>
      </w:r>
      <w:r w:rsidR="00714D5F" w:rsidRPr="00714D5F">
        <w:rPr>
          <w:rFonts w:ascii="Arial" w:eastAsia="Times New Roman" w:hAnsi="Arial" w:cs="Arial"/>
          <w:sz w:val="22"/>
          <w:lang w:eastAsia="en-GB"/>
        </w:rPr>
        <w:t xml:space="preserve">. </w:t>
      </w:r>
    </w:p>
    <w:p w:rsidR="00FB7FEA" w:rsidRDefault="00FB7FEA" w:rsidP="007A2B9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szakosztályi tanácsok megalakítását, összetételét és hatáskörét a nemzeti képzettségi keretről szóló törvény állapítja meg. </w:t>
      </w:r>
    </w:p>
    <w:p w:rsidR="00714D5F" w:rsidRPr="00714D5F" w:rsidRDefault="00592BB7" w:rsidP="00714D5F">
      <w:pPr>
        <w:spacing w:after="0" w:line="240" w:lineRule="auto"/>
        <w:jc w:val="center"/>
        <w:rPr>
          <w:rFonts w:ascii="Arial" w:eastAsia="Times New Roman" w:hAnsi="Arial" w:cs="Arial"/>
          <w:sz w:val="28"/>
          <w:szCs w:val="28"/>
          <w:lang w:eastAsia="en-GB"/>
        </w:rPr>
      </w:pPr>
      <w:bookmarkStart w:id="76" w:name="str_43"/>
      <w:bookmarkEnd w:id="76"/>
      <w:r>
        <w:rPr>
          <w:rFonts w:ascii="Arial" w:eastAsia="Times New Roman" w:hAnsi="Arial" w:cs="Arial"/>
          <w:sz w:val="28"/>
          <w:szCs w:val="28"/>
          <w:lang w:eastAsia="en-GB"/>
        </w:rPr>
        <w:t>3. INTÉZETEK</w:t>
      </w:r>
      <w:r w:rsidR="00714D5F" w:rsidRPr="00714D5F">
        <w:rPr>
          <w:rFonts w:ascii="Arial" w:eastAsia="Times New Roman" w:hAnsi="Arial" w:cs="Arial"/>
          <w:sz w:val="28"/>
          <w:szCs w:val="28"/>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77" w:name="clan_38"/>
      <w:bookmarkEnd w:id="77"/>
      <w:r w:rsidRPr="00714D5F">
        <w:rPr>
          <w:rFonts w:ascii="Arial" w:eastAsia="Times New Roman" w:hAnsi="Arial" w:cs="Arial"/>
          <w:b/>
          <w:bCs/>
          <w:szCs w:val="24"/>
          <w:lang w:eastAsia="en-GB"/>
        </w:rPr>
        <w:t xml:space="preserve"> 38</w:t>
      </w:r>
      <w:r w:rsidR="00592BB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C2070" w:rsidRPr="00D2463E" w:rsidRDefault="008C2070" w:rsidP="008C2070">
      <w:pPr>
        <w:pStyle w:val="Normal1"/>
        <w:jc w:val="both"/>
      </w:pPr>
      <w:r w:rsidRPr="00D2463E">
        <w:t>A Szerb Köztársaság az oktatási és nevelési rends</w:t>
      </w:r>
      <w:r w:rsidR="003A0794">
        <w:t>zer színvonalának és fejleszt</w:t>
      </w:r>
      <w:r w:rsidRPr="00D2463E">
        <w:t>ésének figyelemmel kísérése, biztosítása és fellendítése, az iskoláskor előtti, általános iskolai és középiskolai oktatási és nevelési fejlesztési, tanácsadói, kutatási és egyéb szakteendők ellátása céljából megalapítja:</w:t>
      </w:r>
    </w:p>
    <w:p w:rsidR="008C2070" w:rsidRPr="00D2463E" w:rsidRDefault="008C2070" w:rsidP="008C2070">
      <w:pPr>
        <w:pStyle w:val="Normal1"/>
        <w:jc w:val="both"/>
      </w:pPr>
      <w:r w:rsidRPr="00D2463E">
        <w:lastRenderedPageBreak/>
        <w:t>1) az Oktatás- és Nevelésfejlesztési Intézetet és</w:t>
      </w:r>
    </w:p>
    <w:p w:rsidR="008C2070" w:rsidRPr="00D2463E" w:rsidRDefault="008C2070" w:rsidP="008C2070">
      <w:pPr>
        <w:pStyle w:val="Normal1"/>
        <w:jc w:val="both"/>
      </w:pPr>
      <w:r w:rsidRPr="00D2463E">
        <w:t>2) az Oktatási és Nevelési Minőségértékelő Intézetet.</w:t>
      </w:r>
    </w:p>
    <w:p w:rsidR="008C2070" w:rsidRPr="00D2463E" w:rsidRDefault="008C2070" w:rsidP="008C2070">
      <w:pPr>
        <w:pStyle w:val="Normal1"/>
        <w:jc w:val="both"/>
      </w:pPr>
      <w:r w:rsidRPr="00D2463E">
        <w:t>Az Oktatás- és Nevelésfejlesztési Intézet és az Oktatási és Nevelési Minőségértékelő Intézet (a továbbiakban: intézetek) alapító okiratát a Kormány hozza meg.</w:t>
      </w:r>
    </w:p>
    <w:p w:rsidR="008C2070" w:rsidRDefault="008C2070" w:rsidP="008C2070">
      <w:pPr>
        <w:pStyle w:val="Normal1"/>
        <w:jc w:val="both"/>
      </w:pPr>
      <w:r w:rsidRPr="00D2463E">
        <w:t>Az in</w:t>
      </w:r>
      <w:r w:rsidR="001C62AD">
        <w:t>tézetek megalapítása, szervezete</w:t>
      </w:r>
      <w:r w:rsidRPr="00D2463E">
        <w:t xml:space="preserve"> és munkája tekintetében a közszolgálatokról szóló jogszabályokat kell alkalmazni. </w:t>
      </w:r>
    </w:p>
    <w:p w:rsidR="008C2070" w:rsidRPr="00D2463E" w:rsidRDefault="008C2070" w:rsidP="008C2070">
      <w:pPr>
        <w:pStyle w:val="Normal1"/>
        <w:jc w:val="both"/>
      </w:pPr>
      <w:r>
        <w:t xml:space="preserve">Az intézetet az </w:t>
      </w:r>
      <w:r w:rsidR="001C62AD">
        <w:t>igazgató irányítja, akit  négy é</w:t>
      </w:r>
      <w:r>
        <w:t xml:space="preserve">ves időszakra a Kormány nevez ki. Az intézet igazgatójának olyan személyt kell kinevezni, akinek az oktatási és nevelési rendszerben professzionális tekintélye és munkatapsztalata van. </w:t>
      </w:r>
    </w:p>
    <w:p w:rsidR="008C2070" w:rsidRPr="00D2463E" w:rsidRDefault="008C2070" w:rsidP="008C2070">
      <w:pPr>
        <w:pStyle w:val="Normal1"/>
        <w:jc w:val="both"/>
      </w:pPr>
      <w:r w:rsidRPr="00D2463E">
        <w:t>Az intézetek név-, székhely és státusbeli változásairól a Kormány dönt.</w:t>
      </w:r>
    </w:p>
    <w:p w:rsidR="008C2070" w:rsidRPr="00D2463E" w:rsidRDefault="008C2070" w:rsidP="008C2070">
      <w:pPr>
        <w:pStyle w:val="Normal1"/>
        <w:jc w:val="both"/>
      </w:pPr>
      <w:r w:rsidRPr="00D2463E">
        <w:t>Az intézetek alapszabályát, éves tervét és munkaprogramját a Kormány hagyja jóvá.</w:t>
      </w:r>
    </w:p>
    <w:p w:rsidR="008C2070" w:rsidRPr="00D2463E" w:rsidRDefault="008C2070" w:rsidP="008C2070">
      <w:pPr>
        <w:pStyle w:val="Normal1"/>
        <w:jc w:val="both"/>
      </w:pPr>
      <w:r w:rsidRPr="00D2463E">
        <w:t>Az intézetek kötelesek minden közös érdekű oktatási és nevelési kérdésben együttműködni.</w:t>
      </w:r>
    </w:p>
    <w:p w:rsidR="008C2070" w:rsidRPr="00D2463E" w:rsidRDefault="008C2070" w:rsidP="008C2070">
      <w:pPr>
        <w:pStyle w:val="Normal1"/>
        <w:jc w:val="both"/>
      </w:pPr>
      <w:r w:rsidRPr="00D2463E">
        <w:t>Az intézetek munkájukat, terveiket és programjaikat összehangolják a Kormánynak az oktatásra és nevelésre vonatkozóan megállapított fejlesztési irányvonalaival, a Minisztérium, a Nemzeti Tanügyi Tanács és a Szakoktatás</w:t>
      </w:r>
      <w:r w:rsidR="001C62AD">
        <w:t>i és Felnőttoktatási Tanács aktusterveivel</w:t>
      </w:r>
      <w:r w:rsidRPr="00D2463E">
        <w:t xml:space="preserve">, valamint az európai integrációra vonatkozó tevékenységekkel. </w:t>
      </w:r>
    </w:p>
    <w:p w:rsidR="008C2070" w:rsidRPr="00D2463E" w:rsidRDefault="008C2070" w:rsidP="008C2070">
      <w:pPr>
        <w:pStyle w:val="Normal1"/>
        <w:jc w:val="both"/>
      </w:pPr>
      <w:r w:rsidRPr="00D2463E">
        <w:t>Az intézetek munkájukról legalább évente egyszer jelentést nyújtanak be a Kormánynak, az intézet tevékenysége tekintetében fontos kérdésekről pedig időszaki jelentés</w:t>
      </w:r>
      <w:r>
        <w:t>eket tesznek a Minisztérium kérelmére.</w:t>
      </w:r>
    </w:p>
    <w:p w:rsidR="008C2070" w:rsidRDefault="008C2070" w:rsidP="00FE3662">
      <w:pPr>
        <w:pStyle w:val="Normal1"/>
        <w:jc w:val="both"/>
      </w:pPr>
      <w:r w:rsidRPr="00D2463E">
        <w:t>Az intézetek megalapításához és működéséhez szükséges eszközöket a Szerb Köztársaság költségvetése biztosítja.</w:t>
      </w:r>
    </w:p>
    <w:p w:rsidR="00783063" w:rsidRPr="00FE3662" w:rsidRDefault="00783063" w:rsidP="00FE3662">
      <w:pPr>
        <w:pStyle w:val="Normal1"/>
        <w:jc w:val="both"/>
      </w:pPr>
    </w:p>
    <w:p w:rsidR="00714D5F" w:rsidRPr="00714D5F" w:rsidRDefault="00FE3662" w:rsidP="00714D5F">
      <w:pPr>
        <w:spacing w:before="240" w:after="240" w:line="240" w:lineRule="auto"/>
        <w:jc w:val="center"/>
        <w:rPr>
          <w:rFonts w:ascii="Arial" w:eastAsia="Times New Roman" w:hAnsi="Arial" w:cs="Arial"/>
          <w:b/>
          <w:bCs/>
          <w:szCs w:val="24"/>
          <w:lang w:eastAsia="en-GB"/>
        </w:rPr>
      </w:pPr>
      <w:bookmarkStart w:id="78" w:name="str_44"/>
      <w:bookmarkEnd w:id="78"/>
      <w:r>
        <w:rPr>
          <w:rFonts w:ascii="Arial" w:eastAsia="Times New Roman" w:hAnsi="Arial" w:cs="Arial"/>
          <w:b/>
          <w:bCs/>
          <w:szCs w:val="24"/>
          <w:lang w:eastAsia="en-GB"/>
        </w:rPr>
        <w:t>Oktatás-és Nevelésfejlesztési Intézet</w:t>
      </w:r>
      <w:r w:rsidR="00714D5F" w:rsidRPr="00714D5F">
        <w:rPr>
          <w:rFonts w:ascii="Arial" w:eastAsia="Times New Roman" w:hAnsi="Arial" w:cs="Arial"/>
          <w:b/>
          <w:bCs/>
          <w:szCs w:val="24"/>
          <w:lang w:eastAsia="en-GB"/>
        </w:rPr>
        <w:t xml:space="preserve"> </w:t>
      </w:r>
    </w:p>
    <w:p w:rsidR="00783063" w:rsidRDefault="00714D5F" w:rsidP="00783063">
      <w:pPr>
        <w:spacing w:before="240" w:after="120" w:line="240" w:lineRule="auto"/>
        <w:jc w:val="center"/>
        <w:rPr>
          <w:rFonts w:ascii="Arial" w:eastAsia="Times New Roman" w:hAnsi="Arial" w:cs="Arial"/>
          <w:b/>
          <w:bCs/>
          <w:szCs w:val="24"/>
          <w:lang w:eastAsia="en-GB"/>
        </w:rPr>
      </w:pPr>
      <w:bookmarkStart w:id="79" w:name="clan_39"/>
      <w:bookmarkEnd w:id="79"/>
      <w:r w:rsidRPr="00714D5F">
        <w:rPr>
          <w:rFonts w:ascii="Arial" w:eastAsia="Times New Roman" w:hAnsi="Arial" w:cs="Arial"/>
          <w:b/>
          <w:bCs/>
          <w:szCs w:val="24"/>
          <w:lang w:eastAsia="en-GB"/>
        </w:rPr>
        <w:t xml:space="preserve"> 39</w:t>
      </w:r>
      <w:r w:rsidR="00FE366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83063" w:rsidRPr="00783063" w:rsidRDefault="00783063" w:rsidP="00783063">
      <w:pPr>
        <w:spacing w:before="240" w:after="120" w:line="240" w:lineRule="auto"/>
        <w:jc w:val="both"/>
        <w:rPr>
          <w:rFonts w:ascii="Arial" w:eastAsia="Times New Roman" w:hAnsi="Arial" w:cs="Arial"/>
          <w:b/>
          <w:bCs/>
          <w:sz w:val="22"/>
          <w:lang w:eastAsia="en-GB"/>
        </w:rPr>
      </w:pPr>
      <w:r w:rsidRPr="00783063">
        <w:rPr>
          <w:rFonts w:ascii="Arial" w:hAnsi="Arial" w:cs="Arial"/>
          <w:sz w:val="22"/>
        </w:rPr>
        <w:t>Az Oktatás- és Nevelésfejlesztési Intézet szakteendőket lát el az oktatás és nevelés területéről, részt v</w:t>
      </w:r>
      <w:r w:rsidR="008A4340">
        <w:rPr>
          <w:rFonts w:ascii="Arial" w:hAnsi="Arial" w:cs="Arial"/>
          <w:sz w:val="22"/>
        </w:rPr>
        <w:t>esz a Minisztérium</w:t>
      </w:r>
      <w:r w:rsidRPr="00783063">
        <w:rPr>
          <w:rFonts w:ascii="Arial" w:hAnsi="Arial" w:cs="Arial"/>
          <w:sz w:val="22"/>
        </w:rPr>
        <w:t xml:space="preserve"> hatáskörébe tartozó jogszabályok előkészítésében, valamint a törvénnyel, az alapító okirattal és az alapszabállyal</w:t>
      </w:r>
      <w:r>
        <w:rPr>
          <w:rFonts w:ascii="Arial" w:hAnsi="Arial" w:cs="Arial"/>
          <w:sz w:val="22"/>
        </w:rPr>
        <w:t xml:space="preserve"> összhangban</w:t>
      </w:r>
      <w:r w:rsidRPr="00783063">
        <w:rPr>
          <w:rFonts w:ascii="Arial" w:hAnsi="Arial" w:cs="Arial"/>
          <w:sz w:val="22"/>
        </w:rPr>
        <w:t xml:space="preserve"> más teendőket</w:t>
      </w:r>
      <w:r>
        <w:rPr>
          <w:rFonts w:ascii="Arial" w:hAnsi="Arial" w:cs="Arial"/>
          <w:sz w:val="22"/>
        </w:rPr>
        <w:t xml:space="preserve"> is </w:t>
      </w:r>
      <w:r w:rsidRPr="00783063">
        <w:rPr>
          <w:rFonts w:ascii="Arial" w:hAnsi="Arial" w:cs="Arial"/>
          <w:sz w:val="22"/>
        </w:rPr>
        <w:t xml:space="preserve"> </w:t>
      </w:r>
      <w:r>
        <w:rPr>
          <w:rFonts w:ascii="Arial" w:hAnsi="Arial" w:cs="Arial"/>
          <w:sz w:val="22"/>
        </w:rPr>
        <w:t>ellát</w:t>
      </w:r>
      <w:r w:rsidRPr="00783063">
        <w:rPr>
          <w:rFonts w:ascii="Arial" w:hAnsi="Arial" w:cs="Arial"/>
          <w:sz w:val="22"/>
        </w:rPr>
        <w:t>.</w:t>
      </w:r>
    </w:p>
    <w:p w:rsidR="00783063" w:rsidRPr="00D2463E" w:rsidRDefault="008A4340" w:rsidP="00783063">
      <w:pPr>
        <w:pStyle w:val="Normal1"/>
        <w:jc w:val="both"/>
      </w:pPr>
      <w:r>
        <w:t>Az 1. bekezdés</w:t>
      </w:r>
      <w:r w:rsidR="00783063" w:rsidRPr="00D2463E">
        <w:t xml:space="preserve"> szerinti Intézet összetételében levő szervezeti egységek – központok a következők:</w:t>
      </w:r>
    </w:p>
    <w:p w:rsidR="00783063" w:rsidRPr="00D2463E" w:rsidRDefault="00783063" w:rsidP="00783063">
      <w:pPr>
        <w:pStyle w:val="Normal1"/>
        <w:jc w:val="both"/>
      </w:pPr>
      <w:r w:rsidRPr="00D2463E">
        <w:t>1) Program- és Tankönyvfejlesztő Központ;</w:t>
      </w:r>
    </w:p>
    <w:p w:rsidR="00783063" w:rsidRPr="00D2463E" w:rsidRDefault="00783063" w:rsidP="00783063">
      <w:pPr>
        <w:pStyle w:val="Normal1"/>
        <w:jc w:val="both"/>
      </w:pPr>
      <w:r w:rsidRPr="00D2463E">
        <w:t>2) Szakoktatási és Felnőttoktatási Központ;</w:t>
      </w:r>
    </w:p>
    <w:p w:rsidR="00783063" w:rsidRPr="00D2463E" w:rsidRDefault="00783063" w:rsidP="00783063">
      <w:pPr>
        <w:pStyle w:val="Normal1"/>
        <w:jc w:val="both"/>
      </w:pPr>
      <w:r w:rsidRPr="00D2463E">
        <w:t>3) az Oktatásban Foglalkoztatottak Hivatásbeli Fejlesztési Központja;</w:t>
      </w:r>
    </w:p>
    <w:p w:rsidR="00D71946" w:rsidRPr="00CD4F8F" w:rsidRDefault="008A4340" w:rsidP="00CD4F8F">
      <w:pPr>
        <w:pStyle w:val="Normal1"/>
        <w:jc w:val="both"/>
      </w:pPr>
      <w:r>
        <w:lastRenderedPageBreak/>
        <w:t>Az 1. bekezdés</w:t>
      </w:r>
      <w:r w:rsidR="00783063" w:rsidRPr="00D2463E">
        <w:t xml:space="preserve"> szerinti Intézetnek lehetnek a nemzeti kisebbségek oktatásának kérdéseivel foglalkozó külön szervezeti egységei, valamint más szervezeti egységei, az alapszabállyal összhangban.</w:t>
      </w:r>
    </w:p>
    <w:p w:rsidR="00714D5F" w:rsidRPr="00714D5F" w:rsidRDefault="00CD4F8F" w:rsidP="00714D5F">
      <w:pPr>
        <w:spacing w:before="240" w:after="240" w:line="240" w:lineRule="auto"/>
        <w:jc w:val="center"/>
        <w:rPr>
          <w:rFonts w:ascii="Arial" w:eastAsia="Times New Roman" w:hAnsi="Arial" w:cs="Arial"/>
          <w:b/>
          <w:bCs/>
          <w:szCs w:val="24"/>
          <w:lang w:eastAsia="en-GB"/>
        </w:rPr>
      </w:pPr>
      <w:bookmarkStart w:id="80" w:name="str_45"/>
      <w:bookmarkEnd w:id="80"/>
      <w:r>
        <w:rPr>
          <w:rFonts w:ascii="Arial" w:eastAsia="Times New Roman" w:hAnsi="Arial" w:cs="Arial"/>
          <w:b/>
          <w:bCs/>
          <w:szCs w:val="24"/>
          <w:lang w:eastAsia="en-GB"/>
        </w:rPr>
        <w:t>Program-és Tankönyvfejlesztő Központ</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81" w:name="clan_40"/>
      <w:bookmarkEnd w:id="81"/>
      <w:r w:rsidRPr="00714D5F">
        <w:rPr>
          <w:rFonts w:ascii="Arial" w:eastAsia="Times New Roman" w:hAnsi="Arial" w:cs="Arial"/>
          <w:b/>
          <w:bCs/>
          <w:szCs w:val="24"/>
          <w:lang w:eastAsia="en-GB"/>
        </w:rPr>
        <w:t xml:space="preserve"> 40</w:t>
      </w:r>
      <w:r w:rsidR="00CD4F8F">
        <w:rPr>
          <w:rFonts w:ascii="Arial" w:eastAsia="Times New Roman" w:hAnsi="Arial" w:cs="Arial"/>
          <w:b/>
          <w:bCs/>
          <w:szCs w:val="24"/>
          <w:lang w:eastAsia="en-GB"/>
        </w:rPr>
        <w:t>. szakasz</w:t>
      </w:r>
      <w:r w:rsidRPr="00714D5F">
        <w:rPr>
          <w:rFonts w:ascii="Arial" w:eastAsia="Times New Roman" w:hAnsi="Arial" w:cs="Arial"/>
          <w:b/>
          <w:bCs/>
          <w:szCs w:val="24"/>
          <w:lang w:eastAsia="en-GB"/>
        </w:rPr>
        <w:t xml:space="preserve"> </w:t>
      </w:r>
      <w:r w:rsidR="00CD4F8F">
        <w:rPr>
          <w:rFonts w:ascii="Arial" w:eastAsia="Times New Roman" w:hAnsi="Arial" w:cs="Arial"/>
          <w:b/>
          <w:bCs/>
          <w:szCs w:val="24"/>
          <w:lang w:eastAsia="en-GB"/>
        </w:rPr>
        <w:t xml:space="preserve"> </w:t>
      </w:r>
    </w:p>
    <w:p w:rsidR="00A871A6" w:rsidRPr="00A871A6" w:rsidRDefault="00A871A6" w:rsidP="00A871A6">
      <w:pPr>
        <w:pStyle w:val="110---naslov-clana"/>
        <w:jc w:val="both"/>
        <w:rPr>
          <w:b w:val="0"/>
          <w:sz w:val="22"/>
          <w:szCs w:val="22"/>
        </w:rPr>
      </w:pPr>
      <w:r w:rsidRPr="00A871A6">
        <w:rPr>
          <w:b w:val="0"/>
          <w:sz w:val="22"/>
          <w:szCs w:val="22"/>
        </w:rPr>
        <w:t>A Program- és Tankönyvfejlesztő Központ keretében levő Oktatás- és Nevelésfejlesztési Intézet szakteendőket lát el, különös tekintettel:</w:t>
      </w:r>
    </w:p>
    <w:p w:rsidR="00A871A6" w:rsidRPr="00A871A6" w:rsidRDefault="00A871A6" w:rsidP="00A871A6">
      <w:pPr>
        <w:pStyle w:val="110---naslov-clana"/>
        <w:jc w:val="both"/>
        <w:rPr>
          <w:b w:val="0"/>
          <w:sz w:val="22"/>
          <w:szCs w:val="22"/>
        </w:rPr>
      </w:pPr>
      <w:r w:rsidRPr="00A871A6">
        <w:rPr>
          <w:b w:val="0"/>
          <w:sz w:val="22"/>
          <w:szCs w:val="22"/>
        </w:rPr>
        <w:t>1) a szabványok előkészítésére:</w:t>
      </w:r>
    </w:p>
    <w:p w:rsidR="00A871A6" w:rsidRPr="00A871A6" w:rsidRDefault="00A871A6" w:rsidP="00A871A6">
      <w:pPr>
        <w:pStyle w:val="110---naslov-clana"/>
        <w:jc w:val="both"/>
        <w:rPr>
          <w:b w:val="0"/>
          <w:sz w:val="22"/>
          <w:szCs w:val="22"/>
        </w:rPr>
      </w:pPr>
      <w:r w:rsidRPr="00A871A6">
        <w:rPr>
          <w:b w:val="0"/>
          <w:sz w:val="22"/>
          <w:szCs w:val="22"/>
        </w:rPr>
        <w:tab/>
        <w:t>(1) a tankönyvek és tan</w:t>
      </w:r>
      <w:r w:rsidR="00B60D3B">
        <w:rPr>
          <w:b w:val="0"/>
          <w:sz w:val="22"/>
          <w:szCs w:val="22"/>
        </w:rPr>
        <w:t xml:space="preserve">ítási </w:t>
      </w:r>
      <w:r w:rsidRPr="00A871A6">
        <w:rPr>
          <w:b w:val="0"/>
          <w:sz w:val="22"/>
          <w:szCs w:val="22"/>
        </w:rPr>
        <w:t>eszközök színvonalára;</w:t>
      </w:r>
    </w:p>
    <w:p w:rsidR="00A871A6" w:rsidRPr="00A871A6" w:rsidRDefault="00A871A6" w:rsidP="00A871A6">
      <w:pPr>
        <w:pStyle w:val="110---naslov-clana"/>
        <w:jc w:val="both"/>
        <w:rPr>
          <w:b w:val="0"/>
          <w:sz w:val="22"/>
          <w:szCs w:val="22"/>
        </w:rPr>
      </w:pPr>
      <w:r w:rsidRPr="00A871A6">
        <w:rPr>
          <w:b w:val="0"/>
          <w:sz w:val="22"/>
          <w:szCs w:val="22"/>
        </w:rPr>
        <w:tab/>
        <w:t>(2) az iskoláskor előtti nevelés és oktatá</w:t>
      </w:r>
      <w:r w:rsidR="00B60D3B">
        <w:rPr>
          <w:b w:val="0"/>
          <w:sz w:val="22"/>
          <w:szCs w:val="22"/>
        </w:rPr>
        <w:t>s külön programjai megvalósításának</w:t>
      </w:r>
      <w:r w:rsidRPr="00A871A6">
        <w:rPr>
          <w:b w:val="0"/>
          <w:sz w:val="22"/>
          <w:szCs w:val="22"/>
        </w:rPr>
        <w:t xml:space="preserve"> feltételeire vonatkozóan;</w:t>
      </w:r>
    </w:p>
    <w:p w:rsidR="00A871A6" w:rsidRPr="00A871A6" w:rsidRDefault="00A871A6" w:rsidP="00A871A6">
      <w:pPr>
        <w:pStyle w:val="110---naslov-clana"/>
        <w:jc w:val="both"/>
        <w:rPr>
          <w:b w:val="0"/>
          <w:sz w:val="22"/>
          <w:szCs w:val="22"/>
        </w:rPr>
      </w:pPr>
      <w:r w:rsidRPr="00A871A6">
        <w:rPr>
          <w:b w:val="0"/>
          <w:sz w:val="22"/>
          <w:szCs w:val="22"/>
        </w:rPr>
        <w:t xml:space="preserve">2) az előkészítésre: </w:t>
      </w:r>
    </w:p>
    <w:p w:rsidR="00A871A6" w:rsidRDefault="00A871A6" w:rsidP="00A871A6">
      <w:pPr>
        <w:pStyle w:val="110---naslov-clana"/>
        <w:jc w:val="both"/>
        <w:rPr>
          <w:b w:val="0"/>
          <w:sz w:val="22"/>
          <w:szCs w:val="22"/>
        </w:rPr>
      </w:pPr>
      <w:r w:rsidRPr="00A871A6">
        <w:rPr>
          <w:b w:val="0"/>
          <w:sz w:val="22"/>
          <w:szCs w:val="22"/>
        </w:rPr>
        <w:tab/>
        <w:t>(1) az iskoláskor előtti nevelés és oktatás programalapjaira;</w:t>
      </w:r>
    </w:p>
    <w:p w:rsidR="00A871A6" w:rsidRPr="00A871A6" w:rsidRDefault="00A871A6" w:rsidP="00A871A6">
      <w:pPr>
        <w:pStyle w:val="110---naslov-clana"/>
        <w:jc w:val="both"/>
        <w:rPr>
          <w:b w:val="0"/>
          <w:sz w:val="22"/>
          <w:szCs w:val="22"/>
          <w:lang w:val="hu-HU"/>
        </w:rPr>
      </w:pPr>
      <w:r>
        <w:rPr>
          <w:b w:val="0"/>
          <w:sz w:val="22"/>
          <w:szCs w:val="22"/>
        </w:rPr>
        <w:tab/>
        <w:t xml:space="preserve">(2) a nemzeti oktatási és nevelési keretre; </w:t>
      </w:r>
    </w:p>
    <w:p w:rsidR="00A871A6" w:rsidRPr="00A871A6" w:rsidRDefault="00A871A6" w:rsidP="00A871A6">
      <w:pPr>
        <w:pStyle w:val="110---naslov-clana"/>
        <w:jc w:val="both"/>
        <w:rPr>
          <w:b w:val="0"/>
          <w:sz w:val="22"/>
          <w:szCs w:val="22"/>
        </w:rPr>
      </w:pPr>
      <w:r w:rsidRPr="00A871A6">
        <w:rPr>
          <w:b w:val="0"/>
          <w:sz w:val="22"/>
          <w:szCs w:val="22"/>
        </w:rPr>
        <w:tab/>
        <w:t>(</w:t>
      </w:r>
      <w:r>
        <w:rPr>
          <w:b w:val="0"/>
          <w:sz w:val="22"/>
          <w:szCs w:val="22"/>
        </w:rPr>
        <w:t>3</w:t>
      </w:r>
      <w:r w:rsidRPr="00A871A6">
        <w:rPr>
          <w:b w:val="0"/>
          <w:sz w:val="22"/>
          <w:szCs w:val="22"/>
        </w:rPr>
        <w:t>) az általános iskolai, az általános és művészeti középiskolai oktatás és nev</w:t>
      </w:r>
      <w:r>
        <w:rPr>
          <w:b w:val="0"/>
          <w:sz w:val="22"/>
          <w:szCs w:val="22"/>
        </w:rPr>
        <w:t>elés tanterveire é</w:t>
      </w:r>
      <w:r w:rsidR="006E46FD">
        <w:rPr>
          <w:b w:val="0"/>
          <w:sz w:val="22"/>
          <w:szCs w:val="22"/>
        </w:rPr>
        <w:t>s óraterveire, valamint tanulási</w:t>
      </w:r>
      <w:r>
        <w:rPr>
          <w:b w:val="0"/>
          <w:sz w:val="22"/>
          <w:szCs w:val="22"/>
        </w:rPr>
        <w:t xml:space="preserve"> programjaira</w:t>
      </w:r>
      <w:r w:rsidRPr="00A871A6">
        <w:rPr>
          <w:b w:val="0"/>
          <w:sz w:val="22"/>
          <w:szCs w:val="22"/>
        </w:rPr>
        <w:t>;</w:t>
      </w:r>
    </w:p>
    <w:p w:rsidR="00A871A6" w:rsidRPr="00A871A6" w:rsidRDefault="00A871A6" w:rsidP="00A871A6">
      <w:pPr>
        <w:pStyle w:val="110---naslov-clana"/>
        <w:jc w:val="both"/>
        <w:rPr>
          <w:b w:val="0"/>
          <w:sz w:val="22"/>
          <w:szCs w:val="22"/>
        </w:rPr>
      </w:pPr>
      <w:r w:rsidRPr="00A871A6">
        <w:rPr>
          <w:b w:val="0"/>
          <w:sz w:val="22"/>
          <w:szCs w:val="22"/>
        </w:rPr>
        <w:tab/>
        <w:t>(3) a</w:t>
      </w:r>
      <w:r>
        <w:rPr>
          <w:b w:val="0"/>
          <w:sz w:val="22"/>
          <w:szCs w:val="22"/>
        </w:rPr>
        <w:t xml:space="preserve"> diákotthont is tartalmazó iskolák és diákotthonok</w:t>
      </w:r>
      <w:r w:rsidRPr="00A871A6">
        <w:rPr>
          <w:b w:val="0"/>
          <w:sz w:val="22"/>
          <w:szCs w:val="22"/>
        </w:rPr>
        <w:t xml:space="preserve"> nevelési program</w:t>
      </w:r>
      <w:r>
        <w:rPr>
          <w:b w:val="0"/>
          <w:sz w:val="22"/>
          <w:szCs w:val="22"/>
        </w:rPr>
        <w:t>jainak alapjaira</w:t>
      </w:r>
      <w:r w:rsidRPr="00A871A6">
        <w:rPr>
          <w:b w:val="0"/>
          <w:sz w:val="22"/>
          <w:szCs w:val="22"/>
        </w:rPr>
        <w:t>;</w:t>
      </w:r>
    </w:p>
    <w:p w:rsidR="00A871A6" w:rsidRDefault="006E46FD" w:rsidP="00A871A6">
      <w:pPr>
        <w:pStyle w:val="110---naslov-clana"/>
        <w:jc w:val="both"/>
        <w:rPr>
          <w:b w:val="0"/>
          <w:sz w:val="22"/>
          <w:szCs w:val="22"/>
        </w:rPr>
      </w:pPr>
      <w:r>
        <w:rPr>
          <w:b w:val="0"/>
          <w:sz w:val="22"/>
          <w:szCs w:val="22"/>
        </w:rPr>
        <w:tab/>
        <w:t>(5</w:t>
      </w:r>
      <w:r w:rsidR="00A871A6" w:rsidRPr="00A871A6">
        <w:rPr>
          <w:b w:val="0"/>
          <w:sz w:val="22"/>
          <w:szCs w:val="22"/>
        </w:rPr>
        <w:t>) a szakoktatásban és nevelésben és a felnőttoktatásban az általá</w:t>
      </w:r>
      <w:r>
        <w:rPr>
          <w:b w:val="0"/>
          <w:sz w:val="22"/>
          <w:szCs w:val="22"/>
        </w:rPr>
        <w:t xml:space="preserve">nos oktatási tantárgyak tantervei és óratervei, valamint </w:t>
      </w:r>
      <w:r w:rsidR="00A871A6" w:rsidRPr="00A871A6">
        <w:rPr>
          <w:b w:val="0"/>
          <w:sz w:val="22"/>
          <w:szCs w:val="22"/>
        </w:rPr>
        <w:t xml:space="preserve"> </w:t>
      </w:r>
      <w:r>
        <w:rPr>
          <w:b w:val="0"/>
          <w:sz w:val="22"/>
          <w:szCs w:val="22"/>
        </w:rPr>
        <w:t>tanulási programjainak részeire</w:t>
      </w:r>
      <w:r w:rsidR="00A871A6" w:rsidRPr="00A871A6">
        <w:rPr>
          <w:b w:val="0"/>
          <w:sz w:val="22"/>
          <w:szCs w:val="22"/>
        </w:rPr>
        <w:t xml:space="preserve"> vonatkozóan;</w:t>
      </w:r>
    </w:p>
    <w:p w:rsidR="00A871A6" w:rsidRPr="00A871A6" w:rsidRDefault="00580B39" w:rsidP="00A871A6">
      <w:pPr>
        <w:pStyle w:val="110---naslov-clana"/>
        <w:jc w:val="both"/>
        <w:rPr>
          <w:b w:val="0"/>
          <w:sz w:val="22"/>
          <w:szCs w:val="22"/>
        </w:rPr>
      </w:pPr>
      <w:r>
        <w:rPr>
          <w:b w:val="0"/>
          <w:sz w:val="22"/>
          <w:szCs w:val="22"/>
        </w:rPr>
        <w:tab/>
        <w:t xml:space="preserve">(6) </w:t>
      </w:r>
      <w:r w:rsidR="00A871A6" w:rsidRPr="00A871A6">
        <w:rPr>
          <w:b w:val="0"/>
          <w:sz w:val="22"/>
          <w:szCs w:val="22"/>
        </w:rPr>
        <w:t>a külföldön folyó iskoláskor előtti és általános iskolai oktatási program előkészítésére;</w:t>
      </w:r>
    </w:p>
    <w:p w:rsidR="00A871A6" w:rsidRPr="00A871A6" w:rsidRDefault="00580B39" w:rsidP="00580B39">
      <w:pPr>
        <w:pStyle w:val="110---naslov-clana"/>
        <w:ind w:firstLine="720"/>
        <w:jc w:val="both"/>
        <w:rPr>
          <w:b w:val="0"/>
          <w:sz w:val="22"/>
          <w:szCs w:val="22"/>
        </w:rPr>
      </w:pPr>
      <w:r>
        <w:rPr>
          <w:b w:val="0"/>
          <w:sz w:val="22"/>
          <w:szCs w:val="22"/>
        </w:rPr>
        <w:t>(7</w:t>
      </w:r>
      <w:r w:rsidR="00A871A6" w:rsidRPr="00A871A6">
        <w:rPr>
          <w:b w:val="0"/>
          <w:sz w:val="22"/>
          <w:szCs w:val="22"/>
        </w:rPr>
        <w:t>) az általános iskolai, az általános és művészeti középiskolai oktatás</w:t>
      </w:r>
      <w:r w:rsidR="00B60D3B">
        <w:rPr>
          <w:b w:val="0"/>
          <w:sz w:val="22"/>
          <w:szCs w:val="22"/>
        </w:rPr>
        <w:t>ban</w:t>
      </w:r>
      <w:r w:rsidR="00A871A6" w:rsidRPr="00A871A6">
        <w:rPr>
          <w:b w:val="0"/>
          <w:sz w:val="22"/>
          <w:szCs w:val="22"/>
        </w:rPr>
        <w:t xml:space="preserve"> és nevelésben a tankönyvek terveinek előkészítésére és a szakoktatásban és a felnőttoktatásban az általános oktatási tantárgyak tankönyvtervei előkészítésében való részvételre;</w:t>
      </w:r>
    </w:p>
    <w:p w:rsidR="003123E0" w:rsidRPr="003123E0" w:rsidRDefault="003123E0" w:rsidP="00A871A6">
      <w:pPr>
        <w:pStyle w:val="110---naslov-clana"/>
        <w:jc w:val="both"/>
        <w:rPr>
          <w:b w:val="0"/>
          <w:sz w:val="22"/>
          <w:szCs w:val="22"/>
          <w:lang w:val="hu-HU"/>
        </w:rPr>
      </w:pPr>
      <w:r>
        <w:rPr>
          <w:b w:val="0"/>
          <w:sz w:val="22"/>
          <w:szCs w:val="22"/>
        </w:rPr>
        <w:t>3) a tankönyvek minőségi osztályozására vonatkozó képzés előkészíté</w:t>
      </w:r>
      <w:r w:rsidR="00B60D3B">
        <w:rPr>
          <w:b w:val="0"/>
          <w:sz w:val="22"/>
          <w:szCs w:val="22"/>
        </w:rPr>
        <w:t>s</w:t>
      </w:r>
      <w:r>
        <w:rPr>
          <w:b w:val="0"/>
          <w:sz w:val="22"/>
          <w:szCs w:val="22"/>
        </w:rPr>
        <w:t>e és teljesítése;</w:t>
      </w:r>
    </w:p>
    <w:p w:rsidR="003123E0" w:rsidRDefault="00A871A6" w:rsidP="00A871A6">
      <w:pPr>
        <w:pStyle w:val="110---naslov-clana"/>
        <w:jc w:val="both"/>
        <w:rPr>
          <w:b w:val="0"/>
          <w:sz w:val="22"/>
          <w:szCs w:val="22"/>
        </w:rPr>
      </w:pPr>
      <w:r w:rsidRPr="00A871A6">
        <w:rPr>
          <w:b w:val="0"/>
          <w:sz w:val="22"/>
          <w:szCs w:val="22"/>
        </w:rPr>
        <w:t xml:space="preserve"> </w:t>
      </w:r>
      <w:r w:rsidR="003123E0">
        <w:rPr>
          <w:b w:val="0"/>
          <w:sz w:val="22"/>
          <w:szCs w:val="22"/>
        </w:rPr>
        <w:t>4</w:t>
      </w:r>
      <w:r w:rsidRPr="00A871A6">
        <w:rPr>
          <w:b w:val="0"/>
          <w:sz w:val="22"/>
          <w:szCs w:val="22"/>
        </w:rPr>
        <w:t>)</w:t>
      </w:r>
      <w:r w:rsidR="003123E0">
        <w:rPr>
          <w:b w:val="0"/>
          <w:sz w:val="22"/>
          <w:szCs w:val="22"/>
        </w:rPr>
        <w:t xml:space="preserve"> kiegészítő tanítási eszközök jóváhagyására; </w:t>
      </w:r>
    </w:p>
    <w:p w:rsidR="003123E0" w:rsidRDefault="003123E0" w:rsidP="003123E0">
      <w:pPr>
        <w:pStyle w:val="110---naslov-clana"/>
        <w:jc w:val="both"/>
        <w:rPr>
          <w:b w:val="0"/>
          <w:sz w:val="22"/>
          <w:szCs w:val="22"/>
        </w:rPr>
      </w:pPr>
      <w:r>
        <w:rPr>
          <w:b w:val="0"/>
          <w:sz w:val="22"/>
          <w:szCs w:val="22"/>
          <w:lang w:val="hu-HU"/>
        </w:rPr>
        <w:t xml:space="preserve">5) </w:t>
      </w:r>
      <w:r w:rsidRPr="00A871A6">
        <w:rPr>
          <w:b w:val="0"/>
          <w:sz w:val="22"/>
          <w:szCs w:val="22"/>
        </w:rPr>
        <w:t>az általános iskolai, az általános és művészeti középiskolai oktatás</w:t>
      </w:r>
      <w:r>
        <w:rPr>
          <w:b w:val="0"/>
          <w:sz w:val="22"/>
          <w:szCs w:val="22"/>
        </w:rPr>
        <w:t xml:space="preserve">i és nevelési </w:t>
      </w:r>
      <w:r w:rsidRPr="00A871A6">
        <w:rPr>
          <w:b w:val="0"/>
          <w:sz w:val="22"/>
          <w:szCs w:val="22"/>
        </w:rPr>
        <w:t xml:space="preserve"> tankön</w:t>
      </w:r>
      <w:r>
        <w:rPr>
          <w:b w:val="0"/>
          <w:sz w:val="22"/>
          <w:szCs w:val="22"/>
        </w:rPr>
        <w:t>yvek, a szakközépiskolai oktatás és nevelés és a felnőttoktatás általános oktatási tantárgyakra vonatkozó tankönyvek miniszter általi jóváhagyására irányuló javaslat</w:t>
      </w:r>
      <w:r w:rsidRPr="00A871A6">
        <w:rPr>
          <w:b w:val="0"/>
          <w:sz w:val="22"/>
          <w:szCs w:val="22"/>
        </w:rPr>
        <w:t>;</w:t>
      </w:r>
    </w:p>
    <w:p w:rsidR="00082787" w:rsidRDefault="00082787" w:rsidP="003123E0">
      <w:pPr>
        <w:pStyle w:val="110---naslov-clana"/>
        <w:jc w:val="both"/>
        <w:rPr>
          <w:b w:val="0"/>
          <w:sz w:val="22"/>
          <w:szCs w:val="22"/>
        </w:rPr>
      </w:pPr>
      <w:r>
        <w:rPr>
          <w:b w:val="0"/>
          <w:sz w:val="22"/>
          <w:szCs w:val="22"/>
        </w:rPr>
        <w:t>6) a kísérletek figyelemmel kíséré</w:t>
      </w:r>
      <w:r w:rsidR="00E233DB">
        <w:rPr>
          <w:b w:val="0"/>
          <w:sz w:val="22"/>
          <w:szCs w:val="22"/>
        </w:rPr>
        <w:t>sé</w:t>
      </w:r>
      <w:r>
        <w:rPr>
          <w:b w:val="0"/>
          <w:sz w:val="22"/>
          <w:szCs w:val="22"/>
        </w:rPr>
        <w:t xml:space="preserve">re és értékelésére vonatkozó metedológia kidolgozásában való részvétel; </w:t>
      </w:r>
    </w:p>
    <w:p w:rsidR="00082787" w:rsidRDefault="00082787" w:rsidP="003123E0">
      <w:pPr>
        <w:pStyle w:val="110---naslov-clana"/>
        <w:jc w:val="both"/>
        <w:rPr>
          <w:b w:val="0"/>
          <w:sz w:val="22"/>
          <w:szCs w:val="22"/>
        </w:rPr>
      </w:pPr>
      <w:r>
        <w:rPr>
          <w:b w:val="0"/>
          <w:sz w:val="22"/>
          <w:szCs w:val="22"/>
          <w:lang w:val="hu-HU"/>
        </w:rPr>
        <w:t>7) a kísérletek bevezetésére irányuló kezdeményezés indítása, a kísérletek azon részeinek figyelemmel kísér</w:t>
      </w:r>
      <w:r w:rsidR="00E233DB">
        <w:rPr>
          <w:b w:val="0"/>
          <w:sz w:val="22"/>
          <w:szCs w:val="22"/>
          <w:lang w:val="hu-HU"/>
        </w:rPr>
        <w:t>ése, amelyek az eredményre, a kí</w:t>
      </w:r>
      <w:r>
        <w:rPr>
          <w:b w:val="0"/>
          <w:sz w:val="22"/>
          <w:szCs w:val="22"/>
          <w:lang w:val="hu-HU"/>
        </w:rPr>
        <w:t>érlet programjának tartalmára és a munkamódszerre vonatkoznak</w:t>
      </w:r>
      <w:r>
        <w:rPr>
          <w:b w:val="0"/>
          <w:sz w:val="22"/>
          <w:szCs w:val="22"/>
        </w:rPr>
        <w:t xml:space="preserve">; </w:t>
      </w:r>
    </w:p>
    <w:p w:rsidR="00A871A6" w:rsidRPr="00082787" w:rsidRDefault="00082787" w:rsidP="00A871A6">
      <w:pPr>
        <w:pStyle w:val="110---naslov-clana"/>
        <w:jc w:val="both"/>
        <w:rPr>
          <w:b w:val="0"/>
          <w:sz w:val="22"/>
          <w:szCs w:val="22"/>
          <w:lang w:val="hu-HU"/>
        </w:rPr>
      </w:pPr>
      <w:r>
        <w:rPr>
          <w:b w:val="0"/>
          <w:sz w:val="22"/>
          <w:szCs w:val="22"/>
          <w:lang w:val="hu-HU"/>
        </w:rPr>
        <w:lastRenderedPageBreak/>
        <w:t xml:space="preserve">8) </w:t>
      </w:r>
      <w:r w:rsidR="00A871A6" w:rsidRPr="00A871A6">
        <w:rPr>
          <w:b w:val="0"/>
          <w:sz w:val="22"/>
          <w:szCs w:val="22"/>
        </w:rPr>
        <w:t xml:space="preserve">a jelen törvénnyel és az alapító okirattal összhangban levő egyéb teendőkre. </w:t>
      </w:r>
    </w:p>
    <w:p w:rsidR="00CD4F8F" w:rsidRPr="00082787" w:rsidRDefault="00E233DB" w:rsidP="00082787">
      <w:pPr>
        <w:pStyle w:val="110---naslov-clana"/>
        <w:jc w:val="both"/>
        <w:rPr>
          <w:b w:val="0"/>
          <w:sz w:val="22"/>
          <w:szCs w:val="22"/>
        </w:rPr>
      </w:pPr>
      <w:r>
        <w:rPr>
          <w:b w:val="0"/>
          <w:sz w:val="22"/>
          <w:szCs w:val="22"/>
        </w:rPr>
        <w:t>Az</w:t>
      </w:r>
      <w:r w:rsidR="00A871A6" w:rsidRPr="00A871A6">
        <w:rPr>
          <w:b w:val="0"/>
          <w:sz w:val="22"/>
          <w:szCs w:val="22"/>
        </w:rPr>
        <w:t xml:space="preserve"> 1. bekez</w:t>
      </w:r>
      <w:r>
        <w:rPr>
          <w:b w:val="0"/>
          <w:sz w:val="22"/>
          <w:szCs w:val="22"/>
        </w:rPr>
        <w:t>dés</w:t>
      </w:r>
      <w:r w:rsidR="00A871A6" w:rsidRPr="00A871A6">
        <w:rPr>
          <w:b w:val="0"/>
          <w:sz w:val="22"/>
          <w:szCs w:val="22"/>
        </w:rPr>
        <w:t xml:space="preserve"> 5) pontja szerinti teendőket az Oktatás- és Nevelésfejlesztési Intézet rábízott teendőként látja el. </w:t>
      </w:r>
    </w:p>
    <w:p w:rsidR="00714D5F" w:rsidRPr="00714D5F" w:rsidRDefault="00C579E6" w:rsidP="00714D5F">
      <w:pPr>
        <w:spacing w:before="240" w:after="240" w:line="240" w:lineRule="auto"/>
        <w:jc w:val="center"/>
        <w:rPr>
          <w:rFonts w:ascii="Arial" w:eastAsia="Times New Roman" w:hAnsi="Arial" w:cs="Arial"/>
          <w:b/>
          <w:bCs/>
          <w:szCs w:val="24"/>
          <w:lang w:eastAsia="en-GB"/>
        </w:rPr>
      </w:pPr>
      <w:bookmarkStart w:id="82" w:name="str_46"/>
      <w:bookmarkEnd w:id="82"/>
      <w:r>
        <w:rPr>
          <w:rFonts w:ascii="Arial" w:eastAsia="Times New Roman" w:hAnsi="Arial" w:cs="Arial"/>
          <w:b/>
          <w:bCs/>
          <w:szCs w:val="24"/>
          <w:lang w:eastAsia="en-GB"/>
        </w:rPr>
        <w:t>Szakoktatási és Felnőttoktatási Központ</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83" w:name="clan_41"/>
      <w:bookmarkEnd w:id="83"/>
      <w:r w:rsidRPr="00714D5F">
        <w:rPr>
          <w:rFonts w:ascii="Arial" w:eastAsia="Times New Roman" w:hAnsi="Arial" w:cs="Arial"/>
          <w:b/>
          <w:bCs/>
          <w:szCs w:val="24"/>
          <w:lang w:eastAsia="en-GB"/>
        </w:rPr>
        <w:t xml:space="preserve"> 41</w:t>
      </w:r>
      <w:r w:rsidR="00C579E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01CB4" w:rsidRPr="00201CB4" w:rsidRDefault="00201CB4" w:rsidP="00201CB4">
      <w:pPr>
        <w:pStyle w:val="110---naslov-clana"/>
        <w:jc w:val="both"/>
        <w:rPr>
          <w:b w:val="0"/>
          <w:sz w:val="22"/>
          <w:szCs w:val="22"/>
        </w:rPr>
      </w:pPr>
      <w:r w:rsidRPr="00201CB4">
        <w:rPr>
          <w:b w:val="0"/>
          <w:sz w:val="22"/>
          <w:szCs w:val="22"/>
        </w:rPr>
        <w:t>A Szakoktatási és Felnőttoktatási Központ keretében levő Oktatás- és Nevelésfejlesztési Intézet szakteendőket lát el, különös tekintettel:</w:t>
      </w:r>
    </w:p>
    <w:p w:rsidR="00201CB4" w:rsidRPr="00201CB4" w:rsidRDefault="00201CB4" w:rsidP="00201CB4">
      <w:pPr>
        <w:pStyle w:val="110---naslov-clana"/>
        <w:jc w:val="both"/>
        <w:rPr>
          <w:b w:val="0"/>
          <w:sz w:val="22"/>
          <w:szCs w:val="22"/>
        </w:rPr>
      </w:pPr>
      <w:r w:rsidRPr="00201CB4">
        <w:rPr>
          <w:b w:val="0"/>
          <w:sz w:val="22"/>
          <w:szCs w:val="22"/>
        </w:rPr>
        <w:t>1) a Szakoktatási és Felnőttoktatási Tanács hatáskörébe tartozó szabványok előkészítésére;</w:t>
      </w:r>
    </w:p>
    <w:p w:rsidR="00201CB4" w:rsidRDefault="00201CB4" w:rsidP="00201CB4">
      <w:pPr>
        <w:pStyle w:val="110---naslov-clana"/>
        <w:jc w:val="both"/>
        <w:rPr>
          <w:b w:val="0"/>
          <w:sz w:val="22"/>
          <w:szCs w:val="22"/>
        </w:rPr>
      </w:pPr>
      <w:r w:rsidRPr="00201CB4">
        <w:rPr>
          <w:b w:val="0"/>
          <w:sz w:val="22"/>
          <w:szCs w:val="22"/>
        </w:rPr>
        <w:t>2) a szakközépiskolai oktatás és</w:t>
      </w:r>
      <w:r>
        <w:rPr>
          <w:b w:val="0"/>
          <w:sz w:val="22"/>
          <w:szCs w:val="22"/>
        </w:rPr>
        <w:t xml:space="preserve"> nevelés tantervei és óratervei, valamint tanulási programjai</w:t>
      </w:r>
      <w:r w:rsidRPr="00201CB4">
        <w:rPr>
          <w:b w:val="0"/>
          <w:sz w:val="22"/>
          <w:szCs w:val="22"/>
        </w:rPr>
        <w:t xml:space="preserve"> oktatási profilokra vonatkozó részének és a záróvizsga és a szakérettségi programjainak előkészítésére</w:t>
      </w:r>
      <w:r>
        <w:rPr>
          <w:b w:val="0"/>
          <w:sz w:val="22"/>
          <w:szCs w:val="22"/>
        </w:rPr>
        <w:t>, a minősítési szabványok alapján</w:t>
      </w:r>
      <w:r w:rsidRPr="00201CB4">
        <w:rPr>
          <w:b w:val="0"/>
          <w:sz w:val="22"/>
          <w:szCs w:val="22"/>
        </w:rPr>
        <w:t>;</w:t>
      </w:r>
    </w:p>
    <w:p w:rsidR="00E54E4A" w:rsidRPr="00E54E4A" w:rsidRDefault="00E54E4A" w:rsidP="00201CB4">
      <w:pPr>
        <w:pStyle w:val="110---naslov-clana"/>
        <w:jc w:val="both"/>
        <w:rPr>
          <w:b w:val="0"/>
          <w:sz w:val="22"/>
          <w:szCs w:val="22"/>
          <w:lang w:val="hu-HU"/>
        </w:rPr>
      </w:pPr>
      <w:r>
        <w:rPr>
          <w:b w:val="0"/>
          <w:sz w:val="22"/>
          <w:szCs w:val="22"/>
        </w:rPr>
        <w:t xml:space="preserve">3) a szakoktatás oktatási profiljai minősítési szabványainak előkészítésére; </w:t>
      </w:r>
    </w:p>
    <w:p w:rsidR="00201CB4" w:rsidRPr="00201CB4" w:rsidRDefault="00E54E4A" w:rsidP="00201CB4">
      <w:pPr>
        <w:pStyle w:val="110---naslov-clana"/>
        <w:jc w:val="both"/>
        <w:rPr>
          <w:b w:val="0"/>
          <w:sz w:val="22"/>
          <w:szCs w:val="22"/>
        </w:rPr>
      </w:pPr>
      <w:r>
        <w:rPr>
          <w:b w:val="0"/>
          <w:sz w:val="22"/>
          <w:szCs w:val="22"/>
        </w:rPr>
        <w:t>4</w:t>
      </w:r>
      <w:r w:rsidR="00201CB4" w:rsidRPr="00201CB4">
        <w:rPr>
          <w:b w:val="0"/>
          <w:sz w:val="22"/>
          <w:szCs w:val="22"/>
        </w:rPr>
        <w:t xml:space="preserve">) az általános iskolai és </w:t>
      </w:r>
      <w:r>
        <w:rPr>
          <w:b w:val="0"/>
          <w:sz w:val="22"/>
          <w:szCs w:val="22"/>
        </w:rPr>
        <w:t>a felnőttek szakközépiskolai tantervei és óratervei, valamint tanulási programjai részének</w:t>
      </w:r>
      <w:r w:rsidR="00201CB4" w:rsidRPr="00201CB4">
        <w:rPr>
          <w:b w:val="0"/>
          <w:sz w:val="22"/>
          <w:szCs w:val="22"/>
        </w:rPr>
        <w:t xml:space="preserve"> előkészítésére;</w:t>
      </w:r>
    </w:p>
    <w:p w:rsidR="00201CB4" w:rsidRDefault="00E54E4A" w:rsidP="00201CB4">
      <w:pPr>
        <w:pStyle w:val="110---naslov-clana"/>
        <w:jc w:val="both"/>
        <w:rPr>
          <w:b w:val="0"/>
          <w:sz w:val="22"/>
          <w:szCs w:val="22"/>
        </w:rPr>
      </w:pPr>
      <w:r>
        <w:rPr>
          <w:b w:val="0"/>
          <w:sz w:val="22"/>
          <w:szCs w:val="22"/>
        </w:rPr>
        <w:t>5</w:t>
      </w:r>
      <w:r w:rsidR="00201CB4" w:rsidRPr="00201CB4">
        <w:rPr>
          <w:b w:val="0"/>
          <w:sz w:val="22"/>
          <w:szCs w:val="22"/>
        </w:rPr>
        <w:t>) a mester</w:t>
      </w:r>
      <w:r w:rsidR="00A61FA4">
        <w:rPr>
          <w:b w:val="0"/>
          <w:sz w:val="22"/>
          <w:szCs w:val="22"/>
        </w:rPr>
        <w:t>i képzés- és szak</w:t>
      </w:r>
      <w:r w:rsidR="00201CB4" w:rsidRPr="00201CB4">
        <w:rPr>
          <w:b w:val="0"/>
          <w:sz w:val="22"/>
          <w:szCs w:val="22"/>
        </w:rPr>
        <w:t>oktatás</w:t>
      </w:r>
      <w:r w:rsidR="00A61FA4">
        <w:rPr>
          <w:b w:val="0"/>
          <w:sz w:val="22"/>
          <w:szCs w:val="22"/>
        </w:rPr>
        <w:t>i program és vizsga</w:t>
      </w:r>
      <w:r w:rsidR="00201CB4" w:rsidRPr="00201CB4">
        <w:rPr>
          <w:b w:val="0"/>
          <w:sz w:val="22"/>
          <w:szCs w:val="22"/>
        </w:rPr>
        <w:t xml:space="preserve"> előkészítésére;</w:t>
      </w:r>
    </w:p>
    <w:p w:rsidR="00A21E26" w:rsidRDefault="00A21E26" w:rsidP="00201CB4">
      <w:pPr>
        <w:pStyle w:val="110---naslov-clana"/>
        <w:jc w:val="both"/>
        <w:rPr>
          <w:b w:val="0"/>
          <w:sz w:val="22"/>
          <w:szCs w:val="22"/>
        </w:rPr>
      </w:pPr>
      <w:r>
        <w:rPr>
          <w:b w:val="0"/>
          <w:sz w:val="22"/>
          <w:szCs w:val="22"/>
        </w:rPr>
        <w:t>6) a duális képzésben a munkáltatónál tanulás útján való kivitelezést végző instruktorok képzési programjai és vizsgája tartalmának előkészítés</w:t>
      </w:r>
      <w:r w:rsidR="00A61FA4">
        <w:rPr>
          <w:b w:val="0"/>
          <w:sz w:val="22"/>
          <w:szCs w:val="22"/>
        </w:rPr>
        <w:t>é</w:t>
      </w:r>
      <w:r>
        <w:rPr>
          <w:b w:val="0"/>
          <w:sz w:val="22"/>
          <w:szCs w:val="22"/>
        </w:rPr>
        <w:t xml:space="preserve">re; </w:t>
      </w:r>
    </w:p>
    <w:p w:rsidR="00A21E26" w:rsidRPr="00A21E26" w:rsidRDefault="00A21E26" w:rsidP="00201CB4">
      <w:pPr>
        <w:pStyle w:val="110---naslov-clana"/>
        <w:jc w:val="both"/>
        <w:rPr>
          <w:b w:val="0"/>
          <w:sz w:val="22"/>
          <w:szCs w:val="22"/>
          <w:lang w:val="hu-HU"/>
        </w:rPr>
      </w:pPr>
      <w:r>
        <w:rPr>
          <w:b w:val="0"/>
          <w:sz w:val="22"/>
          <w:szCs w:val="22"/>
          <w:lang w:val="hu-HU"/>
        </w:rPr>
        <w:t>7) a korábban szerzett ismeretek és készségek elismerésére irányuló konceptusok és szabványok előkészítés</w:t>
      </w:r>
      <w:r w:rsidR="00A61FA4">
        <w:rPr>
          <w:b w:val="0"/>
          <w:sz w:val="22"/>
          <w:szCs w:val="22"/>
          <w:lang w:val="hu-HU"/>
        </w:rPr>
        <w:t>é</w:t>
      </w:r>
      <w:r>
        <w:rPr>
          <w:b w:val="0"/>
          <w:sz w:val="22"/>
          <w:szCs w:val="22"/>
          <w:lang w:val="hu-HU"/>
        </w:rPr>
        <w:t xml:space="preserve">re; </w:t>
      </w:r>
    </w:p>
    <w:p w:rsidR="00201CB4" w:rsidRPr="00201CB4" w:rsidRDefault="00A21E26" w:rsidP="00201CB4">
      <w:pPr>
        <w:pStyle w:val="110---naslov-clana"/>
        <w:jc w:val="both"/>
        <w:rPr>
          <w:b w:val="0"/>
          <w:sz w:val="22"/>
          <w:szCs w:val="22"/>
        </w:rPr>
      </w:pPr>
      <w:r>
        <w:rPr>
          <w:b w:val="0"/>
          <w:sz w:val="22"/>
          <w:szCs w:val="22"/>
        </w:rPr>
        <w:t>8</w:t>
      </w:r>
      <w:r w:rsidR="00201CB4" w:rsidRPr="00201CB4">
        <w:rPr>
          <w:b w:val="0"/>
          <w:sz w:val="22"/>
          <w:szCs w:val="22"/>
        </w:rPr>
        <w:t xml:space="preserve">) a szakoktatásban és a felnőttoktatásban használt </w:t>
      </w:r>
      <w:r>
        <w:rPr>
          <w:b w:val="0"/>
          <w:sz w:val="22"/>
          <w:szCs w:val="22"/>
        </w:rPr>
        <w:t>tankönyvek</w:t>
      </w:r>
      <w:r w:rsidR="00A61FA4">
        <w:rPr>
          <w:b w:val="0"/>
          <w:sz w:val="22"/>
          <w:szCs w:val="22"/>
        </w:rPr>
        <w:t xml:space="preserve"> minőségi szabványai és  tankönyvtervei</w:t>
      </w:r>
      <w:r w:rsidR="00201CB4" w:rsidRPr="00201CB4">
        <w:rPr>
          <w:b w:val="0"/>
          <w:sz w:val="22"/>
          <w:szCs w:val="22"/>
        </w:rPr>
        <w:t xml:space="preserve"> előkészítésében való részvételre;</w:t>
      </w:r>
    </w:p>
    <w:p w:rsidR="00201CB4" w:rsidRPr="00201CB4" w:rsidRDefault="00A21E26" w:rsidP="00201CB4">
      <w:pPr>
        <w:pStyle w:val="110---naslov-clana"/>
        <w:jc w:val="both"/>
        <w:rPr>
          <w:b w:val="0"/>
          <w:sz w:val="22"/>
          <w:szCs w:val="22"/>
        </w:rPr>
      </w:pPr>
      <w:r>
        <w:rPr>
          <w:b w:val="0"/>
          <w:sz w:val="22"/>
          <w:szCs w:val="22"/>
        </w:rPr>
        <w:t>9</w:t>
      </w:r>
      <w:r w:rsidR="00201CB4" w:rsidRPr="00201CB4">
        <w:rPr>
          <w:b w:val="0"/>
          <w:sz w:val="22"/>
          <w:szCs w:val="22"/>
        </w:rPr>
        <w:t>) a szakoktatásban és a felnőttoktatásban használt tankönyvek jóváhagyási eljárásában való szakmai értékelésre;</w:t>
      </w:r>
    </w:p>
    <w:p w:rsidR="00201CB4" w:rsidRPr="00201CB4" w:rsidRDefault="00A21E26" w:rsidP="00201CB4">
      <w:pPr>
        <w:pStyle w:val="110---naslov-clana"/>
        <w:jc w:val="both"/>
        <w:rPr>
          <w:b w:val="0"/>
          <w:sz w:val="22"/>
          <w:szCs w:val="22"/>
        </w:rPr>
      </w:pPr>
      <w:r>
        <w:rPr>
          <w:b w:val="0"/>
          <w:sz w:val="22"/>
          <w:szCs w:val="22"/>
        </w:rPr>
        <w:t>10) a minősítés nemzeti keretei részének előkészítésére és a minősítési lista</w:t>
      </w:r>
      <w:r w:rsidR="00201CB4" w:rsidRPr="00201CB4">
        <w:rPr>
          <w:b w:val="0"/>
          <w:sz w:val="22"/>
          <w:szCs w:val="22"/>
        </w:rPr>
        <w:t xml:space="preserve"> előkészítésére;</w:t>
      </w:r>
    </w:p>
    <w:p w:rsidR="00201CB4" w:rsidRPr="00201CB4" w:rsidRDefault="00A21E26" w:rsidP="00201CB4">
      <w:pPr>
        <w:pStyle w:val="110---naslov-clana"/>
        <w:jc w:val="both"/>
        <w:rPr>
          <w:b w:val="0"/>
          <w:sz w:val="22"/>
          <w:szCs w:val="22"/>
        </w:rPr>
      </w:pPr>
      <w:r>
        <w:rPr>
          <w:b w:val="0"/>
          <w:sz w:val="22"/>
          <w:szCs w:val="22"/>
        </w:rPr>
        <w:t>11</w:t>
      </w:r>
      <w:r w:rsidR="00201CB4" w:rsidRPr="00201CB4">
        <w:rPr>
          <w:b w:val="0"/>
          <w:sz w:val="22"/>
          <w:szCs w:val="22"/>
        </w:rPr>
        <w:t xml:space="preserve">) a </w:t>
      </w:r>
      <w:r>
        <w:rPr>
          <w:b w:val="0"/>
          <w:sz w:val="22"/>
          <w:szCs w:val="22"/>
        </w:rPr>
        <w:t xml:space="preserve">szakiskolák és a </w:t>
      </w:r>
      <w:r w:rsidR="00201CB4" w:rsidRPr="00201CB4">
        <w:rPr>
          <w:b w:val="0"/>
          <w:sz w:val="22"/>
          <w:szCs w:val="22"/>
        </w:rPr>
        <w:t>feln</w:t>
      </w:r>
      <w:r w:rsidR="00A61FA4">
        <w:rPr>
          <w:b w:val="0"/>
          <w:sz w:val="22"/>
          <w:szCs w:val="22"/>
        </w:rPr>
        <w:t>őttoktatási</w:t>
      </w:r>
      <w:r>
        <w:rPr>
          <w:b w:val="0"/>
          <w:sz w:val="22"/>
          <w:szCs w:val="22"/>
        </w:rPr>
        <w:t xml:space="preserve"> szakiskolák </w:t>
      </w:r>
      <w:r w:rsidR="00201CB4" w:rsidRPr="00201CB4">
        <w:rPr>
          <w:b w:val="0"/>
          <w:sz w:val="22"/>
          <w:szCs w:val="22"/>
        </w:rPr>
        <w:t xml:space="preserve"> hálózatának előkészítésére és célszerűségük figyelemmel kísérésére;</w:t>
      </w:r>
    </w:p>
    <w:p w:rsidR="00201CB4" w:rsidRPr="00201CB4" w:rsidRDefault="00356DFD" w:rsidP="00201CB4">
      <w:pPr>
        <w:pStyle w:val="110---naslov-clana"/>
        <w:jc w:val="both"/>
        <w:rPr>
          <w:b w:val="0"/>
          <w:sz w:val="22"/>
          <w:szCs w:val="22"/>
        </w:rPr>
      </w:pPr>
      <w:r>
        <w:rPr>
          <w:b w:val="0"/>
          <w:sz w:val="22"/>
          <w:szCs w:val="22"/>
        </w:rPr>
        <w:t>12</w:t>
      </w:r>
      <w:r w:rsidR="00201CB4" w:rsidRPr="00201CB4">
        <w:rPr>
          <w:b w:val="0"/>
          <w:sz w:val="22"/>
          <w:szCs w:val="22"/>
        </w:rPr>
        <w:t>) a szakoktatást és foglalkoztatást egybekapcsoló fejlesztési projektumok</w:t>
      </w:r>
      <w:r>
        <w:rPr>
          <w:b w:val="0"/>
          <w:sz w:val="22"/>
          <w:szCs w:val="22"/>
        </w:rPr>
        <w:t>, elemzések, kutatások</w:t>
      </w:r>
      <w:r w:rsidR="00201CB4" w:rsidRPr="00201CB4">
        <w:rPr>
          <w:b w:val="0"/>
          <w:sz w:val="22"/>
          <w:szCs w:val="22"/>
        </w:rPr>
        <w:t xml:space="preserve"> és tevékenységek előkészítésére;</w:t>
      </w:r>
    </w:p>
    <w:p w:rsidR="00201CB4" w:rsidRPr="00201CB4" w:rsidRDefault="00201CB4" w:rsidP="00201CB4">
      <w:pPr>
        <w:pStyle w:val="110---naslov-clana"/>
        <w:jc w:val="both"/>
        <w:rPr>
          <w:b w:val="0"/>
          <w:sz w:val="22"/>
          <w:szCs w:val="22"/>
        </w:rPr>
      </w:pPr>
      <w:r w:rsidRPr="00201CB4">
        <w:rPr>
          <w:b w:val="0"/>
          <w:sz w:val="22"/>
          <w:szCs w:val="22"/>
        </w:rPr>
        <w:t>13) a</w:t>
      </w:r>
      <w:r w:rsidR="00356DFD">
        <w:rPr>
          <w:b w:val="0"/>
          <w:sz w:val="22"/>
          <w:szCs w:val="22"/>
        </w:rPr>
        <w:t xml:space="preserve"> szakmai továbbképzési és kiképzési </w:t>
      </w:r>
      <w:r w:rsidRPr="00201CB4">
        <w:rPr>
          <w:b w:val="0"/>
          <w:sz w:val="22"/>
          <w:szCs w:val="22"/>
        </w:rPr>
        <w:t>programok megvalósítási szabványai teljesítésének véleményezésére;</w:t>
      </w:r>
    </w:p>
    <w:p w:rsidR="00201CB4" w:rsidRDefault="00201CB4" w:rsidP="00201CB4">
      <w:pPr>
        <w:pStyle w:val="110---naslov-clana"/>
        <w:jc w:val="both"/>
        <w:rPr>
          <w:b w:val="0"/>
          <w:sz w:val="22"/>
          <w:szCs w:val="22"/>
        </w:rPr>
      </w:pPr>
      <w:r w:rsidRPr="00201CB4">
        <w:rPr>
          <w:b w:val="0"/>
          <w:sz w:val="22"/>
          <w:szCs w:val="22"/>
        </w:rPr>
        <w:t>14) segíti a szociális párbeszéd és a partnerség koordinálás</w:t>
      </w:r>
      <w:r w:rsidR="00156464">
        <w:rPr>
          <w:b w:val="0"/>
          <w:sz w:val="22"/>
          <w:szCs w:val="22"/>
        </w:rPr>
        <w:t>á</w:t>
      </w:r>
      <w:r w:rsidRPr="00201CB4">
        <w:rPr>
          <w:b w:val="0"/>
          <w:sz w:val="22"/>
          <w:szCs w:val="22"/>
        </w:rPr>
        <w:t>t a szakoktatás és a felnőttoktatás tervezésének, fejlesztésének és megvalósításának különböző szintjein;</w:t>
      </w:r>
    </w:p>
    <w:p w:rsidR="00356DFD" w:rsidRPr="00356DFD" w:rsidRDefault="00356DFD" w:rsidP="00201CB4">
      <w:pPr>
        <w:pStyle w:val="110---naslov-clana"/>
        <w:jc w:val="both"/>
        <w:rPr>
          <w:b w:val="0"/>
          <w:sz w:val="22"/>
          <w:szCs w:val="22"/>
          <w:lang w:val="hu-HU"/>
        </w:rPr>
      </w:pPr>
      <w:r>
        <w:rPr>
          <w:b w:val="0"/>
          <w:sz w:val="22"/>
          <w:szCs w:val="22"/>
        </w:rPr>
        <w:t>15) kezdeményezi a kísérletek beveztését, amennyiben pedig nem kezdeményező</w:t>
      </w:r>
      <w:r w:rsidR="00156464">
        <w:rPr>
          <w:b w:val="0"/>
          <w:sz w:val="22"/>
          <w:szCs w:val="22"/>
        </w:rPr>
        <w:t>, akkor figyelemmel kíséri a kís</w:t>
      </w:r>
      <w:r>
        <w:rPr>
          <w:b w:val="0"/>
          <w:sz w:val="22"/>
          <w:szCs w:val="22"/>
        </w:rPr>
        <w:t>érlet folyamán azt a részt, amely a kísérlet progr</w:t>
      </w:r>
      <w:r w:rsidR="00156464">
        <w:rPr>
          <w:b w:val="0"/>
          <w:sz w:val="22"/>
          <w:szCs w:val="22"/>
        </w:rPr>
        <w:t>amjának tartalmára és munkamódsz</w:t>
      </w:r>
      <w:r>
        <w:rPr>
          <w:b w:val="0"/>
          <w:sz w:val="22"/>
          <w:szCs w:val="22"/>
        </w:rPr>
        <w:t xml:space="preserve">erére vonatkozik; </w:t>
      </w:r>
    </w:p>
    <w:p w:rsidR="00201CB4" w:rsidRPr="00201CB4" w:rsidRDefault="00201CB4" w:rsidP="00201CB4">
      <w:pPr>
        <w:pStyle w:val="110---naslov-clana"/>
        <w:jc w:val="both"/>
        <w:rPr>
          <w:b w:val="0"/>
          <w:sz w:val="22"/>
          <w:szCs w:val="22"/>
        </w:rPr>
      </w:pPr>
      <w:r w:rsidRPr="00201CB4">
        <w:rPr>
          <w:b w:val="0"/>
          <w:sz w:val="22"/>
          <w:szCs w:val="22"/>
        </w:rPr>
        <w:t>15) ellát más teendőket is a jelen törvénnyel és az alapító okirattal összhangban.</w:t>
      </w:r>
    </w:p>
    <w:p w:rsidR="00C579E6" w:rsidRPr="00D21FE1" w:rsidRDefault="00201CB4" w:rsidP="00D21FE1">
      <w:pPr>
        <w:pStyle w:val="110---naslov-clana"/>
        <w:jc w:val="both"/>
        <w:rPr>
          <w:b w:val="0"/>
          <w:sz w:val="22"/>
          <w:szCs w:val="22"/>
        </w:rPr>
      </w:pPr>
      <w:r w:rsidRPr="00201CB4">
        <w:rPr>
          <w:b w:val="0"/>
          <w:sz w:val="22"/>
          <w:szCs w:val="22"/>
        </w:rPr>
        <w:lastRenderedPageBreak/>
        <w:t xml:space="preserve">Az Oktatás- és </w:t>
      </w:r>
      <w:r w:rsidR="00156464">
        <w:rPr>
          <w:b w:val="0"/>
          <w:sz w:val="22"/>
          <w:szCs w:val="22"/>
        </w:rPr>
        <w:t>Nevelésfejlesztési Intézet az 1. bekezdés</w:t>
      </w:r>
      <w:r w:rsidR="00356DFD">
        <w:rPr>
          <w:b w:val="0"/>
          <w:sz w:val="22"/>
          <w:szCs w:val="22"/>
        </w:rPr>
        <w:t xml:space="preserve"> 9</w:t>
      </w:r>
      <w:r w:rsidRPr="00201CB4">
        <w:rPr>
          <w:b w:val="0"/>
          <w:sz w:val="22"/>
          <w:szCs w:val="22"/>
        </w:rPr>
        <w:t>) pontja szerinti teendőket rábízott teendőként látja el.</w:t>
      </w:r>
    </w:p>
    <w:p w:rsidR="00714D5F" w:rsidRPr="00714D5F" w:rsidRDefault="0077576D" w:rsidP="00714D5F">
      <w:pPr>
        <w:spacing w:before="240" w:after="240" w:line="240" w:lineRule="auto"/>
        <w:jc w:val="center"/>
        <w:rPr>
          <w:rFonts w:ascii="Arial" w:eastAsia="Times New Roman" w:hAnsi="Arial" w:cs="Arial"/>
          <w:b/>
          <w:bCs/>
          <w:szCs w:val="24"/>
          <w:lang w:eastAsia="en-GB"/>
        </w:rPr>
      </w:pPr>
      <w:bookmarkStart w:id="84" w:name="str_47"/>
      <w:bookmarkEnd w:id="84"/>
      <w:r>
        <w:rPr>
          <w:rFonts w:ascii="Arial" w:eastAsia="Times New Roman" w:hAnsi="Arial" w:cs="Arial"/>
          <w:b/>
          <w:bCs/>
          <w:szCs w:val="24"/>
          <w:lang w:eastAsia="en-GB"/>
        </w:rPr>
        <w:t>Az Oktatásban Foglalkoztatottak Professzionális Fejlesztési Központja</w:t>
      </w:r>
      <w:r w:rsidR="00714D5F" w:rsidRPr="00714D5F">
        <w:rPr>
          <w:rFonts w:ascii="Arial" w:eastAsia="Times New Roman" w:hAnsi="Arial" w:cs="Arial"/>
          <w:b/>
          <w:bCs/>
          <w:szCs w:val="24"/>
          <w:lang w:eastAsia="en-GB"/>
        </w:rPr>
        <w:t xml:space="preserve"> </w:t>
      </w:r>
    </w:p>
    <w:p w:rsidR="00D21FE1" w:rsidRDefault="00714D5F" w:rsidP="00714D5F">
      <w:pPr>
        <w:spacing w:before="240" w:after="120" w:line="240" w:lineRule="auto"/>
        <w:jc w:val="center"/>
        <w:rPr>
          <w:rFonts w:ascii="Arial" w:eastAsia="Times New Roman" w:hAnsi="Arial" w:cs="Arial"/>
          <w:b/>
          <w:bCs/>
          <w:szCs w:val="24"/>
          <w:lang w:eastAsia="en-GB"/>
        </w:rPr>
      </w:pPr>
      <w:bookmarkStart w:id="85" w:name="clan_42"/>
      <w:bookmarkEnd w:id="85"/>
      <w:r w:rsidRPr="00714D5F">
        <w:rPr>
          <w:rFonts w:ascii="Arial" w:eastAsia="Times New Roman" w:hAnsi="Arial" w:cs="Arial"/>
          <w:b/>
          <w:bCs/>
          <w:szCs w:val="24"/>
          <w:lang w:eastAsia="en-GB"/>
        </w:rPr>
        <w:t xml:space="preserve"> 42</w:t>
      </w:r>
      <w:r w:rsidR="0077576D">
        <w:rPr>
          <w:rFonts w:ascii="Arial" w:eastAsia="Times New Roman" w:hAnsi="Arial" w:cs="Arial"/>
          <w:b/>
          <w:bCs/>
          <w:szCs w:val="24"/>
          <w:lang w:eastAsia="en-GB"/>
        </w:rPr>
        <w:t xml:space="preserve">. szakasz  </w:t>
      </w:r>
    </w:p>
    <w:p w:rsidR="00D21FE1" w:rsidRPr="00D2463E" w:rsidRDefault="00D21FE1" w:rsidP="00D21FE1">
      <w:pPr>
        <w:pStyle w:val="Normal1"/>
        <w:jc w:val="both"/>
      </w:pPr>
      <w:r w:rsidRPr="00D2463E">
        <w:t>A Foglalkoztatottak Hivatásbeli Fejlesztési Központja keretében levő Oktatás- és Nevelésfejlesztési Intézet szakteendőket lát el, különös tekintettel:</w:t>
      </w:r>
    </w:p>
    <w:p w:rsidR="00D21FE1" w:rsidRPr="00D2463E" w:rsidRDefault="00D21FE1" w:rsidP="00D21FE1">
      <w:pPr>
        <w:pStyle w:val="Normal1"/>
        <w:jc w:val="both"/>
      </w:pPr>
      <w:r w:rsidRPr="00D2463E">
        <w:t>1) a t</w:t>
      </w:r>
      <w:r>
        <w:t>anári és igazgatói</w:t>
      </w:r>
      <w:r w:rsidRPr="00D2463E">
        <w:t xml:space="preserve"> hivatás kompetencia szabványainak </w:t>
      </w:r>
      <w:r>
        <w:t>fellendítésére és fejlesztésére</w:t>
      </w:r>
      <w:r w:rsidRPr="00D2463E">
        <w:t>;</w:t>
      </w:r>
    </w:p>
    <w:p w:rsidR="00D21FE1" w:rsidRPr="00D2463E" w:rsidRDefault="00D21FE1" w:rsidP="00D21FE1">
      <w:pPr>
        <w:pStyle w:val="Normal1"/>
        <w:jc w:val="both"/>
      </w:pPr>
      <w:r>
        <w:t>2) a nevelői és szakmunkatársi hivatás</w:t>
      </w:r>
      <w:r w:rsidRPr="00D2463E">
        <w:t xml:space="preserve"> kompetencia szabványainak </w:t>
      </w:r>
      <w:r>
        <w:t>előkészítésére</w:t>
      </w:r>
      <w:r w:rsidRPr="00D2463E">
        <w:t>;</w:t>
      </w:r>
    </w:p>
    <w:p w:rsidR="002A5B08" w:rsidRDefault="00D21FE1" w:rsidP="00D21FE1">
      <w:pPr>
        <w:pStyle w:val="Normal1"/>
        <w:jc w:val="both"/>
      </w:pPr>
      <w:r w:rsidRPr="00D2463E">
        <w:t xml:space="preserve">3) a </w:t>
      </w:r>
      <w:r w:rsidR="002A5B08">
        <w:t xml:space="preserve">következő programok előkészítésére és állandó fejlesztésére: </w:t>
      </w:r>
    </w:p>
    <w:p w:rsidR="002A5B08" w:rsidRDefault="002A5B08" w:rsidP="002A5B08">
      <w:pPr>
        <w:pStyle w:val="Normal1"/>
        <w:ind w:firstLine="720"/>
        <w:jc w:val="both"/>
      </w:pPr>
      <w:r>
        <w:t>(1) a tanárok, a nevelők</w:t>
      </w:r>
      <w:r w:rsidR="001F7431">
        <w:t>,</w:t>
      </w:r>
      <w:r>
        <w:t xml:space="preserve"> szakmunkatársak – gyakornokok munkába való bevezetése;</w:t>
      </w:r>
    </w:p>
    <w:p w:rsidR="002A5B08" w:rsidRPr="002A5B08" w:rsidRDefault="001F7431" w:rsidP="002A5B08">
      <w:pPr>
        <w:pStyle w:val="Normal1"/>
        <w:ind w:firstLine="720"/>
        <w:jc w:val="both"/>
        <w:rPr>
          <w:lang w:val="hu-HU"/>
        </w:rPr>
      </w:pPr>
      <w:r>
        <w:rPr>
          <w:lang w:val="hu-HU"/>
        </w:rPr>
        <w:t>(2) a munkaengedély</w:t>
      </w:r>
      <w:r w:rsidR="002A5B08">
        <w:rPr>
          <w:lang w:val="hu-HU"/>
        </w:rPr>
        <w:t xml:space="preserve"> megszerzéséhez szükséges vizsgaprogram; </w:t>
      </w:r>
    </w:p>
    <w:p w:rsidR="00D21FE1" w:rsidRPr="00D2463E" w:rsidRDefault="00D21FE1" w:rsidP="00D21FE1">
      <w:pPr>
        <w:pStyle w:val="Normal1"/>
        <w:jc w:val="both"/>
      </w:pPr>
      <w:r w:rsidRPr="00D2463E">
        <w:t xml:space="preserve">4) a </w:t>
      </w:r>
      <w:r w:rsidR="0090299A">
        <w:t>mentorképzési program előkészítésére és megvalósítására; a mentor kiválasztására vonatkozó kritériumok előkészítésére és állandó fejlesztésére</w:t>
      </w:r>
      <w:r w:rsidRPr="00D2463E">
        <w:t>;</w:t>
      </w:r>
    </w:p>
    <w:p w:rsidR="00D21FE1" w:rsidRPr="00D2463E" w:rsidRDefault="00D21FE1" w:rsidP="00D21FE1">
      <w:pPr>
        <w:pStyle w:val="Normal1"/>
        <w:jc w:val="both"/>
      </w:pPr>
      <w:r w:rsidRPr="00D2463E">
        <w:t>5) a</w:t>
      </w:r>
      <w:r w:rsidR="001F7431">
        <w:t>z intézmény igazgatói vizsgájának</w:t>
      </w:r>
      <w:r w:rsidR="00475559">
        <w:t xml:space="preserve"> megszerzésére vonatkozó képzési program előkészítésére és megvalósítására</w:t>
      </w:r>
      <w:r w:rsidRPr="00D2463E">
        <w:t>;</w:t>
      </w:r>
    </w:p>
    <w:p w:rsidR="00D21FE1" w:rsidRPr="00D2463E" w:rsidRDefault="00D21FE1" w:rsidP="00D21FE1">
      <w:pPr>
        <w:pStyle w:val="Normal1"/>
        <w:jc w:val="both"/>
      </w:pPr>
      <w:r w:rsidRPr="00D2463E">
        <w:t>6) a</w:t>
      </w:r>
      <w:r w:rsidR="00475559">
        <w:t>z intézmény igazgatói tisztségéhez szükséges vizsgaprogram előkészítésére</w:t>
      </w:r>
      <w:r w:rsidRPr="00D2463E">
        <w:t>;</w:t>
      </w:r>
    </w:p>
    <w:p w:rsidR="00415EF7" w:rsidRDefault="00D21FE1" w:rsidP="00D21FE1">
      <w:pPr>
        <w:pStyle w:val="Normal1"/>
        <w:jc w:val="both"/>
      </w:pPr>
      <w:r w:rsidRPr="00D2463E">
        <w:t xml:space="preserve">7) </w:t>
      </w:r>
      <w:r w:rsidR="00415EF7">
        <w:t xml:space="preserve">az új tanítási és tanulási programok, továbbá azon nevelési és oktatási koncepciók alkalmazására vonatkozó képzés előkészítésére és megvalósítására, amelyeken azok alapulnak; </w:t>
      </w:r>
    </w:p>
    <w:p w:rsidR="00617D9C" w:rsidRDefault="00787EBB" w:rsidP="00617D9C">
      <w:pPr>
        <w:pStyle w:val="Normal1"/>
        <w:jc w:val="both"/>
      </w:pPr>
      <w:r>
        <w:t xml:space="preserve">8) </w:t>
      </w:r>
      <w:r w:rsidR="00617D9C" w:rsidRPr="00D2463E">
        <w:t>a foglalko</w:t>
      </w:r>
      <w:r w:rsidR="00617D9C">
        <w:t>ztatottak hivatásbeli fejlődésének területén a nemzeti és nemzetközi programok és kutatások</w:t>
      </w:r>
      <w:r w:rsidR="00617D9C" w:rsidRPr="00D2463E">
        <w:t xml:space="preserve"> teljesítésében való részvételre;</w:t>
      </w:r>
    </w:p>
    <w:p w:rsidR="000875E7" w:rsidRDefault="000875E7" w:rsidP="00617D9C">
      <w:pPr>
        <w:pStyle w:val="Normal1"/>
        <w:jc w:val="both"/>
      </w:pPr>
      <w:r>
        <w:t xml:space="preserve">9) az intézmények tanárai, nevelői, szakmunkatársai és igazgatói számára kézikönyvek, útmutatók és egyéb didaktikai eszközök előkészítésére és közzétételére; </w:t>
      </w:r>
    </w:p>
    <w:p w:rsidR="000875E7" w:rsidRDefault="000875E7" w:rsidP="00617D9C">
      <w:pPr>
        <w:pStyle w:val="Normal1"/>
        <w:jc w:val="both"/>
        <w:rPr>
          <w:lang w:val="hu-HU"/>
        </w:rPr>
      </w:pPr>
      <w:r>
        <w:rPr>
          <w:lang w:val="hu-HU"/>
        </w:rPr>
        <w:t xml:space="preserve">10) a szakmai továbbképzés elemzésére azon adatok alapján, amelyeket a Központ folyamatosan összegyűjt a szakmai továbbképzés megvalósított formáinak különféle szempontjaiból; </w:t>
      </w:r>
    </w:p>
    <w:p w:rsidR="00B84278" w:rsidRDefault="00B84278" w:rsidP="00617D9C">
      <w:pPr>
        <w:pStyle w:val="Normal1"/>
        <w:jc w:val="both"/>
        <w:rPr>
          <w:lang w:val="hu-HU"/>
        </w:rPr>
      </w:pPr>
      <w:r>
        <w:rPr>
          <w:lang w:val="hu-HU"/>
        </w:rPr>
        <w:t>11) a szakmai nyilvánosság tájékoztatására a szakmai továbbképzésre releváns kérdésekről;</w:t>
      </w:r>
    </w:p>
    <w:p w:rsidR="00B84278" w:rsidRDefault="00B84278" w:rsidP="00617D9C">
      <w:pPr>
        <w:pStyle w:val="Normal1"/>
        <w:jc w:val="both"/>
        <w:rPr>
          <w:lang w:val="hu-HU"/>
        </w:rPr>
      </w:pPr>
      <w:r>
        <w:rPr>
          <w:lang w:val="hu-HU"/>
        </w:rPr>
        <w:t xml:space="preserve">12) a tanárok, a nevelők, a szakmunkatársak és az igazgatók állandó szakmai továbbképzési programjainak és egyéb formáinak jóváhagyására; </w:t>
      </w:r>
    </w:p>
    <w:p w:rsidR="00D21FE1" w:rsidRPr="00584423" w:rsidRDefault="00584423" w:rsidP="00D21FE1">
      <w:pPr>
        <w:pStyle w:val="Normal1"/>
        <w:jc w:val="both"/>
        <w:rPr>
          <w:lang w:val="hu-HU"/>
        </w:rPr>
      </w:pPr>
      <w:r>
        <w:rPr>
          <w:lang w:val="hu-HU"/>
        </w:rPr>
        <w:t xml:space="preserve">13) </w:t>
      </w:r>
      <w:r w:rsidR="00D21FE1" w:rsidRPr="00D2463E">
        <w:t xml:space="preserve">egyéb teendőket, a jelen törvénnyel és az alapító okirattal összhangban. </w:t>
      </w:r>
    </w:p>
    <w:p w:rsidR="00714D5F" w:rsidRPr="005E489B" w:rsidRDefault="00D21FE1" w:rsidP="005E489B">
      <w:pPr>
        <w:pStyle w:val="Normal1"/>
        <w:jc w:val="both"/>
      </w:pPr>
      <w:r w:rsidRPr="00D2463E">
        <w:t>Az Oktatás- és Nevelésfejlesztési Intéze</w:t>
      </w:r>
      <w:r w:rsidR="00035D71">
        <w:t>t az 1. bekezdés</w:t>
      </w:r>
      <w:r w:rsidR="00584423">
        <w:t xml:space="preserve"> 12</w:t>
      </w:r>
      <w:r w:rsidRPr="00D2463E">
        <w:t xml:space="preserve">. pontja szerinti teendőket rábízott teendőként látja el. </w:t>
      </w:r>
    </w:p>
    <w:p w:rsidR="00714D5F" w:rsidRPr="00714D5F" w:rsidRDefault="00035D71" w:rsidP="00714D5F">
      <w:pPr>
        <w:spacing w:before="240" w:after="240" w:line="240" w:lineRule="auto"/>
        <w:jc w:val="center"/>
        <w:rPr>
          <w:rFonts w:ascii="Arial" w:eastAsia="Times New Roman" w:hAnsi="Arial" w:cs="Arial"/>
          <w:b/>
          <w:bCs/>
          <w:szCs w:val="24"/>
          <w:lang w:eastAsia="en-GB"/>
        </w:rPr>
      </w:pPr>
      <w:bookmarkStart w:id="86" w:name="str_48"/>
      <w:bookmarkEnd w:id="86"/>
      <w:r>
        <w:rPr>
          <w:rFonts w:ascii="Arial" w:eastAsia="Times New Roman" w:hAnsi="Arial" w:cs="Arial"/>
          <w:b/>
          <w:bCs/>
          <w:szCs w:val="24"/>
          <w:lang w:eastAsia="en-GB"/>
        </w:rPr>
        <w:lastRenderedPageBreak/>
        <w:t>Az Oktatási és N</w:t>
      </w:r>
      <w:r w:rsidR="00286682">
        <w:rPr>
          <w:rFonts w:ascii="Arial" w:eastAsia="Times New Roman" w:hAnsi="Arial" w:cs="Arial"/>
          <w:b/>
          <w:bCs/>
          <w:szCs w:val="24"/>
          <w:lang w:eastAsia="en-GB"/>
        </w:rPr>
        <w:t>evelési Minőségértékelő Intézet</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87" w:name="clan_43"/>
      <w:bookmarkEnd w:id="87"/>
      <w:r w:rsidRPr="00714D5F">
        <w:rPr>
          <w:rFonts w:ascii="Arial" w:eastAsia="Times New Roman" w:hAnsi="Arial" w:cs="Arial"/>
          <w:b/>
          <w:bCs/>
          <w:szCs w:val="24"/>
          <w:lang w:eastAsia="en-GB"/>
        </w:rPr>
        <w:t xml:space="preserve"> 43</w:t>
      </w:r>
      <w:r w:rsidR="005E489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86682" w:rsidRPr="00D2463E" w:rsidRDefault="00286682" w:rsidP="00286682">
      <w:pPr>
        <w:pStyle w:val="Normal1"/>
        <w:jc w:val="both"/>
      </w:pPr>
      <w:r w:rsidRPr="00D2463E">
        <w:t xml:space="preserve">Az Oktatási és Nevelési Minőségértékelő Intézet szakteendőket lát el </w:t>
      </w:r>
      <w:r w:rsidR="004654AB">
        <w:t>az általános elvek végrehajtási fokozatainak</w:t>
      </w:r>
      <w:r w:rsidRPr="00D2463E">
        <w:t xml:space="preserve"> figy</w:t>
      </w:r>
      <w:r w:rsidR="004654AB">
        <w:t>elemmel kísérése és értékelése,</w:t>
      </w:r>
      <w:r w:rsidRPr="00D2463E">
        <w:t xml:space="preserve"> az oktatás és nevelés céljai, az oktatási szintek és fajták szerinti vívmányok szabványai megvalósultságának területén, valamint egyéb teendőket a törvénnyel, az alapító okirattal és az alapszabállyal összhangban.</w:t>
      </w:r>
    </w:p>
    <w:p w:rsidR="00286682" w:rsidRPr="00D2463E" w:rsidRDefault="004654AB" w:rsidP="00286682">
      <w:pPr>
        <w:pStyle w:val="Normal1"/>
        <w:jc w:val="both"/>
      </w:pPr>
      <w:r>
        <w:t>A jelen</w:t>
      </w:r>
      <w:r w:rsidR="00286682" w:rsidRPr="00D2463E">
        <w:t xml:space="preserve"> szakasz 1. bekezdése szerinti Intézet </w:t>
      </w:r>
      <w:r>
        <w:t>az összetételében szervezeti egységekkel – központokkal rendelkezik, éspedig:</w:t>
      </w:r>
    </w:p>
    <w:p w:rsidR="00286682" w:rsidRPr="00D2463E" w:rsidRDefault="00286682" w:rsidP="00286682">
      <w:pPr>
        <w:pStyle w:val="Normal1"/>
        <w:jc w:val="both"/>
      </w:pPr>
      <w:r w:rsidRPr="00D2463E">
        <w:t xml:space="preserve">1) </w:t>
      </w:r>
      <w:r w:rsidR="008D1D15">
        <w:t xml:space="preserve"> Inté</w:t>
      </w:r>
      <w:r w:rsidR="0056525A">
        <w:t>zet</w:t>
      </w:r>
      <w:r w:rsidR="004204FC">
        <w:t>ek Működéséne</w:t>
      </w:r>
      <w:r w:rsidR="008D1D15">
        <w:t>k</w:t>
      </w:r>
      <w:r w:rsidR="0056525A">
        <w:t xml:space="preserve"> Minőség</w:t>
      </w:r>
      <w:r w:rsidR="008D1D15">
        <w:t>ét Biztosító</w:t>
      </w:r>
      <w:r w:rsidR="0056525A">
        <w:t xml:space="preserve"> Központ</w:t>
      </w:r>
      <w:r w:rsidR="0056525A" w:rsidRPr="00D2463E">
        <w:t>;</w:t>
      </w:r>
    </w:p>
    <w:p w:rsidR="00286682" w:rsidRPr="00D2463E" w:rsidRDefault="00286682" w:rsidP="00286682">
      <w:pPr>
        <w:pStyle w:val="Normal1"/>
        <w:jc w:val="both"/>
      </w:pPr>
      <w:r w:rsidRPr="00D2463E">
        <w:t>2) Vizsgaközpont;</w:t>
      </w:r>
    </w:p>
    <w:p w:rsidR="00286682" w:rsidRPr="00D2463E" w:rsidRDefault="00286682" w:rsidP="00286682">
      <w:pPr>
        <w:pStyle w:val="Normal1"/>
        <w:jc w:val="both"/>
      </w:pPr>
      <w:r w:rsidRPr="00D2463E">
        <w:t xml:space="preserve">3) </w:t>
      </w:r>
      <w:r w:rsidR="00A84057">
        <w:t>Nemzetközi és Nemzeti Vizsga- és Kutatás-fejlesztési</w:t>
      </w:r>
      <w:r w:rsidR="0056525A">
        <w:t xml:space="preserve"> Központ. </w:t>
      </w:r>
    </w:p>
    <w:p w:rsidR="005E489B" w:rsidRPr="004F6EF7" w:rsidRDefault="008D1D15" w:rsidP="00286682">
      <w:pPr>
        <w:spacing w:before="240" w:after="120" w:line="240" w:lineRule="auto"/>
        <w:jc w:val="both"/>
        <w:rPr>
          <w:rFonts w:ascii="Arial" w:eastAsia="Times New Roman" w:hAnsi="Arial" w:cs="Arial"/>
          <w:bCs/>
          <w:sz w:val="22"/>
          <w:lang w:eastAsia="en-GB"/>
        </w:rPr>
      </w:pPr>
      <w:r w:rsidRPr="004F6EF7">
        <w:rPr>
          <w:rFonts w:ascii="Arial" w:eastAsia="Times New Roman" w:hAnsi="Arial" w:cs="Arial"/>
          <w:bCs/>
          <w:sz w:val="22"/>
          <w:lang w:eastAsia="en-GB"/>
        </w:rPr>
        <w:t xml:space="preserve">Az Intézet előírja a vizsgaelőkészítési eljárásban való adatok titkosságának és kezelésének biztosítási módját, a lefolytatott nemzetközi és nemzeti vizsgákon megszerzett adatok felhasználásának és levéltárba helyezésének módját. </w:t>
      </w:r>
    </w:p>
    <w:p w:rsidR="008D1D15" w:rsidRPr="004F6EF7" w:rsidRDefault="008D1D15" w:rsidP="00286682">
      <w:pPr>
        <w:spacing w:before="240" w:after="120" w:line="240" w:lineRule="auto"/>
        <w:jc w:val="both"/>
        <w:rPr>
          <w:rFonts w:ascii="Arial" w:eastAsia="Times New Roman" w:hAnsi="Arial" w:cs="Arial"/>
          <w:bCs/>
          <w:sz w:val="22"/>
          <w:lang w:eastAsia="en-GB"/>
        </w:rPr>
      </w:pPr>
      <w:r w:rsidRPr="004F6EF7">
        <w:rPr>
          <w:rFonts w:ascii="Arial" w:eastAsia="Times New Roman" w:hAnsi="Arial" w:cs="Arial"/>
          <w:bCs/>
          <w:sz w:val="22"/>
          <w:lang w:eastAsia="en-GB"/>
        </w:rPr>
        <w:t xml:space="preserve">Az Intézet köteles közzé tenni a nemzeti és nemzetközi vizsgák és kutatások eredményeiről szóló jelentéseket, </w:t>
      </w:r>
      <w:r w:rsidR="004F6EF7" w:rsidRPr="004F6EF7">
        <w:rPr>
          <w:rFonts w:ascii="Arial" w:eastAsia="Times New Roman" w:hAnsi="Arial" w:cs="Arial"/>
          <w:bCs/>
          <w:sz w:val="22"/>
          <w:lang w:eastAsia="en-GB"/>
        </w:rPr>
        <w:t xml:space="preserve">valamint az intézetek működési minőségének külső értékeléséről szóló nemzeti jelentéseket, éspedig a jelentés kidolgozásának napjától számított 30 napon belül. </w:t>
      </w:r>
    </w:p>
    <w:p w:rsidR="00714D5F" w:rsidRPr="00714D5F" w:rsidRDefault="004204FC" w:rsidP="00714D5F">
      <w:pPr>
        <w:spacing w:before="240" w:after="240" w:line="240" w:lineRule="auto"/>
        <w:jc w:val="center"/>
        <w:rPr>
          <w:rFonts w:ascii="Arial" w:eastAsia="Times New Roman" w:hAnsi="Arial" w:cs="Arial"/>
          <w:b/>
          <w:bCs/>
          <w:szCs w:val="24"/>
          <w:lang w:eastAsia="en-GB"/>
        </w:rPr>
      </w:pPr>
      <w:bookmarkStart w:id="88" w:name="str_49"/>
      <w:bookmarkEnd w:id="88"/>
      <w:r w:rsidRPr="004204FC">
        <w:rPr>
          <w:rFonts w:ascii="Arial" w:hAnsi="Arial" w:cs="Arial"/>
          <w:b/>
        </w:rPr>
        <w:t>Intézetek Működésének Minőségét Biztosító</w:t>
      </w:r>
      <w:r>
        <w:rPr>
          <w:rFonts w:ascii="Arial" w:hAnsi="Arial" w:cs="Arial"/>
          <w:b/>
        </w:rPr>
        <w:t xml:space="preserve"> Központ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89" w:name="clan_44"/>
      <w:bookmarkEnd w:id="89"/>
      <w:r w:rsidRPr="00714D5F">
        <w:rPr>
          <w:rFonts w:ascii="Arial" w:eastAsia="Times New Roman" w:hAnsi="Arial" w:cs="Arial"/>
          <w:b/>
          <w:bCs/>
          <w:szCs w:val="24"/>
          <w:lang w:eastAsia="en-GB"/>
        </w:rPr>
        <w:t xml:space="preserve"> 44</w:t>
      </w:r>
      <w:r w:rsidR="004204F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413A4D" w:rsidRDefault="00413A4D" w:rsidP="00413A4D">
      <w:pPr>
        <w:spacing w:before="100" w:beforeAutospacing="1" w:after="100" w:afterAutospacing="1" w:line="240" w:lineRule="auto"/>
        <w:jc w:val="both"/>
        <w:rPr>
          <w:rFonts w:ascii="Arial" w:hAnsi="Arial" w:cs="Arial"/>
          <w:sz w:val="22"/>
        </w:rPr>
      </w:pPr>
      <w:r>
        <w:rPr>
          <w:rFonts w:ascii="Arial" w:eastAsia="Times New Roman" w:hAnsi="Arial" w:cs="Arial"/>
          <w:sz w:val="22"/>
          <w:lang w:eastAsia="en-GB"/>
        </w:rPr>
        <w:t xml:space="preserve">Az </w:t>
      </w:r>
      <w:r w:rsidRPr="00413A4D">
        <w:rPr>
          <w:rFonts w:ascii="Arial" w:hAnsi="Arial" w:cs="Arial"/>
          <w:sz w:val="22"/>
        </w:rPr>
        <w:t>Oktatási és Nevelési Minőségértékelő Intézet</w:t>
      </w:r>
      <w:r w:rsidRPr="00D2463E">
        <w:t xml:space="preserve"> </w:t>
      </w:r>
      <w:r>
        <w:rPr>
          <w:rFonts w:ascii="Arial" w:eastAsia="Times New Roman" w:hAnsi="Arial" w:cs="Arial"/>
          <w:sz w:val="22"/>
          <w:lang w:eastAsia="en-GB"/>
        </w:rPr>
        <w:t xml:space="preserve"> az</w:t>
      </w:r>
      <w:r w:rsidRPr="00413A4D">
        <w:t xml:space="preserve"> </w:t>
      </w:r>
      <w:r w:rsidRPr="00413A4D">
        <w:rPr>
          <w:rFonts w:ascii="Arial" w:hAnsi="Arial" w:cs="Arial"/>
          <w:sz w:val="22"/>
        </w:rPr>
        <w:t>Intézetek Működésének Minőségét Biztosító Központ</w:t>
      </w:r>
      <w:r>
        <w:rPr>
          <w:rFonts w:ascii="Arial" w:hAnsi="Arial" w:cs="Arial"/>
          <w:sz w:val="22"/>
        </w:rPr>
        <w:t xml:space="preserve"> keretében a következő szakteendőket látja el: </w:t>
      </w:r>
    </w:p>
    <w:p w:rsidR="00714D5F" w:rsidRPr="00714D5F" w:rsidRDefault="00413A4D" w:rsidP="00413A4D">
      <w:pPr>
        <w:spacing w:before="100" w:beforeAutospacing="1" w:after="100" w:afterAutospacing="1" w:line="240" w:lineRule="auto"/>
        <w:jc w:val="both"/>
        <w:rPr>
          <w:rFonts w:ascii="Arial" w:eastAsia="Times New Roman" w:hAnsi="Arial" w:cs="Arial"/>
          <w:sz w:val="22"/>
          <w:lang w:eastAsia="en-GB"/>
        </w:rPr>
      </w:pPr>
      <w:r w:rsidRPr="00413A4D">
        <w:rPr>
          <w:rFonts w:ascii="Arial" w:eastAsia="Times New Roman" w:hAnsi="Arial" w:cs="Arial"/>
          <w:sz w:val="22"/>
          <w:lang w:eastAsia="en-GB"/>
        </w:rPr>
        <w:t xml:space="preserve"> </w:t>
      </w:r>
      <w:r>
        <w:rPr>
          <w:rFonts w:ascii="Arial" w:eastAsia="Times New Roman" w:hAnsi="Arial" w:cs="Arial"/>
          <w:sz w:val="22"/>
          <w:lang w:eastAsia="en-GB"/>
        </w:rPr>
        <w:t>1) oktatási szabványokat dolgoz ki</w:t>
      </w:r>
      <w:r w:rsidR="00714D5F" w:rsidRPr="00714D5F">
        <w:rPr>
          <w:rFonts w:ascii="Arial" w:eastAsia="Times New Roman" w:hAnsi="Arial" w:cs="Arial"/>
          <w:sz w:val="22"/>
          <w:lang w:eastAsia="en-GB"/>
        </w:rPr>
        <w:t xml:space="preserve">; </w:t>
      </w:r>
    </w:p>
    <w:p w:rsidR="00714D5F" w:rsidRPr="00714D5F" w:rsidRDefault="00413A4D" w:rsidP="00413A4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2) fejleszti az intézmények működési minőségének szabványait</w:t>
      </w:r>
      <w:r w:rsidR="00714D5F" w:rsidRPr="00714D5F">
        <w:rPr>
          <w:rFonts w:ascii="Arial" w:eastAsia="Times New Roman" w:hAnsi="Arial" w:cs="Arial"/>
          <w:sz w:val="22"/>
          <w:lang w:eastAsia="en-GB"/>
        </w:rPr>
        <w:t xml:space="preserve">; </w:t>
      </w:r>
    </w:p>
    <w:p w:rsidR="00714D5F" w:rsidRPr="00714D5F" w:rsidRDefault="005021C9" w:rsidP="005021C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részt vesz az intézmények működésének külső értékelésében</w:t>
      </w:r>
      <w:r w:rsidR="00714D5F" w:rsidRPr="00714D5F">
        <w:rPr>
          <w:rFonts w:ascii="Arial" w:eastAsia="Times New Roman" w:hAnsi="Arial" w:cs="Arial"/>
          <w:sz w:val="22"/>
          <w:lang w:eastAsia="en-GB"/>
        </w:rPr>
        <w:t xml:space="preserve">; </w:t>
      </w:r>
    </w:p>
    <w:p w:rsidR="00714D5F" w:rsidRPr="00714D5F" w:rsidRDefault="00862476" w:rsidP="005021C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4) fejleszti az intézmények működésének önértékelésére és külső értékelésére vonatkozó metodológiát és eszközöket</w:t>
      </w:r>
      <w:r w:rsidR="00714D5F" w:rsidRPr="00714D5F">
        <w:rPr>
          <w:rFonts w:ascii="Arial" w:eastAsia="Times New Roman" w:hAnsi="Arial" w:cs="Arial"/>
          <w:sz w:val="22"/>
          <w:lang w:eastAsia="en-GB"/>
        </w:rPr>
        <w:t xml:space="preserve">; </w:t>
      </w:r>
    </w:p>
    <w:p w:rsidR="00714D5F" w:rsidRPr="00714D5F" w:rsidRDefault="00595CBB" w:rsidP="005021C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5) képzési programokat valósít meg és fejleszt az önértékelés területén</w:t>
      </w:r>
      <w:r w:rsidR="00714D5F" w:rsidRPr="00714D5F">
        <w:rPr>
          <w:rFonts w:ascii="Arial" w:eastAsia="Times New Roman" w:hAnsi="Arial" w:cs="Arial"/>
          <w:sz w:val="22"/>
          <w:lang w:eastAsia="en-GB"/>
        </w:rPr>
        <w:t xml:space="preserve">; </w:t>
      </w:r>
    </w:p>
    <w:p w:rsidR="00714D5F" w:rsidRPr="00714D5F" w:rsidRDefault="00BB2DB2" w:rsidP="005021C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6) képzési programokat valósít meg és fejleszt az iskola hozzáadott pedagógiai értékének becslésére, mint az intézmény működése minőségének mutatóját</w:t>
      </w:r>
      <w:r w:rsidR="00714D5F" w:rsidRPr="00714D5F">
        <w:rPr>
          <w:rFonts w:ascii="Arial" w:eastAsia="Times New Roman" w:hAnsi="Arial" w:cs="Arial"/>
          <w:sz w:val="22"/>
          <w:lang w:eastAsia="en-GB"/>
        </w:rPr>
        <w:t xml:space="preserve">; </w:t>
      </w:r>
    </w:p>
    <w:p w:rsidR="00714D5F" w:rsidRPr="00714D5F" w:rsidRDefault="00714D5F" w:rsidP="005021C9">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7) </w:t>
      </w:r>
      <w:r w:rsidR="006A3C56">
        <w:rPr>
          <w:rFonts w:ascii="Arial" w:eastAsia="Times New Roman" w:hAnsi="Arial" w:cs="Arial"/>
          <w:sz w:val="22"/>
          <w:lang w:eastAsia="en-GB"/>
        </w:rPr>
        <w:t>képzési programokat valósít meg és fejleszt a tanuló előmenetelének és osztályozásának figyelemmel kísérése területén, kiadványokat készít elő és tesz közzé az intézmények működésének minőségbiztosítási területén</w:t>
      </w:r>
      <w:r w:rsidRPr="00714D5F">
        <w:rPr>
          <w:rFonts w:ascii="Arial" w:eastAsia="Times New Roman" w:hAnsi="Arial" w:cs="Arial"/>
          <w:sz w:val="22"/>
          <w:lang w:eastAsia="en-GB"/>
        </w:rPr>
        <w:t xml:space="preserve">; </w:t>
      </w:r>
    </w:p>
    <w:p w:rsidR="00714D5F" w:rsidRPr="00714D5F" w:rsidRDefault="00F95EF9" w:rsidP="005021C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8) kiadványokat készít elő a rendszer külső értékelésének, az intézmények önértékelésének és az intézmények minőség bemutatásának  területéről</w:t>
      </w:r>
      <w:r w:rsidR="00714D5F" w:rsidRPr="00714D5F">
        <w:rPr>
          <w:rFonts w:ascii="Arial" w:eastAsia="Times New Roman" w:hAnsi="Arial" w:cs="Arial"/>
          <w:sz w:val="22"/>
          <w:lang w:eastAsia="en-GB"/>
        </w:rPr>
        <w:t xml:space="preserve">. </w:t>
      </w:r>
    </w:p>
    <w:p w:rsidR="00714D5F" w:rsidRPr="00714D5F" w:rsidRDefault="00085346" w:rsidP="00714D5F">
      <w:pPr>
        <w:spacing w:before="240" w:after="240" w:line="240" w:lineRule="auto"/>
        <w:jc w:val="center"/>
        <w:rPr>
          <w:rFonts w:ascii="Arial" w:eastAsia="Times New Roman" w:hAnsi="Arial" w:cs="Arial"/>
          <w:b/>
          <w:bCs/>
          <w:szCs w:val="24"/>
          <w:lang w:eastAsia="en-GB"/>
        </w:rPr>
      </w:pPr>
      <w:bookmarkStart w:id="90" w:name="str_50"/>
      <w:bookmarkEnd w:id="90"/>
      <w:r>
        <w:rPr>
          <w:rFonts w:ascii="Arial" w:eastAsia="Times New Roman" w:hAnsi="Arial" w:cs="Arial"/>
          <w:b/>
          <w:bCs/>
          <w:szCs w:val="24"/>
          <w:lang w:eastAsia="en-GB"/>
        </w:rPr>
        <w:t>Vizsgaközpont</w:t>
      </w:r>
      <w:r w:rsidR="00714D5F" w:rsidRPr="00714D5F">
        <w:rPr>
          <w:rFonts w:ascii="Arial" w:eastAsia="Times New Roman" w:hAnsi="Arial" w:cs="Arial"/>
          <w:b/>
          <w:bCs/>
          <w:szCs w:val="24"/>
          <w:lang w:eastAsia="en-GB"/>
        </w:rPr>
        <w:t xml:space="preserve"> </w:t>
      </w:r>
    </w:p>
    <w:p w:rsidR="00625FF9" w:rsidRPr="00714D5F" w:rsidRDefault="00714D5F" w:rsidP="00625FF9">
      <w:pPr>
        <w:spacing w:before="240" w:after="120" w:line="240" w:lineRule="auto"/>
        <w:jc w:val="center"/>
        <w:rPr>
          <w:rFonts w:ascii="Arial" w:eastAsia="Times New Roman" w:hAnsi="Arial" w:cs="Arial"/>
          <w:b/>
          <w:bCs/>
          <w:szCs w:val="24"/>
          <w:lang w:eastAsia="en-GB"/>
        </w:rPr>
      </w:pPr>
      <w:bookmarkStart w:id="91" w:name="clan_45"/>
      <w:bookmarkEnd w:id="91"/>
      <w:r w:rsidRPr="00714D5F">
        <w:rPr>
          <w:rFonts w:ascii="Arial" w:eastAsia="Times New Roman" w:hAnsi="Arial" w:cs="Arial"/>
          <w:b/>
          <w:bCs/>
          <w:szCs w:val="24"/>
          <w:lang w:eastAsia="en-GB"/>
        </w:rPr>
        <w:t xml:space="preserve"> 45</w:t>
      </w:r>
      <w:r w:rsidR="0008534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625FF9" w:rsidRDefault="00625FF9" w:rsidP="00625FF9">
      <w:pPr>
        <w:jc w:val="both"/>
      </w:pPr>
      <w:r>
        <w:rPr>
          <w:rFonts w:ascii="Arial" w:eastAsia="Times New Roman" w:hAnsi="Arial" w:cs="Arial"/>
          <w:sz w:val="22"/>
          <w:lang w:eastAsia="en-GB"/>
        </w:rPr>
        <w:t xml:space="preserve">Az </w:t>
      </w:r>
      <w:r w:rsidRPr="00413A4D">
        <w:rPr>
          <w:rFonts w:ascii="Arial" w:hAnsi="Arial" w:cs="Arial"/>
          <w:sz w:val="22"/>
        </w:rPr>
        <w:t>Oktatási és Nevelési Minőségértékelő Intézet</w:t>
      </w:r>
      <w:r w:rsidRPr="00D2463E">
        <w:t xml:space="preserve"> </w:t>
      </w:r>
      <w:r>
        <w:rPr>
          <w:rFonts w:ascii="Arial" w:eastAsia="Times New Roman" w:hAnsi="Arial" w:cs="Arial"/>
          <w:sz w:val="22"/>
          <w:lang w:eastAsia="en-GB"/>
        </w:rPr>
        <w:t xml:space="preserve"> a Vizsgaközpont</w:t>
      </w:r>
      <w:r>
        <w:t xml:space="preserve"> </w:t>
      </w:r>
      <w:r>
        <w:rPr>
          <w:rFonts w:ascii="Arial" w:hAnsi="Arial" w:cs="Arial"/>
          <w:sz w:val="22"/>
        </w:rPr>
        <w:t xml:space="preserve">keretében a következő szakteendőket látja el: </w:t>
      </w:r>
    </w:p>
    <w:p w:rsidR="00714D5F" w:rsidRPr="00714D5F" w:rsidRDefault="00625FF9"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részt vesz a viszgák lefolytatásának tervezési stratégiájában és metodológiájában</w:t>
      </w:r>
      <w:r w:rsidR="00714D5F" w:rsidRPr="00714D5F">
        <w:rPr>
          <w:rFonts w:ascii="Arial" w:eastAsia="Times New Roman" w:hAnsi="Arial" w:cs="Arial"/>
          <w:sz w:val="22"/>
          <w:lang w:eastAsia="en-GB"/>
        </w:rPr>
        <w:t xml:space="preserve">; </w:t>
      </w:r>
    </w:p>
    <w:p w:rsidR="00714D5F" w:rsidRPr="00714D5F" w:rsidRDefault="00625FF9"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2) megszerkeszti a feladatokat, a teszteket, a vizsgaanyagot</w:t>
      </w:r>
      <w:r w:rsidR="00714D5F" w:rsidRPr="00714D5F">
        <w:rPr>
          <w:rFonts w:ascii="Arial" w:eastAsia="Times New Roman" w:hAnsi="Arial" w:cs="Arial"/>
          <w:sz w:val="22"/>
          <w:lang w:eastAsia="en-GB"/>
        </w:rPr>
        <w:t xml:space="preserve">; </w:t>
      </w:r>
    </w:p>
    <w:p w:rsidR="00714D5F" w:rsidRPr="00714D5F" w:rsidRDefault="00714D5F" w:rsidP="00625FF9">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625FF9">
        <w:rPr>
          <w:rFonts w:ascii="Arial" w:eastAsia="Times New Roman" w:hAnsi="Arial" w:cs="Arial"/>
          <w:sz w:val="22"/>
          <w:lang w:eastAsia="en-GB"/>
        </w:rPr>
        <w:t>előkészíti a vizsgaprogram javaslatát</w:t>
      </w:r>
      <w:r w:rsidRPr="00714D5F">
        <w:rPr>
          <w:rFonts w:ascii="Arial" w:eastAsia="Times New Roman" w:hAnsi="Arial" w:cs="Arial"/>
          <w:sz w:val="22"/>
          <w:lang w:eastAsia="en-GB"/>
        </w:rPr>
        <w:t xml:space="preserve">; </w:t>
      </w:r>
    </w:p>
    <w:p w:rsidR="00714D5F" w:rsidRPr="00714D5F" w:rsidRDefault="00625FF9"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4) megjelenteti a vizsgakatalógusokat</w:t>
      </w:r>
      <w:r w:rsidR="00714D5F" w:rsidRPr="00714D5F">
        <w:rPr>
          <w:rFonts w:ascii="Arial" w:eastAsia="Times New Roman" w:hAnsi="Arial" w:cs="Arial"/>
          <w:sz w:val="22"/>
          <w:lang w:eastAsia="en-GB"/>
        </w:rPr>
        <w:t xml:space="preserve">; </w:t>
      </w:r>
    </w:p>
    <w:p w:rsidR="00714D5F" w:rsidRPr="00714D5F" w:rsidRDefault="00714D5F" w:rsidP="00625FF9">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5)</w:t>
      </w:r>
      <w:r w:rsidR="00FE67B1">
        <w:rPr>
          <w:rFonts w:ascii="Arial" w:eastAsia="Times New Roman" w:hAnsi="Arial" w:cs="Arial"/>
          <w:sz w:val="22"/>
          <w:lang w:eastAsia="en-GB"/>
        </w:rPr>
        <w:t xml:space="preserve"> kidolgozza és közzé teszi a</w:t>
      </w:r>
      <w:r w:rsidR="00977C44">
        <w:rPr>
          <w:rFonts w:ascii="Arial" w:eastAsia="Times New Roman" w:hAnsi="Arial" w:cs="Arial"/>
          <w:sz w:val="22"/>
          <w:lang w:eastAsia="en-GB"/>
        </w:rPr>
        <w:t xml:space="preserve"> vizsga munkaanyagát és az elők</w:t>
      </w:r>
      <w:r w:rsidR="00FE67B1">
        <w:rPr>
          <w:rFonts w:ascii="Arial" w:eastAsia="Times New Roman" w:hAnsi="Arial" w:cs="Arial"/>
          <w:sz w:val="22"/>
          <w:lang w:eastAsia="en-GB"/>
        </w:rPr>
        <w:t>észítő kézikönyveket</w:t>
      </w:r>
      <w:r w:rsidRPr="00714D5F">
        <w:rPr>
          <w:rFonts w:ascii="Arial" w:eastAsia="Times New Roman" w:hAnsi="Arial" w:cs="Arial"/>
          <w:sz w:val="22"/>
          <w:lang w:eastAsia="en-GB"/>
        </w:rPr>
        <w:t xml:space="preserve">; </w:t>
      </w:r>
    </w:p>
    <w:p w:rsidR="00714D5F" w:rsidRPr="00714D5F" w:rsidRDefault="00FE67B1"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6) részt vesz valamennyi fajta nemzeti kutatás megszervezésében és végrehajtásában, beszámítva az általános iskolai záróvizsgát és a középfokú oktatásban és nevelésben az általános oktatási tantárgyakból az  érettségi vizsgát</w:t>
      </w:r>
      <w:r w:rsidR="00714D5F" w:rsidRPr="00714D5F">
        <w:rPr>
          <w:rFonts w:ascii="Arial" w:eastAsia="Times New Roman" w:hAnsi="Arial" w:cs="Arial"/>
          <w:sz w:val="22"/>
          <w:lang w:eastAsia="en-GB"/>
        </w:rPr>
        <w:t xml:space="preserve">; </w:t>
      </w:r>
    </w:p>
    <w:p w:rsidR="00714D5F" w:rsidRPr="00714D5F" w:rsidRDefault="009C613B"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7) szakmai segítséget és támogatást nyújt a szakmai és művészeti érettségi előkészítésében</w:t>
      </w:r>
      <w:r w:rsidR="00714D5F" w:rsidRPr="00714D5F">
        <w:rPr>
          <w:rFonts w:ascii="Arial" w:eastAsia="Times New Roman" w:hAnsi="Arial" w:cs="Arial"/>
          <w:sz w:val="22"/>
          <w:lang w:eastAsia="en-GB"/>
        </w:rPr>
        <w:t xml:space="preserve">; </w:t>
      </w:r>
    </w:p>
    <w:p w:rsidR="00714D5F" w:rsidRPr="00714D5F" w:rsidRDefault="009C613B"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8) részt vesz a nemzeti kutatások eredményeiről szóló jelentések kidolgozásában</w:t>
      </w:r>
      <w:r w:rsidR="00714D5F" w:rsidRPr="00714D5F">
        <w:rPr>
          <w:rFonts w:ascii="Arial" w:eastAsia="Times New Roman" w:hAnsi="Arial" w:cs="Arial"/>
          <w:sz w:val="22"/>
          <w:lang w:eastAsia="en-GB"/>
        </w:rPr>
        <w:t xml:space="preserve">; </w:t>
      </w:r>
    </w:p>
    <w:p w:rsidR="00714D5F" w:rsidRPr="00714D5F" w:rsidRDefault="009C613B"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9) képzési programokat fejleszt és teljesít a vizsga valamennyi fázisának tekintetében a minőséges előkészítéshez és végrehajtáshoz</w:t>
      </w:r>
      <w:r w:rsidR="00714D5F" w:rsidRPr="00714D5F">
        <w:rPr>
          <w:rFonts w:ascii="Arial" w:eastAsia="Times New Roman" w:hAnsi="Arial" w:cs="Arial"/>
          <w:sz w:val="22"/>
          <w:lang w:eastAsia="en-GB"/>
        </w:rPr>
        <w:t xml:space="preserve">; </w:t>
      </w:r>
    </w:p>
    <w:p w:rsidR="00714D5F" w:rsidRDefault="009F1DFF" w:rsidP="00625FF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10) feladatbankokat dolgoz ki és tart fenn a nemzeti vizsgázáshoz</w:t>
      </w:r>
      <w:r w:rsidR="00714D5F" w:rsidRPr="00714D5F">
        <w:rPr>
          <w:rFonts w:ascii="Arial" w:eastAsia="Times New Roman" w:hAnsi="Arial" w:cs="Arial"/>
          <w:sz w:val="22"/>
          <w:lang w:eastAsia="en-GB"/>
        </w:rPr>
        <w:t xml:space="preserve">. </w:t>
      </w:r>
    </w:p>
    <w:p w:rsidR="003C073F" w:rsidRPr="00714D5F" w:rsidRDefault="003C073F" w:rsidP="00625FF9">
      <w:pPr>
        <w:spacing w:before="100" w:beforeAutospacing="1" w:after="100" w:afterAutospacing="1" w:line="240" w:lineRule="auto"/>
        <w:jc w:val="both"/>
        <w:rPr>
          <w:rFonts w:ascii="Arial" w:eastAsia="Times New Roman" w:hAnsi="Arial" w:cs="Arial"/>
          <w:sz w:val="22"/>
          <w:lang w:eastAsia="en-GB"/>
        </w:rPr>
      </w:pPr>
    </w:p>
    <w:p w:rsidR="00714D5F" w:rsidRPr="00714D5F" w:rsidRDefault="00714D5F" w:rsidP="00714D5F">
      <w:pPr>
        <w:spacing w:before="240" w:after="240" w:line="240" w:lineRule="auto"/>
        <w:jc w:val="center"/>
        <w:rPr>
          <w:rFonts w:ascii="Arial" w:eastAsia="Times New Roman" w:hAnsi="Arial" w:cs="Arial"/>
          <w:b/>
          <w:bCs/>
          <w:szCs w:val="24"/>
          <w:lang w:eastAsia="en-GB"/>
        </w:rPr>
      </w:pPr>
      <w:bookmarkStart w:id="92" w:name="str_51"/>
      <w:bookmarkEnd w:id="92"/>
      <w:r w:rsidRPr="00714D5F">
        <w:rPr>
          <w:rFonts w:ascii="Arial" w:eastAsia="Times New Roman" w:hAnsi="Arial" w:cs="Arial"/>
          <w:b/>
          <w:bCs/>
          <w:szCs w:val="24"/>
          <w:lang w:eastAsia="en-GB"/>
        </w:rPr>
        <w:t xml:space="preserve"> </w:t>
      </w:r>
      <w:r w:rsidR="00A84057">
        <w:rPr>
          <w:rFonts w:ascii="Arial" w:hAnsi="Arial" w:cs="Arial"/>
          <w:b/>
        </w:rPr>
        <w:t>Nemzetközi és Nemzeti Vizsga- és Kutatás-fejlesztési</w:t>
      </w:r>
      <w:r w:rsidR="00A84057" w:rsidRPr="00A84057">
        <w:rPr>
          <w:rFonts w:ascii="Arial" w:hAnsi="Arial" w:cs="Arial"/>
          <w:b/>
        </w:rPr>
        <w:t xml:space="preserve"> Központ</w:t>
      </w:r>
      <w:r w:rsidR="00A84057" w:rsidRPr="00714D5F">
        <w:rPr>
          <w:rFonts w:ascii="Arial" w:eastAsia="Times New Roman" w:hAnsi="Arial" w:cs="Arial"/>
          <w:b/>
          <w:bCs/>
          <w:szCs w:val="24"/>
          <w:lang w:eastAsia="en-GB"/>
        </w:rPr>
        <w:t xml:space="preserve"> </w:t>
      </w:r>
      <w:r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93" w:name="clan_46"/>
      <w:bookmarkEnd w:id="93"/>
      <w:r w:rsidRPr="00714D5F">
        <w:rPr>
          <w:rFonts w:ascii="Arial" w:eastAsia="Times New Roman" w:hAnsi="Arial" w:cs="Arial"/>
          <w:b/>
          <w:bCs/>
          <w:szCs w:val="24"/>
          <w:lang w:eastAsia="en-GB"/>
        </w:rPr>
        <w:t xml:space="preserve"> 46</w:t>
      </w:r>
      <w:r w:rsidR="003C073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C073F" w:rsidRDefault="003C073F" w:rsidP="00821C7A">
      <w:pPr>
        <w:jc w:val="both"/>
      </w:pPr>
      <w:r>
        <w:rPr>
          <w:rFonts w:ascii="Arial" w:eastAsia="Times New Roman" w:hAnsi="Arial" w:cs="Arial"/>
          <w:sz w:val="22"/>
          <w:lang w:eastAsia="en-GB"/>
        </w:rPr>
        <w:t xml:space="preserve">Az </w:t>
      </w:r>
      <w:r w:rsidRPr="00413A4D">
        <w:rPr>
          <w:rFonts w:ascii="Arial" w:hAnsi="Arial" w:cs="Arial"/>
          <w:sz w:val="22"/>
        </w:rPr>
        <w:t>Oktatási és Nevelési Minőségértékelő Intézet</w:t>
      </w:r>
      <w:r w:rsidRPr="00D2463E">
        <w:t xml:space="preserve"> </w:t>
      </w:r>
      <w:r>
        <w:rPr>
          <w:rFonts w:ascii="Arial" w:eastAsia="Times New Roman" w:hAnsi="Arial" w:cs="Arial"/>
          <w:sz w:val="22"/>
          <w:lang w:eastAsia="en-GB"/>
        </w:rPr>
        <w:t xml:space="preserve"> a Nemzetközi és Nemzeti Vizsga-és Kutatás-fejlesztési Központ</w:t>
      </w:r>
      <w:r>
        <w:t xml:space="preserve"> </w:t>
      </w:r>
      <w:r>
        <w:rPr>
          <w:rFonts w:ascii="Arial" w:hAnsi="Arial" w:cs="Arial"/>
          <w:sz w:val="22"/>
        </w:rPr>
        <w:t xml:space="preserve">keretében a következő szakteendőket látja el: </w:t>
      </w:r>
    </w:p>
    <w:p w:rsidR="00714D5F" w:rsidRPr="00714D5F" w:rsidRDefault="00821C7A" w:rsidP="00821C7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részt vesz az oktatási és nevelési rendszer külső értékelési stratégiájának és metodológiájának tervezésében</w:t>
      </w:r>
      <w:r w:rsidR="00714D5F" w:rsidRPr="00714D5F">
        <w:rPr>
          <w:rFonts w:ascii="Arial" w:eastAsia="Times New Roman" w:hAnsi="Arial" w:cs="Arial"/>
          <w:sz w:val="22"/>
          <w:lang w:eastAsia="en-GB"/>
        </w:rPr>
        <w:t xml:space="preserve">; </w:t>
      </w:r>
    </w:p>
    <w:p w:rsidR="00714D5F" w:rsidRPr="00714D5F" w:rsidRDefault="00E82C3D" w:rsidP="00821C7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2) részt vesz az oktatás és nevelés minőségére jelentős nemzetközi és egyéb kutatások végrehajtásában</w:t>
      </w:r>
      <w:r w:rsidR="00714D5F" w:rsidRPr="00714D5F">
        <w:rPr>
          <w:rFonts w:ascii="Arial" w:eastAsia="Times New Roman" w:hAnsi="Arial" w:cs="Arial"/>
          <w:sz w:val="22"/>
          <w:lang w:eastAsia="en-GB"/>
        </w:rPr>
        <w:t xml:space="preserve">; </w:t>
      </w:r>
    </w:p>
    <w:p w:rsidR="00714D5F" w:rsidRPr="00714D5F" w:rsidRDefault="00F532BC" w:rsidP="00821C7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kutatá</w:t>
      </w:r>
      <w:r w:rsidR="00F175EC">
        <w:rPr>
          <w:rFonts w:ascii="Arial" w:eastAsia="Times New Roman" w:hAnsi="Arial" w:cs="Arial"/>
          <w:sz w:val="22"/>
          <w:lang w:eastAsia="en-GB"/>
        </w:rPr>
        <w:t>si munkát készít elő és hajt vé</w:t>
      </w:r>
      <w:r>
        <w:rPr>
          <w:rFonts w:ascii="Arial" w:eastAsia="Times New Roman" w:hAnsi="Arial" w:cs="Arial"/>
          <w:sz w:val="22"/>
          <w:lang w:eastAsia="en-GB"/>
        </w:rPr>
        <w:t>g</w:t>
      </w:r>
      <w:r w:rsidR="00F175EC">
        <w:rPr>
          <w:rFonts w:ascii="Arial" w:eastAsia="Times New Roman" w:hAnsi="Arial" w:cs="Arial"/>
          <w:sz w:val="22"/>
          <w:lang w:eastAsia="en-GB"/>
        </w:rPr>
        <w:t>r</w:t>
      </w:r>
      <w:r>
        <w:rPr>
          <w:rFonts w:ascii="Arial" w:eastAsia="Times New Roman" w:hAnsi="Arial" w:cs="Arial"/>
          <w:sz w:val="22"/>
          <w:lang w:eastAsia="en-GB"/>
        </w:rPr>
        <w:t>e az oktatási mérések, a tanulók eredményszabványai és az oktatási és nevelési kiegészítő értékek megvalósultságának külső ellenőrzésében</w:t>
      </w:r>
      <w:r w:rsidR="00714D5F" w:rsidRPr="00714D5F">
        <w:rPr>
          <w:rFonts w:ascii="Arial" w:eastAsia="Times New Roman" w:hAnsi="Arial" w:cs="Arial"/>
          <w:sz w:val="22"/>
          <w:lang w:eastAsia="en-GB"/>
        </w:rPr>
        <w:t xml:space="preserve">; </w:t>
      </w:r>
    </w:p>
    <w:p w:rsidR="00714D5F" w:rsidRPr="00714D5F" w:rsidRDefault="00DC605B" w:rsidP="00821C7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4) elemzi és statisztikailag feldolgozza, előkészíti és közzé teszi a vizsgák eredményéről, az intézmények külső értékeléséről és az oktatás és nevelés területén végzett egyéb kutatásokról szóló jelentéseket</w:t>
      </w:r>
      <w:r w:rsidR="00714D5F" w:rsidRPr="00714D5F">
        <w:rPr>
          <w:rFonts w:ascii="Arial" w:eastAsia="Times New Roman" w:hAnsi="Arial" w:cs="Arial"/>
          <w:sz w:val="22"/>
          <w:lang w:eastAsia="en-GB"/>
        </w:rPr>
        <w:t xml:space="preserve">; </w:t>
      </w:r>
    </w:p>
    <w:p w:rsidR="00714D5F" w:rsidRPr="00714D5F" w:rsidRDefault="00F52E02" w:rsidP="00821C7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5) kutatási és értékelési tanulmányokat végez az oktatás és nevelés területén</w:t>
      </w:r>
      <w:r w:rsidR="00714D5F" w:rsidRPr="00714D5F">
        <w:rPr>
          <w:rFonts w:ascii="Arial" w:eastAsia="Times New Roman" w:hAnsi="Arial" w:cs="Arial"/>
          <w:sz w:val="22"/>
          <w:lang w:eastAsia="en-GB"/>
        </w:rPr>
        <w:t xml:space="preserve">; </w:t>
      </w:r>
    </w:p>
    <w:p w:rsidR="00714D5F" w:rsidRPr="00714D5F" w:rsidRDefault="00FE1342" w:rsidP="00821C7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6) intézkedéseket javasol a Minisztériumnak az oktatás és nevelés minőségének fellendítéséhez a kutatási eredmények és a vizsgaminőség és kutatási minőség elemzésének alapján</w:t>
      </w:r>
      <w:r w:rsidR="00714D5F" w:rsidRPr="00714D5F">
        <w:rPr>
          <w:rFonts w:ascii="Arial" w:eastAsia="Times New Roman" w:hAnsi="Arial" w:cs="Arial"/>
          <w:sz w:val="22"/>
          <w:lang w:eastAsia="en-GB"/>
        </w:rPr>
        <w:t xml:space="preserve">; </w:t>
      </w:r>
    </w:p>
    <w:p w:rsidR="00714D5F" w:rsidRPr="00714D5F" w:rsidRDefault="00FE1342" w:rsidP="00821C7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7) oktatási és nevelési kísérletek értékelését végzi</w:t>
      </w:r>
      <w:r w:rsidR="00714D5F" w:rsidRPr="00714D5F">
        <w:rPr>
          <w:rFonts w:ascii="Arial" w:eastAsia="Times New Roman" w:hAnsi="Arial" w:cs="Arial"/>
          <w:sz w:val="22"/>
          <w:lang w:eastAsia="en-GB"/>
        </w:rPr>
        <w:t xml:space="preserve">. </w:t>
      </w:r>
    </w:p>
    <w:p w:rsidR="00714D5F" w:rsidRPr="00714D5F" w:rsidRDefault="001F3A98" w:rsidP="00714D5F">
      <w:pPr>
        <w:spacing w:before="240" w:after="240" w:line="240" w:lineRule="auto"/>
        <w:jc w:val="center"/>
        <w:rPr>
          <w:rFonts w:ascii="Arial" w:eastAsia="Times New Roman" w:hAnsi="Arial" w:cs="Arial"/>
          <w:b/>
          <w:bCs/>
          <w:szCs w:val="24"/>
          <w:lang w:eastAsia="en-GB"/>
        </w:rPr>
      </w:pPr>
      <w:bookmarkStart w:id="94" w:name="str_52"/>
      <w:bookmarkEnd w:id="94"/>
      <w:r>
        <w:rPr>
          <w:rFonts w:ascii="Arial" w:eastAsia="Times New Roman" w:hAnsi="Arial" w:cs="Arial"/>
          <w:b/>
          <w:bCs/>
          <w:szCs w:val="24"/>
          <w:lang w:eastAsia="en-GB"/>
        </w:rPr>
        <w:t>Szak</w:t>
      </w:r>
      <w:r w:rsidR="008829D7">
        <w:rPr>
          <w:rFonts w:ascii="Arial" w:eastAsia="Times New Roman" w:hAnsi="Arial" w:cs="Arial"/>
          <w:b/>
          <w:bCs/>
          <w:szCs w:val="24"/>
          <w:lang w:eastAsia="en-GB"/>
        </w:rPr>
        <w:t>mai külön</w:t>
      </w:r>
      <w:r>
        <w:rPr>
          <w:rFonts w:ascii="Arial" w:eastAsia="Times New Roman" w:hAnsi="Arial" w:cs="Arial"/>
          <w:b/>
          <w:bCs/>
          <w:szCs w:val="24"/>
          <w:lang w:eastAsia="en-GB"/>
        </w:rPr>
        <w:t>bizottságok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95" w:name="clan_47"/>
      <w:bookmarkEnd w:id="95"/>
      <w:r w:rsidRPr="00714D5F">
        <w:rPr>
          <w:rFonts w:ascii="Arial" w:eastAsia="Times New Roman" w:hAnsi="Arial" w:cs="Arial"/>
          <w:b/>
          <w:bCs/>
          <w:szCs w:val="24"/>
          <w:lang w:eastAsia="en-GB"/>
        </w:rPr>
        <w:t xml:space="preserve"> 47</w:t>
      </w:r>
      <w:r w:rsidR="001F3A98">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829D7" w:rsidRPr="008829D7" w:rsidRDefault="008829D7" w:rsidP="008829D7">
      <w:pPr>
        <w:pStyle w:val="Normal1"/>
        <w:jc w:val="both"/>
      </w:pPr>
      <w:r w:rsidRPr="00D2463E">
        <w:t>Az intézetek</w:t>
      </w:r>
      <w:r w:rsidR="00F14680">
        <w:t>,</w:t>
      </w:r>
      <w:r w:rsidRPr="00D2463E">
        <w:t xml:space="preserve"> </w:t>
      </w:r>
      <w:r>
        <w:t>amennyiben az</w:t>
      </w:r>
      <w:r w:rsidRPr="00D2463E">
        <w:t xml:space="preserve"> egyes teendők ellátására</w:t>
      </w:r>
      <w:r>
        <w:t xml:space="preserve"> nincs megfelelő káderbeli kaspacitása  vagy ha ezt a teendők megnövekedett terjedelme megköveteli, </w:t>
      </w:r>
      <w:r w:rsidRPr="00D2463E">
        <w:t xml:space="preserve"> a Minisztérium előzetes </w:t>
      </w:r>
      <w:r>
        <w:t>jóváhagyásával,</w:t>
      </w:r>
      <w:r w:rsidRPr="00D2463E">
        <w:t xml:space="preserve"> az oktatás és nevelés területén illetékes személyekből álló külön szakbizottságokat és csapatokat alakíthatnak, vagy tudományos kutatóintézményeke</w:t>
      </w:r>
      <w:r>
        <w:t xml:space="preserve">t alkalmazhatnak. </w:t>
      </w:r>
      <w:r w:rsidRPr="00D2463E">
        <w:t xml:space="preserve"> </w:t>
      </w:r>
    </w:p>
    <w:p w:rsidR="00647703" w:rsidRDefault="00647703" w:rsidP="00714D5F">
      <w:pPr>
        <w:spacing w:before="240" w:after="240" w:line="240" w:lineRule="auto"/>
        <w:jc w:val="center"/>
        <w:rPr>
          <w:rFonts w:ascii="Arial" w:eastAsia="Times New Roman" w:hAnsi="Arial" w:cs="Arial"/>
          <w:b/>
          <w:bCs/>
          <w:szCs w:val="24"/>
          <w:lang w:eastAsia="en-GB"/>
        </w:rPr>
      </w:pPr>
      <w:bookmarkStart w:id="96" w:name="str_53"/>
      <w:bookmarkEnd w:id="96"/>
      <w:r>
        <w:rPr>
          <w:rFonts w:ascii="Arial" w:eastAsia="Times New Roman" w:hAnsi="Arial" w:cs="Arial"/>
          <w:b/>
          <w:bCs/>
          <w:szCs w:val="24"/>
          <w:lang w:eastAsia="en-GB"/>
        </w:rPr>
        <w:t xml:space="preserve">A Minisztérium és a Nemzeti Tanügyi Tanács, a  Szakoktatási és Felnőttoktatási Tanács, valamint az intézetek közötti viszony </w:t>
      </w:r>
    </w:p>
    <w:p w:rsidR="00714D5F" w:rsidRDefault="00714D5F" w:rsidP="00714D5F">
      <w:pPr>
        <w:spacing w:before="240" w:after="120" w:line="240" w:lineRule="auto"/>
        <w:jc w:val="center"/>
        <w:rPr>
          <w:rFonts w:ascii="Arial" w:eastAsia="Times New Roman" w:hAnsi="Arial" w:cs="Arial"/>
          <w:b/>
          <w:bCs/>
          <w:szCs w:val="24"/>
          <w:lang w:eastAsia="en-GB"/>
        </w:rPr>
      </w:pPr>
      <w:bookmarkStart w:id="97" w:name="clan_48"/>
      <w:bookmarkEnd w:id="97"/>
      <w:r w:rsidRPr="00714D5F">
        <w:rPr>
          <w:rFonts w:ascii="Arial" w:eastAsia="Times New Roman" w:hAnsi="Arial" w:cs="Arial"/>
          <w:b/>
          <w:bCs/>
          <w:szCs w:val="24"/>
          <w:lang w:eastAsia="en-GB"/>
        </w:rPr>
        <w:t xml:space="preserve"> 48</w:t>
      </w:r>
      <w:r w:rsidR="0064770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059BF" w:rsidRDefault="005059BF" w:rsidP="00647703">
      <w:pPr>
        <w:pStyle w:val="Normal1"/>
        <w:jc w:val="both"/>
      </w:pPr>
      <w:r>
        <w:t>Az</w:t>
      </w:r>
      <w:r w:rsidR="00647703" w:rsidRPr="00D2463E">
        <w:t xml:space="preserve"> intézetek, amelyeknek a hatáskörébe tartoz</w:t>
      </w:r>
      <w:r>
        <w:t>ik</w:t>
      </w:r>
      <w:r w:rsidR="00647703" w:rsidRPr="00D2463E">
        <w:t xml:space="preserve"> a</w:t>
      </w:r>
      <w:r>
        <w:t xml:space="preserve"> miniszter által meghozandó mellékjogszabályok</w:t>
      </w:r>
      <w:r w:rsidR="00647703" w:rsidRPr="00D2463E">
        <w:t xml:space="preserve"> előkészítése vagy az előkészítésükben való részvétel, kötelesek elvégezni az említett teendőket és az előkészített anyagokat a miniszter által kijelölt határidőben megküldeni a Min</w:t>
      </w:r>
      <w:r>
        <w:t xml:space="preserve">isztériumnak. </w:t>
      </w:r>
    </w:p>
    <w:p w:rsidR="005059BF" w:rsidRDefault="005059BF" w:rsidP="00647703">
      <w:pPr>
        <w:pStyle w:val="Normal1"/>
        <w:jc w:val="both"/>
      </w:pPr>
      <w:r>
        <w:t xml:space="preserve">Amennyiben az intézetek nem küldik meg az 1. bekezdésben foglalt aktusokat a megállapított határidőn belül, illetve a miniszter kérelmével nem összhangban levő aktusokat küld meg, a miniszter az oktatás és nevelés területéről való szakemberekből álló különbizottságot alakít, hogy előkészítse a szükséges aktusokat. </w:t>
      </w:r>
    </w:p>
    <w:p w:rsidR="00647703" w:rsidRPr="00D2463E" w:rsidRDefault="00BF75B8" w:rsidP="00647703">
      <w:pPr>
        <w:pStyle w:val="Normal1"/>
        <w:jc w:val="both"/>
      </w:pPr>
      <w:r>
        <w:t xml:space="preserve">A 2. bekezdésben foglalt különbizottság munkájához szükséges eszközök az intézet eszközeit terhelik. </w:t>
      </w:r>
    </w:p>
    <w:p w:rsidR="006C7744" w:rsidRDefault="006C7744" w:rsidP="004E5ECC">
      <w:pPr>
        <w:pStyle w:val="Normal1"/>
        <w:jc w:val="both"/>
      </w:pPr>
      <w:r>
        <w:t>A miniszter az 1. bekezdés</w:t>
      </w:r>
      <w:r w:rsidR="00647703" w:rsidRPr="00D2463E">
        <w:t>ben</w:t>
      </w:r>
      <w:r>
        <w:t xml:space="preserve"> foglalt anyagot véleményezés, illetve javaslat céljából megküldi az illetékes tanácsnak. </w:t>
      </w:r>
    </w:p>
    <w:p w:rsidR="00647703" w:rsidRPr="00D2463E" w:rsidRDefault="00647703" w:rsidP="004E5ECC">
      <w:pPr>
        <w:pStyle w:val="Normal1"/>
        <w:jc w:val="both"/>
      </w:pPr>
      <w:r w:rsidRPr="00D2463E">
        <w:t xml:space="preserve"> Ha a</w:t>
      </w:r>
      <w:r w:rsidR="004E5ECC">
        <w:t>z illetékes tanács a 2. bekezdés</w:t>
      </w:r>
      <w:r w:rsidRPr="00D2463E">
        <w:t xml:space="preserve"> szerinti anyag kézhezvételétől s</w:t>
      </w:r>
      <w:r w:rsidR="004E5ECC">
        <w:t xml:space="preserve">zámított legkésőbb 30 napon </w:t>
      </w:r>
      <w:r w:rsidRPr="00D2463E">
        <w:t xml:space="preserve"> belül nem </w:t>
      </w:r>
      <w:r w:rsidR="004E5ECC">
        <w:t>küldi meg a Minisztériumnak a véleményét, illetve a javaslatot, a megfelelő</w:t>
      </w:r>
      <w:r w:rsidRPr="00D2463E">
        <w:t xml:space="preserve"> aktust,</w:t>
      </w:r>
      <w:r w:rsidR="004E5ECC">
        <w:t xml:space="preserve"> az illetékes tanács véleménye nélkül</w:t>
      </w:r>
      <w:r w:rsidRPr="00D2463E">
        <w:t xml:space="preserve"> a miniszter hozza meg. </w:t>
      </w:r>
    </w:p>
    <w:p w:rsidR="00430F30" w:rsidRDefault="004E5ECC" w:rsidP="004E5ECC">
      <w:pPr>
        <w:spacing w:before="100" w:beforeAutospacing="1" w:after="100" w:afterAutospacing="1"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Amennyiben az intézet, illetve a tanács nem jár el vagy nem jár el időben a miniszter meghagyása szerint, a miniszter javasolhatja a Kormánynak az intézet igazgatójának, illetve az illetékes tanács elnökének és/vagy tagjának felmentését.  </w:t>
      </w:r>
    </w:p>
    <w:p w:rsidR="00714D5F" w:rsidRPr="00714D5F" w:rsidRDefault="00B225A4" w:rsidP="00714D5F">
      <w:pPr>
        <w:spacing w:after="0" w:line="240" w:lineRule="auto"/>
        <w:jc w:val="center"/>
        <w:rPr>
          <w:rFonts w:ascii="Arial" w:eastAsia="Times New Roman" w:hAnsi="Arial" w:cs="Arial"/>
          <w:sz w:val="28"/>
          <w:szCs w:val="28"/>
          <w:lang w:eastAsia="en-GB"/>
        </w:rPr>
      </w:pPr>
      <w:bookmarkStart w:id="98" w:name="str_54"/>
      <w:bookmarkEnd w:id="98"/>
      <w:r>
        <w:rPr>
          <w:rFonts w:ascii="Arial" w:eastAsia="Times New Roman" w:hAnsi="Arial" w:cs="Arial"/>
          <w:sz w:val="28"/>
          <w:szCs w:val="28"/>
          <w:lang w:eastAsia="en-GB"/>
        </w:rPr>
        <w:t xml:space="preserve">4. MINŐSÉGBIZTOSÍTÁS ÉS MINŐSÉGFEJLESZTÉS </w:t>
      </w:r>
      <w:r w:rsidR="00714D5F" w:rsidRPr="00714D5F">
        <w:rPr>
          <w:rFonts w:ascii="Arial" w:eastAsia="Times New Roman" w:hAnsi="Arial" w:cs="Arial"/>
          <w:sz w:val="28"/>
          <w:szCs w:val="28"/>
          <w:lang w:eastAsia="en-GB"/>
        </w:rPr>
        <w:t xml:space="preserve"> </w:t>
      </w:r>
    </w:p>
    <w:p w:rsidR="00714D5F" w:rsidRPr="00714D5F" w:rsidRDefault="00014357" w:rsidP="00714D5F">
      <w:pPr>
        <w:spacing w:before="240" w:after="240" w:line="240" w:lineRule="auto"/>
        <w:jc w:val="center"/>
        <w:rPr>
          <w:rFonts w:ascii="Arial" w:eastAsia="Times New Roman" w:hAnsi="Arial" w:cs="Arial"/>
          <w:b/>
          <w:bCs/>
          <w:szCs w:val="24"/>
          <w:lang w:eastAsia="en-GB"/>
        </w:rPr>
      </w:pPr>
      <w:bookmarkStart w:id="99" w:name="str_55"/>
      <w:bookmarkEnd w:id="99"/>
      <w:r>
        <w:rPr>
          <w:rFonts w:ascii="Arial" w:eastAsia="Times New Roman" w:hAnsi="Arial" w:cs="Arial"/>
          <w:b/>
          <w:bCs/>
          <w:szCs w:val="24"/>
          <w:lang w:eastAsia="en-GB"/>
        </w:rPr>
        <w:lastRenderedPageBreak/>
        <w:t xml:space="preserve">Az intézmény színvonalas munkájának biztosítása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00" w:name="clan_49"/>
      <w:bookmarkEnd w:id="100"/>
      <w:r w:rsidRPr="00714D5F">
        <w:rPr>
          <w:rFonts w:ascii="Arial" w:eastAsia="Times New Roman" w:hAnsi="Arial" w:cs="Arial"/>
          <w:b/>
          <w:bCs/>
          <w:szCs w:val="24"/>
          <w:lang w:eastAsia="en-GB"/>
        </w:rPr>
        <w:t xml:space="preserve"> 49</w:t>
      </w:r>
      <w:r w:rsidR="0001435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F7C63" w:rsidRPr="00D2463E" w:rsidRDefault="005F7C63" w:rsidP="005F7C63">
      <w:pPr>
        <w:pStyle w:val="Normal1"/>
        <w:jc w:val="both"/>
      </w:pPr>
      <w:r w:rsidRPr="00D2463E">
        <w:t xml:space="preserve">Az intézmény önállóan és a helyi önkormányzat illetékes szervével együttműködve gondoskodik az oktatás és nevelés feltételeinek biztosításáról és fejlesztéséről, az oktatási és nevelési programok minőségének biztosításáról és fejlesztéséről, az oktató-nevelő munka valamennyi formájáról és megvalósításának feltételeiről. </w:t>
      </w:r>
    </w:p>
    <w:p w:rsidR="005F7C63" w:rsidRPr="00D2463E" w:rsidRDefault="005F7C63" w:rsidP="005F7C63">
      <w:pPr>
        <w:pStyle w:val="Normal1"/>
        <w:jc w:val="both"/>
      </w:pPr>
      <w:r w:rsidRPr="00D2463E">
        <w:t xml:space="preserve">Az intézményben végzett munka minőségének biztosítása </w:t>
      </w:r>
      <w:r w:rsidR="00FD0858">
        <w:t>végett értékelni kell a célok,</w:t>
      </w:r>
      <w:r w:rsidRPr="00D2463E">
        <w:t xml:space="preserve"> az eredmények </w:t>
      </w:r>
      <w:r w:rsidR="00FD0858">
        <w:t>és a vívmányok szabványainak, a Nemzeti Oktatási és Nevelési Keret,</w:t>
      </w:r>
      <w:r w:rsidRPr="00D2463E">
        <w:t xml:space="preserve"> a</w:t>
      </w:r>
      <w:r w:rsidR="00FD0858">
        <w:t>z oktatási és nevelési tantervek és óratervek</w:t>
      </w:r>
      <w:r w:rsidRPr="00D2463E">
        <w:t>, a</w:t>
      </w:r>
      <w:r w:rsidR="00FD0858">
        <w:t>z iskoláskor előtti programok, az iskolai programok, a</w:t>
      </w:r>
      <w:r w:rsidRPr="00D2463E">
        <w:t xml:space="preserve"> fejlesztési tervek megvalósítását, </w:t>
      </w:r>
      <w:r w:rsidR="00FD0858">
        <w:t>a szülők, illetve a gyermekek és tanulók különféle oktató-nevelő munkaformákba való bekapcsolódását és hozzájárulását és a feltételek</w:t>
      </w:r>
      <w:r w:rsidR="00FE4F64">
        <w:t>e</w:t>
      </w:r>
      <w:r w:rsidR="00FD0858">
        <w:t xml:space="preserve">t, amelyekben ezek magvalósulnak. </w:t>
      </w:r>
      <w:r w:rsidRPr="00D2463E">
        <w:t xml:space="preserve"> </w:t>
      </w:r>
    </w:p>
    <w:p w:rsidR="005F7C63" w:rsidRPr="00D2463E" w:rsidRDefault="005F7C63" w:rsidP="005F7C63">
      <w:pPr>
        <w:pStyle w:val="Normal1"/>
        <w:jc w:val="both"/>
      </w:pPr>
      <w:r w:rsidRPr="00D2463E">
        <w:t xml:space="preserve">A minőségértékelés önértékelés és külső értékelés formájában valósul meg. </w:t>
      </w:r>
    </w:p>
    <w:p w:rsidR="005F7C63" w:rsidRPr="00D2463E" w:rsidRDefault="005F7C63" w:rsidP="005F7C63">
      <w:pPr>
        <w:pStyle w:val="Normal1"/>
        <w:jc w:val="both"/>
      </w:pPr>
      <w:r w:rsidRPr="00D2463E">
        <w:t>Az intézmény önértékeléssel méri fel: az oktatási és nevelési program minőségét és teljesítését, az oktató-nevelő munka megvalósulásának valamennyi formáját és módját, a szakmai továbbképzést és a hivatásbeli fejlődést, az oktatás és nevelés megvalósulásának feltét</w:t>
      </w:r>
      <w:r w:rsidR="00D0524E">
        <w:t>eleit,</w:t>
      </w:r>
      <w:r w:rsidR="00FE4F64">
        <w:t xml:space="preserve"> a gyermekek, a</w:t>
      </w:r>
      <w:r w:rsidRPr="00D2463E">
        <w:t xml:space="preserve"> tanulók </w:t>
      </w:r>
      <w:r w:rsidR="00FE4F64">
        <w:t>és a szülők,</w:t>
      </w:r>
      <w:r w:rsidR="00D0524E">
        <w:t xml:space="preserve"> illetve</w:t>
      </w:r>
      <w:r w:rsidR="00FE4F64">
        <w:t xml:space="preserve"> más törvényi képviselőinek</w:t>
      </w:r>
      <w:r w:rsidRPr="00D2463E">
        <w:t xml:space="preserve"> elégedettségét. </w:t>
      </w:r>
    </w:p>
    <w:p w:rsidR="005F7C63" w:rsidRPr="00D2463E" w:rsidRDefault="005F7C63" w:rsidP="005F7C63">
      <w:pPr>
        <w:pStyle w:val="Normal1"/>
        <w:jc w:val="both"/>
      </w:pPr>
      <w:r w:rsidRPr="00D2463E">
        <w:t xml:space="preserve">Az önértékelésben részt vesznek az intézmény szakmai szervezetei, </w:t>
      </w:r>
      <w:r w:rsidR="00D0524E">
        <w:t>a szülői tanács</w:t>
      </w:r>
      <w:r w:rsidRPr="00D2463E">
        <w:t xml:space="preserve">, </w:t>
      </w:r>
      <w:r w:rsidR="00D0524E">
        <w:t>a diákparlament</w:t>
      </w:r>
      <w:r w:rsidRPr="00D2463E">
        <w:t xml:space="preserve">, </w:t>
      </w:r>
      <w:r w:rsidR="00FE4F64">
        <w:t>a tanulók, a tanárok, a nevelők, a szakmunkatársak, az</w:t>
      </w:r>
      <w:r w:rsidR="00D0524E">
        <w:t xml:space="preserve"> </w:t>
      </w:r>
      <w:r w:rsidR="00FE4F64">
        <w:t>igazgató</w:t>
      </w:r>
      <w:r w:rsidRPr="00D2463E">
        <w:t xml:space="preserve"> és </w:t>
      </w:r>
      <w:r w:rsidR="00FE4F64">
        <w:t>az igazgatási szerv</w:t>
      </w:r>
      <w:r w:rsidRPr="00D2463E">
        <w:t>.</w:t>
      </w:r>
    </w:p>
    <w:p w:rsidR="005F7C63" w:rsidRPr="00D2463E" w:rsidRDefault="005F7C63" w:rsidP="005F7C63">
      <w:pPr>
        <w:pStyle w:val="Normal1"/>
        <w:jc w:val="both"/>
      </w:pPr>
      <w:r w:rsidRPr="00D2463E">
        <w:t>Az önértékelést az egyes értékelési területeken évente, és mi</w:t>
      </w:r>
      <w:r w:rsidR="00B403AD">
        <w:t xml:space="preserve">nden negyedik vagy ötödik évben - </w:t>
      </w:r>
      <w:r w:rsidRPr="00D2463E">
        <w:t xml:space="preserve">teljes egészében elvégzik. </w:t>
      </w:r>
    </w:p>
    <w:p w:rsidR="005F7C63" w:rsidRPr="00D2463E" w:rsidRDefault="005F7C63" w:rsidP="005F7C63">
      <w:pPr>
        <w:pStyle w:val="Normal1"/>
        <w:jc w:val="both"/>
      </w:pPr>
      <w:r w:rsidRPr="00D2463E">
        <w:t>Az intézményben folyó munka minőségének önellenőrzéséről szóló jelentést az igazgató az oktatási és nevelési, a tantestületi, illetve a pedagógiai tanács, a szülők tanácsa</w:t>
      </w:r>
      <w:r w:rsidR="00B403AD">
        <w:t>, a diákparlament, valamint az illetékes iskolai igazgatás</w:t>
      </w:r>
      <w:r w:rsidRPr="00D2463E">
        <w:t xml:space="preserve"> és az igazgatási szerv</w:t>
      </w:r>
      <w:r w:rsidR="00B403AD">
        <w:t xml:space="preserve"> </w:t>
      </w:r>
      <w:r w:rsidRPr="00D2463E">
        <w:t xml:space="preserve"> elé terjeszti. </w:t>
      </w:r>
    </w:p>
    <w:p w:rsidR="005F7C63" w:rsidRPr="00D2463E" w:rsidRDefault="005F7C63" w:rsidP="005F7C63">
      <w:pPr>
        <w:pStyle w:val="Normal1"/>
        <w:jc w:val="both"/>
      </w:pPr>
      <w:r w:rsidRPr="00D2463E">
        <w:t>Az intézményben folyó munka külső ellenőrzését a Minisztérium szakmai és pedagógiai felügyeletével az Oktatási és Nevelési Minőségellenőrző Intézet végzi.</w:t>
      </w:r>
    </w:p>
    <w:p w:rsidR="005F7C63" w:rsidRPr="00D2463E" w:rsidRDefault="005F7C63" w:rsidP="005F7C63">
      <w:pPr>
        <w:pStyle w:val="Normal1"/>
        <w:jc w:val="both"/>
      </w:pPr>
      <w:r w:rsidRPr="00D2463E">
        <w:t xml:space="preserve">Az Oktatási és Nevelési Minőségellenőrző Intézet az intézményben folyó munka minőségének külső ellenőrzésében a tanulók záróvizsgán és érettségi vizsgán elért eredményeinek értékelése révén vagy szükség szerint </w:t>
      </w:r>
      <w:r w:rsidR="00107BFA">
        <w:t xml:space="preserve">és a Minisztérium kérelmére </w:t>
      </w:r>
      <w:r w:rsidRPr="00D2463E">
        <w:t xml:space="preserve">vesz részt. </w:t>
      </w:r>
    </w:p>
    <w:p w:rsidR="005F7C63" w:rsidRPr="00C179FA" w:rsidRDefault="005F7C63" w:rsidP="00C179FA">
      <w:pPr>
        <w:pStyle w:val="Normal1"/>
        <w:jc w:val="both"/>
      </w:pPr>
      <w:r w:rsidRPr="00D2463E">
        <w:t>Az intézmény szerveit és testületeit, az oktatási és nevelési programok és az oktató-nevelő munka más formái megvalósulásának és a munkafeltételek figyelemmel kísérésének eljárását, az önértékelési és értékelési alapokat és mércéket, az intézményben folyó munka önértékelése és értékelése eredményeinek tartalmát és közzétételének módját az illetékes tanács véleményének beszerzését követően, a miniszter írja elő.</w:t>
      </w:r>
    </w:p>
    <w:p w:rsidR="00714D5F" w:rsidRPr="00714D5F" w:rsidRDefault="00A851B1" w:rsidP="00714D5F">
      <w:pPr>
        <w:spacing w:before="240" w:after="240" w:line="240" w:lineRule="auto"/>
        <w:jc w:val="center"/>
        <w:rPr>
          <w:rFonts w:ascii="Arial" w:eastAsia="Times New Roman" w:hAnsi="Arial" w:cs="Arial"/>
          <w:b/>
          <w:bCs/>
          <w:szCs w:val="24"/>
          <w:lang w:eastAsia="en-GB"/>
        </w:rPr>
      </w:pPr>
      <w:bookmarkStart w:id="101" w:name="str_56"/>
      <w:bookmarkEnd w:id="101"/>
      <w:r>
        <w:rPr>
          <w:rFonts w:ascii="Arial" w:eastAsia="Times New Roman" w:hAnsi="Arial" w:cs="Arial"/>
          <w:b/>
          <w:bCs/>
          <w:szCs w:val="24"/>
          <w:lang w:eastAsia="en-GB"/>
        </w:rPr>
        <w:t>Az intézmény fejlesztési terve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02" w:name="clan_50"/>
      <w:bookmarkEnd w:id="102"/>
      <w:r w:rsidRPr="00714D5F">
        <w:rPr>
          <w:rFonts w:ascii="Arial" w:eastAsia="Times New Roman" w:hAnsi="Arial" w:cs="Arial"/>
          <w:b/>
          <w:bCs/>
          <w:szCs w:val="24"/>
          <w:lang w:eastAsia="en-GB"/>
        </w:rPr>
        <w:t xml:space="preserve"> 50</w:t>
      </w:r>
      <w:r w:rsidR="00A749C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D706E" w:rsidRPr="00D2463E" w:rsidRDefault="00BD706E" w:rsidP="00BD706E">
      <w:pPr>
        <w:pStyle w:val="Normal1"/>
        <w:jc w:val="both"/>
      </w:pPr>
      <w:r w:rsidRPr="00D2463E">
        <w:lastRenderedPageBreak/>
        <w:t>Az intézménynek van fejlesztési terve.</w:t>
      </w:r>
    </w:p>
    <w:p w:rsidR="00BD706E" w:rsidRPr="00D2463E" w:rsidRDefault="00BD706E" w:rsidP="00BD706E">
      <w:pPr>
        <w:pStyle w:val="Normal1"/>
        <w:jc w:val="both"/>
      </w:pPr>
      <w:r w:rsidRPr="00D2463E">
        <w:t xml:space="preserve">Az intézmény fejlesztési terve az intézmény stratégiai fejlesztési terve, </w:t>
      </w:r>
      <w:r w:rsidR="00A97F0D">
        <w:t>a</w:t>
      </w:r>
      <w:r w:rsidRPr="00D2463E">
        <w:t>mely tartalmazza az oktató-nevelő munka teljesítésének elsőbbségeit, a tevékenységi terveket és hordozóikat, a tervezett tevékenységek minősítési kritériumait és mércéit, valamint az intézmény fejlődése tekintetében jelentős egyéb kérdéseket.</w:t>
      </w:r>
    </w:p>
    <w:p w:rsidR="00BD706E" w:rsidRDefault="00BD706E" w:rsidP="00BD706E">
      <w:pPr>
        <w:pStyle w:val="Normal1"/>
        <w:jc w:val="both"/>
      </w:pPr>
      <w:r w:rsidRPr="00D2463E">
        <w:t>Az intézmény fejlesztési tervét az öné</w:t>
      </w:r>
      <w:r>
        <w:t xml:space="preserve">rtékelésről és a külső értékelésről szóló jelentés alapján, legkésőbb az intézmény érvényes fejlesztési tervének letelte előtt 3 nappal kell meghozni. </w:t>
      </w:r>
    </w:p>
    <w:p w:rsidR="00BD706E" w:rsidRPr="00D2463E" w:rsidRDefault="00BD706E" w:rsidP="00BD706E">
      <w:pPr>
        <w:pStyle w:val="Normal1"/>
        <w:jc w:val="both"/>
      </w:pPr>
      <w:r w:rsidRPr="00D2463E">
        <w:t>A fejlesztési tervet az igazgatási szerv háromtól öt évig terjedő időszakra hozza meg, a fejlesztési tervezés szaktestületének javaslatára.</w:t>
      </w:r>
    </w:p>
    <w:p w:rsidR="003353D8" w:rsidRPr="003D719F" w:rsidRDefault="00BD706E" w:rsidP="003D719F">
      <w:pPr>
        <w:pStyle w:val="Normal1"/>
        <w:jc w:val="both"/>
      </w:pPr>
      <w:r w:rsidRPr="00D2463E">
        <w:t>Az intézményben f</w:t>
      </w:r>
      <w:r w:rsidR="007C5B6B">
        <w:t>olyó munka minőségértékelésének</w:t>
      </w:r>
      <w:r w:rsidRPr="00D2463E">
        <w:t xml:space="preserve"> eljárásában értékelik az intézmény fejlesztési tervének teljesítését is.</w:t>
      </w:r>
    </w:p>
    <w:p w:rsidR="00714D5F" w:rsidRPr="00714D5F" w:rsidRDefault="00E077C4" w:rsidP="00714D5F">
      <w:pPr>
        <w:spacing w:before="240" w:after="240" w:line="240" w:lineRule="auto"/>
        <w:jc w:val="center"/>
        <w:rPr>
          <w:rFonts w:ascii="Arial" w:eastAsia="Times New Roman" w:hAnsi="Arial" w:cs="Arial"/>
          <w:b/>
          <w:bCs/>
          <w:szCs w:val="24"/>
          <w:lang w:eastAsia="en-GB"/>
        </w:rPr>
      </w:pPr>
      <w:bookmarkStart w:id="103" w:name="str_57"/>
      <w:bookmarkEnd w:id="103"/>
      <w:r>
        <w:rPr>
          <w:rFonts w:ascii="Arial" w:eastAsia="Times New Roman" w:hAnsi="Arial" w:cs="Arial"/>
          <w:b/>
          <w:bCs/>
          <w:szCs w:val="24"/>
          <w:lang w:eastAsia="en-GB"/>
        </w:rPr>
        <w:t>Kísérlet</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04" w:name="clan_51"/>
      <w:bookmarkEnd w:id="104"/>
      <w:r w:rsidRPr="00714D5F">
        <w:rPr>
          <w:rFonts w:ascii="Arial" w:eastAsia="Times New Roman" w:hAnsi="Arial" w:cs="Arial"/>
          <w:b/>
          <w:bCs/>
          <w:szCs w:val="24"/>
          <w:lang w:eastAsia="en-GB"/>
        </w:rPr>
        <w:t xml:space="preserve"> 51</w:t>
      </w:r>
      <w:r w:rsidR="00E077C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C140E" w:rsidRPr="00D2463E" w:rsidRDefault="00DC140E" w:rsidP="00DC140E">
      <w:pPr>
        <w:pStyle w:val="Normal1"/>
        <w:jc w:val="both"/>
      </w:pPr>
      <w:r w:rsidRPr="00D2463E">
        <w:t>Az oktató-nevelő munka színvonalának fejlesztése és korszerűsítése, az oktatási és nevelési program új tartalma, a szervezeti újdonságok vagy finanszírozási módok a bevezetésüket megelőzően kísérlettel ellenőrizhetők.</w:t>
      </w:r>
    </w:p>
    <w:p w:rsidR="00DC140E" w:rsidRPr="00D2463E" w:rsidRDefault="00DC140E" w:rsidP="00DC140E">
      <w:pPr>
        <w:pStyle w:val="Normal1"/>
        <w:jc w:val="both"/>
      </w:pPr>
      <w:r w:rsidRPr="00D2463E">
        <w:t>A kísérlet bevezetését a programjavaslattal kezdeményezheti az intézmény,</w:t>
      </w:r>
      <w:r>
        <w:t xml:space="preserve"> az illetékes tanács vagy az intézet</w:t>
      </w:r>
      <w:r w:rsidRPr="00D2463E">
        <w:t xml:space="preserve">. </w:t>
      </w:r>
    </w:p>
    <w:p w:rsidR="00DC140E" w:rsidRDefault="00DC140E" w:rsidP="00DC140E">
      <w:pPr>
        <w:pStyle w:val="Normal1"/>
        <w:jc w:val="both"/>
      </w:pPr>
      <w:r>
        <w:t xml:space="preserve">A kísérlet programjának jóváhagyásáról szóló határozatot a miniszter </w:t>
      </w:r>
      <w:r w:rsidRPr="00D2463E">
        <w:t xml:space="preserve"> </w:t>
      </w:r>
      <w:r>
        <w:t xml:space="preserve">hozza meg az illetékes tanács, illetve intézet, valamint a kísérlet tárgyában kompetens megfelelő intézmény szakmai becslése és ajánlása alapján, amennyiben nem e kezdeményezés benyújtói. </w:t>
      </w:r>
    </w:p>
    <w:p w:rsidR="00DC140E" w:rsidRPr="00D2463E" w:rsidRDefault="00DC140E" w:rsidP="00DC140E">
      <w:pPr>
        <w:pStyle w:val="Normal1"/>
        <w:jc w:val="both"/>
      </w:pPr>
      <w:r w:rsidRPr="00D2463E">
        <w:t>A</w:t>
      </w:r>
      <w:r>
        <w:t xml:space="preserve"> 4. </w:t>
      </w:r>
      <w:r w:rsidR="005B4591">
        <w:t>b</w:t>
      </w:r>
      <w:r>
        <w:t>eke</w:t>
      </w:r>
      <w:r w:rsidR="00A7675F">
        <w:t>zdésben foglalt szakmai felmérést</w:t>
      </w:r>
      <w:r>
        <w:t>, illetve ajánlást az illetékes tanács</w:t>
      </w:r>
      <w:r w:rsidR="00A162AF">
        <w:t>, illetve intézet, valamint a kísérlet tárgyában kompetens megfelelő intézmény</w:t>
      </w:r>
      <w:r w:rsidR="00A7675F">
        <w:t xml:space="preserve"> </w:t>
      </w:r>
      <w:r w:rsidR="00A162AF">
        <w:t xml:space="preserve">által megállapított kritériumok alapján hozza, amennyiben nem a kísérlet bevezetésére irányuló kezdeményezés benyújtója. </w:t>
      </w:r>
    </w:p>
    <w:p w:rsidR="00573EAA" w:rsidRDefault="00DC140E" w:rsidP="00DC140E">
      <w:pPr>
        <w:pStyle w:val="Normal1"/>
        <w:jc w:val="both"/>
      </w:pPr>
      <w:r w:rsidRPr="00D2463E">
        <w:t>A miniszter pályázatot ír</w:t>
      </w:r>
      <w:r w:rsidR="00573EAA">
        <w:t xml:space="preserve">hat ki a kísérlet lebonyolítását végző intézet számára. </w:t>
      </w:r>
    </w:p>
    <w:p w:rsidR="005B4591" w:rsidRDefault="005B4591" w:rsidP="00DC140E">
      <w:pPr>
        <w:pStyle w:val="Normal1"/>
        <w:jc w:val="both"/>
      </w:pPr>
      <w:r>
        <w:t xml:space="preserve">A kísérlet legfeljebb egy évvel tarthat tovább annál a periódusnál, amelyre a javaslatot benyújtották. </w:t>
      </w:r>
    </w:p>
    <w:p w:rsidR="005B4591" w:rsidRDefault="005B4591" w:rsidP="00DC140E">
      <w:pPr>
        <w:pStyle w:val="Normal1"/>
        <w:jc w:val="both"/>
      </w:pPr>
      <w:r>
        <w:t xml:space="preserve"> A kísérlet</w:t>
      </w:r>
      <w:r w:rsidR="00DC140E" w:rsidRPr="00D2463E">
        <w:t xml:space="preserve"> figyelemmel</w:t>
      </w:r>
      <w:r>
        <w:t xml:space="preserve"> kísérését és értékelését az intézet és a Minisztérium által megállapított figyelemmel kísérési és értékelési metodológiával összhangban kell végezni.</w:t>
      </w:r>
    </w:p>
    <w:p w:rsidR="005B4591" w:rsidRDefault="005B4591" w:rsidP="00DC140E">
      <w:pPr>
        <w:pStyle w:val="Normal1"/>
        <w:jc w:val="both"/>
      </w:pPr>
      <w:r>
        <w:t xml:space="preserve">A tanügyi tanácsos figyelemmel kíséri a kísérlet végrehajtását, </w:t>
      </w:r>
      <w:r w:rsidR="00BA27AB">
        <w:t>az Oktatás- és Nevelésfejlesztési Intézet pedig figyelemmel kíséri a kísérlet prog</w:t>
      </w:r>
      <w:r w:rsidR="00A7675F">
        <w:t>ramja tartalmának minőségét és</w:t>
      </w:r>
      <w:r w:rsidR="00BA27AB">
        <w:t xml:space="preserve"> munkamódszer</w:t>
      </w:r>
      <w:r w:rsidR="00A7675F">
        <w:t>é</w:t>
      </w:r>
      <w:r w:rsidR="00BA27AB">
        <w:t xml:space="preserve">t.  </w:t>
      </w:r>
    </w:p>
    <w:p w:rsidR="00BC629B" w:rsidRDefault="00DC140E" w:rsidP="00DC140E">
      <w:pPr>
        <w:pStyle w:val="Normal1"/>
        <w:jc w:val="both"/>
      </w:pPr>
      <w:r w:rsidRPr="00D2463E">
        <w:t xml:space="preserve">A kísérlet </w:t>
      </w:r>
      <w:r w:rsidR="00BC629B">
        <w:t xml:space="preserve"> céljainak és eredményeinek megvalósulását, illetve a kísérlet értékelésének becslését az Oktatás és Nevelés Minőségértékelési Intézet hajtja végre. A kísérlet figyelemmel kísérésének és értékelésének eredményeiről szóló jelentést az Oktatás és </w:t>
      </w:r>
      <w:r w:rsidR="00BC629B">
        <w:lastRenderedPageBreak/>
        <w:t>Nevelés Minőségértékelési Intézet megküldi a miniszternek és a kísérlet kezdeményezőjének. A jelentés ajánlásokat  tartalmaz a kísérlet további státusáról és javaslatokat a fejlesztésekre vonatkozólag. A kísérlet figyelemmel kísérésének és értékelésének eredményeiről szóló jele</w:t>
      </w:r>
      <w:r w:rsidR="00424D53">
        <w:t>n</w:t>
      </w:r>
      <w:r w:rsidR="00BC629B">
        <w:t xml:space="preserve">tést a kíérlet további státusáról szóló ajánlásokkal együtt közzé kell tenni a Minisztérium és az Oktatás és Nevelés Minőségértékelési Intézet hivatalos honlapján. </w:t>
      </w:r>
    </w:p>
    <w:p w:rsidR="00DC140E" w:rsidRPr="00D2463E" w:rsidRDefault="00DC140E" w:rsidP="00DC140E">
      <w:pPr>
        <w:pStyle w:val="Normal1"/>
        <w:jc w:val="both"/>
      </w:pPr>
      <w:r w:rsidRPr="00D2463E">
        <w:t xml:space="preserve">A kísérlet lebonyolításának idején az intézményben státusbeli változások nem eszközölhetők. </w:t>
      </w:r>
    </w:p>
    <w:p w:rsidR="00E077C4" w:rsidRPr="005946C7" w:rsidRDefault="00DC140E" w:rsidP="005946C7">
      <w:pPr>
        <w:pStyle w:val="Normal1"/>
        <w:jc w:val="both"/>
      </w:pPr>
      <w:r w:rsidRPr="00D2463E">
        <w:t>A</w:t>
      </w:r>
      <w:r w:rsidR="00F23ADF">
        <w:t>z intézmény, amelyben a kísérletet végezték, által kiadott okmány érvényes és</w:t>
      </w:r>
      <w:r w:rsidRPr="00D2463E">
        <w:t xml:space="preserve"> közokirat jellege van, a jelen és külön törvénnyel összhangban.</w:t>
      </w:r>
    </w:p>
    <w:p w:rsidR="005946C7" w:rsidRDefault="005946C7" w:rsidP="005946C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kísérlet végrehajtásáról, becsléséről és a rendszerbe való bevezetéséről szóló részletesebb feltételeket, valamint a kísérlet minőségére jelentős egyéb kérdéseket a miniszter írja elő. </w:t>
      </w:r>
    </w:p>
    <w:p w:rsidR="00714D5F" w:rsidRPr="00714D5F" w:rsidRDefault="00F25244" w:rsidP="00714D5F">
      <w:pPr>
        <w:spacing w:before="240" w:after="240" w:line="240" w:lineRule="auto"/>
        <w:jc w:val="center"/>
        <w:rPr>
          <w:rFonts w:ascii="Arial" w:eastAsia="Times New Roman" w:hAnsi="Arial" w:cs="Arial"/>
          <w:b/>
          <w:bCs/>
          <w:szCs w:val="24"/>
          <w:lang w:eastAsia="en-GB"/>
        </w:rPr>
      </w:pPr>
      <w:bookmarkStart w:id="105" w:name="str_58"/>
      <w:bookmarkEnd w:id="105"/>
      <w:r>
        <w:rPr>
          <w:rFonts w:ascii="Arial" w:eastAsia="Times New Roman" w:hAnsi="Arial" w:cs="Arial"/>
          <w:b/>
          <w:bCs/>
          <w:szCs w:val="24"/>
          <w:lang w:eastAsia="en-GB"/>
        </w:rPr>
        <w:t>Gyakorlóiskola intézmény</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06" w:name="clan_52"/>
      <w:bookmarkEnd w:id="106"/>
      <w:r w:rsidRPr="00714D5F">
        <w:rPr>
          <w:rFonts w:ascii="Arial" w:eastAsia="Times New Roman" w:hAnsi="Arial" w:cs="Arial"/>
          <w:b/>
          <w:bCs/>
          <w:szCs w:val="24"/>
          <w:lang w:eastAsia="en-GB"/>
        </w:rPr>
        <w:t xml:space="preserve"> 52</w:t>
      </w:r>
      <w:r w:rsidR="0097481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F25244" w:rsidP="00F2524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amelynek alapítója a Szerb Köztársaság, az autonóm tartomány vagy a helyi önkormányzati egység, a felsőoktatási intézmény – gyakorlóiskola tanítási bázisa lehet, a törvénnyel összhangban. </w:t>
      </w:r>
    </w:p>
    <w:p w:rsidR="00F25244" w:rsidRDefault="00F25244" w:rsidP="00F2524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gyakorlóiskolában valósul meg a hallgatók gyakorlata a tanári, nevelői és szakmunkatársi oktatási tanulmányi programokon. </w:t>
      </w:r>
    </w:p>
    <w:p w:rsidR="00F3416E" w:rsidRDefault="00714D5F" w:rsidP="00F25244">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 </w:t>
      </w:r>
      <w:r w:rsidR="00F3416E">
        <w:rPr>
          <w:rFonts w:ascii="Arial" w:eastAsia="Times New Roman" w:hAnsi="Arial" w:cs="Arial"/>
          <w:sz w:val="22"/>
          <w:lang w:eastAsia="en-GB"/>
        </w:rPr>
        <w:t xml:space="preserve">A hallgatók gyakorlatának végrehajtására a gyakorlóiskolának biztosítania kell: </w:t>
      </w:r>
    </w:p>
    <w:p w:rsidR="00714D5F" w:rsidRPr="00714D5F" w:rsidRDefault="00714D5F" w:rsidP="00F25244">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F3416E">
        <w:rPr>
          <w:rFonts w:ascii="Arial" w:eastAsia="Times New Roman" w:hAnsi="Arial" w:cs="Arial"/>
          <w:sz w:val="22"/>
          <w:lang w:eastAsia="en-GB"/>
        </w:rPr>
        <w:t>a hallgatói gyakorlat koordinátorát</w:t>
      </w:r>
      <w:r w:rsidRPr="00714D5F">
        <w:rPr>
          <w:rFonts w:ascii="Arial" w:eastAsia="Times New Roman" w:hAnsi="Arial" w:cs="Arial"/>
          <w:sz w:val="22"/>
          <w:lang w:eastAsia="en-GB"/>
        </w:rPr>
        <w:t xml:space="preserve">, </w:t>
      </w:r>
      <w:r w:rsidR="00F3416E">
        <w:rPr>
          <w:rFonts w:ascii="Arial" w:eastAsia="Times New Roman" w:hAnsi="Arial" w:cs="Arial"/>
          <w:sz w:val="22"/>
          <w:lang w:eastAsia="en-GB"/>
        </w:rPr>
        <w:t>akit végzésben az intézmény igazgatója határoz meg</w:t>
      </w:r>
      <w:r w:rsidRPr="00714D5F">
        <w:rPr>
          <w:rFonts w:ascii="Arial" w:eastAsia="Times New Roman" w:hAnsi="Arial" w:cs="Arial"/>
          <w:sz w:val="22"/>
          <w:lang w:eastAsia="en-GB"/>
        </w:rPr>
        <w:t xml:space="preserve">; </w:t>
      </w:r>
    </w:p>
    <w:p w:rsidR="00714D5F" w:rsidRPr="00714D5F" w:rsidRDefault="00714D5F" w:rsidP="00F25244">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F3416E">
        <w:rPr>
          <w:rFonts w:ascii="Arial" w:eastAsia="Times New Roman" w:hAnsi="Arial" w:cs="Arial"/>
          <w:sz w:val="22"/>
          <w:lang w:eastAsia="en-GB"/>
        </w:rPr>
        <w:t>a hallgatói gyakorlat mentorát az intézményben</w:t>
      </w:r>
      <w:r w:rsidRPr="00714D5F">
        <w:rPr>
          <w:rFonts w:ascii="Arial" w:eastAsia="Times New Roman" w:hAnsi="Arial" w:cs="Arial"/>
          <w:sz w:val="22"/>
          <w:lang w:eastAsia="en-GB"/>
        </w:rPr>
        <w:t xml:space="preserve">; </w:t>
      </w:r>
    </w:p>
    <w:p w:rsidR="00714D5F" w:rsidRPr="00714D5F" w:rsidRDefault="00714D5F" w:rsidP="00F25244">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F3416E">
        <w:rPr>
          <w:rFonts w:ascii="Arial" w:eastAsia="Times New Roman" w:hAnsi="Arial" w:cs="Arial"/>
          <w:sz w:val="22"/>
          <w:lang w:eastAsia="en-GB"/>
        </w:rPr>
        <w:t>külön helyiséget a hallgatók és a mentor konzultációjához, tapasztalat- és ötletcseréjéhez, valamint egyéb tevékenységek tervezéséhez</w:t>
      </w:r>
      <w:r w:rsidRPr="00714D5F">
        <w:rPr>
          <w:rFonts w:ascii="Arial" w:eastAsia="Times New Roman" w:hAnsi="Arial" w:cs="Arial"/>
          <w:sz w:val="22"/>
          <w:lang w:eastAsia="en-GB"/>
        </w:rPr>
        <w:t xml:space="preserve">; </w:t>
      </w:r>
    </w:p>
    <w:p w:rsidR="001D6DF0" w:rsidRDefault="00714D5F" w:rsidP="00F25244">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4) </w:t>
      </w:r>
      <w:r w:rsidR="001D6DF0">
        <w:rPr>
          <w:rFonts w:ascii="Arial" w:eastAsia="Times New Roman" w:hAnsi="Arial" w:cs="Arial"/>
          <w:sz w:val="22"/>
          <w:lang w:eastAsia="en-GB"/>
        </w:rPr>
        <w:t xml:space="preserve">a tanítás és tanulás megvalósításához szükséges korszerű felszerelést. </w:t>
      </w:r>
    </w:p>
    <w:p w:rsidR="002F65D5" w:rsidRDefault="002F65D5" w:rsidP="002F65D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hallgatók gyakorlati munkájának részletes programját együttesen a felsőoktatási intézmény tanárai, a koordinátorok, a mentorok és a hallgatók fejlesztik ki. A hallgatói gyakorlat felöleli az intézményben folyó nevelési és oktat</w:t>
      </w:r>
      <w:r w:rsidR="0097481B">
        <w:rPr>
          <w:rFonts w:ascii="Arial" w:eastAsia="Times New Roman" w:hAnsi="Arial" w:cs="Arial"/>
          <w:sz w:val="22"/>
          <w:lang w:eastAsia="en-GB"/>
        </w:rPr>
        <w:t>ási munka valamennyi szempontjá</w:t>
      </w:r>
      <w:r>
        <w:rPr>
          <w:rFonts w:ascii="Arial" w:eastAsia="Times New Roman" w:hAnsi="Arial" w:cs="Arial"/>
          <w:sz w:val="22"/>
          <w:lang w:eastAsia="en-GB"/>
        </w:rPr>
        <w:t xml:space="preserve">t. </w:t>
      </w:r>
    </w:p>
    <w:p w:rsidR="002F65D5" w:rsidRDefault="002F65D5" w:rsidP="002F65D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lefolytatott nyilvános pályázat alapján a gyakorlóiskolák jegyzékét, határozatban a minis</w:t>
      </w:r>
      <w:r w:rsidR="0097481B">
        <w:rPr>
          <w:rFonts w:ascii="Arial" w:eastAsia="Times New Roman" w:hAnsi="Arial" w:cs="Arial"/>
          <w:sz w:val="22"/>
          <w:lang w:eastAsia="en-GB"/>
        </w:rPr>
        <w:t>z</w:t>
      </w:r>
      <w:r>
        <w:rPr>
          <w:rFonts w:ascii="Arial" w:eastAsia="Times New Roman" w:hAnsi="Arial" w:cs="Arial"/>
          <w:sz w:val="22"/>
          <w:lang w:eastAsia="en-GB"/>
        </w:rPr>
        <w:t xml:space="preserve">ter állapítja meg. </w:t>
      </w:r>
    </w:p>
    <w:p w:rsidR="00C52E84" w:rsidRDefault="00C52E84" w:rsidP="002F65D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gyakorlóiskola működésének részletesebb feltételeit a minis</w:t>
      </w:r>
      <w:r w:rsidR="0097481B">
        <w:rPr>
          <w:rFonts w:ascii="Arial" w:eastAsia="Times New Roman" w:hAnsi="Arial" w:cs="Arial"/>
          <w:sz w:val="22"/>
          <w:lang w:eastAsia="en-GB"/>
        </w:rPr>
        <w:t>z</w:t>
      </w:r>
      <w:r>
        <w:rPr>
          <w:rFonts w:ascii="Arial" w:eastAsia="Times New Roman" w:hAnsi="Arial" w:cs="Arial"/>
          <w:sz w:val="22"/>
          <w:lang w:eastAsia="en-GB"/>
        </w:rPr>
        <w:t xml:space="preserve">ter írja elő. </w:t>
      </w:r>
    </w:p>
    <w:p w:rsidR="00714D5F" w:rsidRPr="00714D5F" w:rsidRDefault="006A34B5" w:rsidP="00714D5F">
      <w:pPr>
        <w:spacing w:before="240" w:after="240" w:line="240" w:lineRule="auto"/>
        <w:jc w:val="center"/>
        <w:rPr>
          <w:rFonts w:ascii="Arial" w:eastAsia="Times New Roman" w:hAnsi="Arial" w:cs="Arial"/>
          <w:b/>
          <w:bCs/>
          <w:szCs w:val="24"/>
          <w:lang w:eastAsia="en-GB"/>
        </w:rPr>
      </w:pPr>
      <w:bookmarkStart w:id="107" w:name="str_59"/>
      <w:bookmarkEnd w:id="107"/>
      <w:r>
        <w:rPr>
          <w:rFonts w:ascii="Arial" w:eastAsia="Times New Roman" w:hAnsi="Arial" w:cs="Arial"/>
          <w:b/>
          <w:bCs/>
          <w:szCs w:val="24"/>
          <w:lang w:eastAsia="en-GB"/>
        </w:rPr>
        <w:t xml:space="preserve">Intézménymodell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08" w:name="clan_53"/>
      <w:bookmarkEnd w:id="108"/>
      <w:r w:rsidRPr="00714D5F">
        <w:rPr>
          <w:rFonts w:ascii="Arial" w:eastAsia="Times New Roman" w:hAnsi="Arial" w:cs="Arial"/>
          <w:b/>
          <w:bCs/>
          <w:szCs w:val="24"/>
          <w:lang w:eastAsia="en-GB"/>
        </w:rPr>
        <w:t xml:space="preserve"> 53</w:t>
      </w:r>
      <w:r w:rsidR="006A34B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378B5" w:rsidRDefault="00D378B5" w:rsidP="00D378B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megszerezheti az intézménymodell státusát. </w:t>
      </w:r>
    </w:p>
    <w:p w:rsidR="00D378B5" w:rsidRDefault="00D378B5" w:rsidP="00D378B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 xml:space="preserve">Az intézménymodell az az intézmény, amely kivételes eredményeket valósít meg az oktatási és nevelési munkában, főként pedig hozzájárul az oktatási és nevelési gyakorlat fellendítéséhez az oktatás és nevelés általános elveivel és céljaival összhangban. </w:t>
      </w:r>
    </w:p>
    <w:p w:rsidR="00D378B5" w:rsidRDefault="00D378B5" w:rsidP="00D378B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intézménymodell státusának odaítéléséről szóló határozatot a miniszter hozza meg. </w:t>
      </w:r>
    </w:p>
    <w:p w:rsidR="00D378B5" w:rsidRDefault="00D378B5" w:rsidP="00D378B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w:t>
      </w:r>
      <w:r w:rsidR="0004273B">
        <w:rPr>
          <w:rFonts w:ascii="Arial" w:eastAsia="Times New Roman" w:hAnsi="Arial" w:cs="Arial"/>
          <w:sz w:val="22"/>
          <w:lang w:eastAsia="en-GB"/>
        </w:rPr>
        <w:t>ézménymodell státusának és a stá</w:t>
      </w:r>
      <w:r>
        <w:rPr>
          <w:rFonts w:ascii="Arial" w:eastAsia="Times New Roman" w:hAnsi="Arial" w:cs="Arial"/>
          <w:sz w:val="22"/>
          <w:lang w:eastAsia="en-GB"/>
        </w:rPr>
        <w:t xml:space="preserve">tus érvényességének megszűnéséhez szükséges részletesebb feltételeket a miniszter írja elő. </w:t>
      </w:r>
    </w:p>
    <w:p w:rsidR="00714D5F" w:rsidRPr="00714D5F" w:rsidRDefault="00D7442A" w:rsidP="00714D5F">
      <w:pPr>
        <w:spacing w:before="240" w:after="240" w:line="240" w:lineRule="auto"/>
        <w:jc w:val="center"/>
        <w:rPr>
          <w:rFonts w:ascii="Arial" w:eastAsia="Times New Roman" w:hAnsi="Arial" w:cs="Arial"/>
          <w:b/>
          <w:bCs/>
          <w:szCs w:val="24"/>
          <w:lang w:eastAsia="en-GB"/>
        </w:rPr>
      </w:pPr>
      <w:bookmarkStart w:id="109" w:name="str_60"/>
      <w:bookmarkEnd w:id="109"/>
      <w:r>
        <w:rPr>
          <w:rFonts w:ascii="Arial" w:eastAsia="Times New Roman" w:hAnsi="Arial" w:cs="Arial"/>
          <w:b/>
          <w:bCs/>
          <w:szCs w:val="24"/>
          <w:lang w:eastAsia="en-GB"/>
        </w:rPr>
        <w:t>Erőforrásközpont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10" w:name="clan_54"/>
      <w:bookmarkEnd w:id="110"/>
      <w:r w:rsidRPr="00714D5F">
        <w:rPr>
          <w:rFonts w:ascii="Arial" w:eastAsia="Times New Roman" w:hAnsi="Arial" w:cs="Arial"/>
          <w:b/>
          <w:bCs/>
          <w:szCs w:val="24"/>
          <w:lang w:eastAsia="en-GB"/>
        </w:rPr>
        <w:t xml:space="preserve"> 54</w:t>
      </w:r>
      <w:r w:rsidR="00D7442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F37D8" w:rsidRDefault="00AF37D8" w:rsidP="00A6282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megszerezheti az</w:t>
      </w:r>
      <w:r w:rsidR="00D24A20">
        <w:rPr>
          <w:rFonts w:ascii="Arial" w:eastAsia="Times New Roman" w:hAnsi="Arial" w:cs="Arial"/>
          <w:sz w:val="22"/>
          <w:lang w:eastAsia="en-GB"/>
        </w:rPr>
        <w:t xml:space="preserve"> oktatási és nevelési segéd-</w:t>
      </w:r>
      <w:r>
        <w:rPr>
          <w:rFonts w:ascii="Arial" w:eastAsia="Times New Roman" w:hAnsi="Arial" w:cs="Arial"/>
          <w:sz w:val="22"/>
          <w:lang w:eastAsia="en-GB"/>
        </w:rPr>
        <w:t>technológiákhoz szükséges erőforrásközpont státus</w:t>
      </w:r>
      <w:r w:rsidR="00D24A20">
        <w:rPr>
          <w:rFonts w:ascii="Arial" w:eastAsia="Times New Roman" w:hAnsi="Arial" w:cs="Arial"/>
          <w:sz w:val="22"/>
          <w:lang w:eastAsia="en-GB"/>
        </w:rPr>
        <w:t>á</w:t>
      </w:r>
      <w:r>
        <w:rPr>
          <w:rFonts w:ascii="Arial" w:eastAsia="Times New Roman" w:hAnsi="Arial" w:cs="Arial"/>
          <w:sz w:val="22"/>
          <w:lang w:eastAsia="en-GB"/>
        </w:rPr>
        <w:t>t (a továbbiakban: erőforrásközpont), a gyermekeknek, a tanulóknak és f</w:t>
      </w:r>
      <w:r w:rsidR="00D24A20">
        <w:rPr>
          <w:rFonts w:ascii="Arial" w:eastAsia="Times New Roman" w:hAnsi="Arial" w:cs="Arial"/>
          <w:sz w:val="22"/>
          <w:lang w:eastAsia="en-GB"/>
        </w:rPr>
        <w:t>elnőtteknek, akiknek segéd-</w:t>
      </w:r>
      <w:r>
        <w:rPr>
          <w:rFonts w:ascii="Arial" w:eastAsia="Times New Roman" w:hAnsi="Arial" w:cs="Arial"/>
          <w:sz w:val="22"/>
          <w:lang w:eastAsia="en-GB"/>
        </w:rPr>
        <w:t xml:space="preserve">technológiára van szükségük, támogatása céljából. </w:t>
      </w:r>
    </w:p>
    <w:p w:rsidR="001A550F" w:rsidRDefault="00AF37D8" w:rsidP="00A6282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D24A20">
        <w:rPr>
          <w:rFonts w:ascii="Arial" w:eastAsia="Times New Roman" w:hAnsi="Arial" w:cs="Arial"/>
          <w:sz w:val="22"/>
          <w:lang w:eastAsia="en-GB"/>
        </w:rPr>
        <w:t>Az erőforrásközpont az intézmény vagy a gyermekek, a tanulók és felnőttek kiegészítő oktatási, egyészségügyi és szociális támogatás iránti szükség becslésével foglalkozó reszortközi különbizottság kérelmére végzi a gyermekek, a tanulók és a felnőttek segéd</w:t>
      </w:r>
      <w:r w:rsidR="0004273B">
        <w:rPr>
          <w:rFonts w:ascii="Arial" w:eastAsia="Times New Roman" w:hAnsi="Arial" w:cs="Arial"/>
          <w:sz w:val="22"/>
          <w:lang w:eastAsia="en-GB"/>
        </w:rPr>
        <w:t>technológia iránti szükségeleteinek</w:t>
      </w:r>
      <w:r w:rsidR="00D24A20">
        <w:rPr>
          <w:rFonts w:ascii="Arial" w:eastAsia="Times New Roman" w:hAnsi="Arial" w:cs="Arial"/>
          <w:sz w:val="22"/>
          <w:lang w:eastAsia="en-GB"/>
        </w:rPr>
        <w:t xml:space="preserve"> felmérését és megállapítását;  </w:t>
      </w:r>
      <w:r w:rsidR="001A550F">
        <w:rPr>
          <w:rFonts w:ascii="Arial" w:eastAsia="Times New Roman" w:hAnsi="Arial" w:cs="Arial"/>
          <w:sz w:val="22"/>
          <w:lang w:eastAsia="en-GB"/>
        </w:rPr>
        <w:t>végzi a segéd-technológiai eszközök beszerzését, karbantartását és javítását; kiképzi a segédtechnológia</w:t>
      </w:r>
      <w:r w:rsidR="001A550F" w:rsidRPr="00714D5F">
        <w:rPr>
          <w:rFonts w:ascii="Arial" w:eastAsia="Times New Roman" w:hAnsi="Arial" w:cs="Arial"/>
          <w:sz w:val="22"/>
          <w:lang w:eastAsia="en-GB"/>
        </w:rPr>
        <w:t xml:space="preserve"> </w:t>
      </w:r>
      <w:r w:rsidR="001A550F">
        <w:rPr>
          <w:rFonts w:ascii="Arial" w:eastAsia="Times New Roman" w:hAnsi="Arial" w:cs="Arial"/>
          <w:sz w:val="22"/>
          <w:lang w:eastAsia="en-GB"/>
        </w:rPr>
        <w:t xml:space="preserve"> használatára a felhasználókat; lehetővé teszi és támogatja a segédtechnológiai eszközök felhasználók közötti cseréjét; tájékoztatja </w:t>
      </w:r>
      <w:r w:rsidR="001A550F">
        <w:rPr>
          <w:rFonts w:ascii="Arial" w:eastAsia="Times New Roman" w:hAnsi="Arial" w:cs="Arial"/>
          <w:sz w:val="22"/>
          <w:lang w:val="hu-HU" w:eastAsia="en-GB"/>
        </w:rPr>
        <w:t>a reszortközi különbizottsá</w:t>
      </w:r>
      <w:r w:rsidR="0004273B">
        <w:rPr>
          <w:rFonts w:ascii="Arial" w:eastAsia="Times New Roman" w:hAnsi="Arial" w:cs="Arial"/>
          <w:sz w:val="22"/>
          <w:lang w:val="hu-HU" w:eastAsia="en-GB"/>
        </w:rPr>
        <w:t>got és más érdekelt intézmény</w:t>
      </w:r>
      <w:r w:rsidR="001A550F">
        <w:rPr>
          <w:rFonts w:ascii="Arial" w:eastAsia="Times New Roman" w:hAnsi="Arial" w:cs="Arial"/>
          <w:sz w:val="22"/>
          <w:lang w:val="hu-HU" w:eastAsia="en-GB"/>
        </w:rPr>
        <w:t xml:space="preserve">t, szerveket és szervezeteket a hozzáférhető és korszerű </w:t>
      </w:r>
      <w:r w:rsidR="001A550F">
        <w:rPr>
          <w:rFonts w:ascii="Arial" w:eastAsia="Times New Roman" w:hAnsi="Arial" w:cs="Arial"/>
          <w:sz w:val="22"/>
          <w:lang w:eastAsia="en-GB"/>
        </w:rPr>
        <w:t xml:space="preserve">segédtechnológiákról; </w:t>
      </w:r>
      <w:r w:rsidR="001A550F">
        <w:rPr>
          <w:rFonts w:ascii="Arial" w:eastAsia="Times New Roman" w:hAnsi="Arial" w:cs="Arial"/>
          <w:sz w:val="22"/>
          <w:lang w:val="hu-HU" w:eastAsia="en-GB"/>
        </w:rPr>
        <w:t xml:space="preserve">kialakítja és koordinálja a </w:t>
      </w:r>
      <w:r w:rsidR="001A550F">
        <w:rPr>
          <w:rFonts w:ascii="Arial" w:eastAsia="Times New Roman" w:hAnsi="Arial" w:cs="Arial"/>
          <w:sz w:val="22"/>
          <w:lang w:eastAsia="en-GB"/>
        </w:rPr>
        <w:t>segédtechnológia</w:t>
      </w:r>
      <w:r w:rsidR="0004273B">
        <w:rPr>
          <w:rFonts w:ascii="Arial" w:eastAsia="Times New Roman" w:hAnsi="Arial" w:cs="Arial"/>
          <w:sz w:val="22"/>
          <w:lang w:eastAsia="en-GB"/>
        </w:rPr>
        <w:t xml:space="preserve"> </w:t>
      </w:r>
      <w:r w:rsidR="001A550F">
        <w:rPr>
          <w:rFonts w:ascii="Arial" w:eastAsia="Times New Roman" w:hAnsi="Arial" w:cs="Arial"/>
          <w:sz w:val="22"/>
          <w:lang w:eastAsia="en-GB"/>
        </w:rPr>
        <w:t xml:space="preserve">alkalmazását támogató szakemberek hálózatát. </w:t>
      </w:r>
    </w:p>
    <w:p w:rsidR="00453EB7" w:rsidRDefault="00453EB7" w:rsidP="00A6282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erőforrásközpont státusának odaítéléséről szóló határozatot a minis</w:t>
      </w:r>
      <w:r w:rsidR="0004273B">
        <w:rPr>
          <w:rFonts w:ascii="Arial" w:eastAsia="Times New Roman" w:hAnsi="Arial" w:cs="Arial"/>
          <w:sz w:val="22"/>
          <w:lang w:eastAsia="en-GB"/>
        </w:rPr>
        <w:t>z</w:t>
      </w:r>
      <w:r>
        <w:rPr>
          <w:rFonts w:ascii="Arial" w:eastAsia="Times New Roman" w:hAnsi="Arial" w:cs="Arial"/>
          <w:sz w:val="22"/>
          <w:lang w:eastAsia="en-GB"/>
        </w:rPr>
        <w:t xml:space="preserve">ter hozza meg. </w:t>
      </w:r>
    </w:p>
    <w:p w:rsidR="00453EB7" w:rsidRDefault="00453EB7" w:rsidP="00A6282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erőforrásközpont státusának  megszerzéséhez, a munka megszervezéséhez </w:t>
      </w:r>
      <w:r w:rsidR="0004273B">
        <w:rPr>
          <w:rFonts w:ascii="Arial" w:eastAsia="Times New Roman" w:hAnsi="Arial" w:cs="Arial"/>
          <w:sz w:val="22"/>
          <w:lang w:eastAsia="en-GB"/>
        </w:rPr>
        <w:t>és a státus érvényességének meg</w:t>
      </w:r>
      <w:r>
        <w:rPr>
          <w:rFonts w:ascii="Arial" w:eastAsia="Times New Roman" w:hAnsi="Arial" w:cs="Arial"/>
          <w:sz w:val="22"/>
          <w:lang w:eastAsia="en-GB"/>
        </w:rPr>
        <w:t>szűnéséhez   szükséges részletesebb feltételeket: a helyi önkormányzati teendőkben illetékes minis</w:t>
      </w:r>
      <w:r w:rsidR="0004273B">
        <w:rPr>
          <w:rFonts w:ascii="Arial" w:eastAsia="Times New Roman" w:hAnsi="Arial" w:cs="Arial"/>
          <w:sz w:val="22"/>
          <w:lang w:eastAsia="en-GB"/>
        </w:rPr>
        <w:t>z</w:t>
      </w:r>
      <w:r>
        <w:rPr>
          <w:rFonts w:ascii="Arial" w:eastAsia="Times New Roman" w:hAnsi="Arial" w:cs="Arial"/>
          <w:sz w:val="22"/>
          <w:lang w:eastAsia="en-GB"/>
        </w:rPr>
        <w:t>ter, az egészségügyekben illetékes minis</w:t>
      </w:r>
      <w:r w:rsidR="0004273B">
        <w:rPr>
          <w:rFonts w:ascii="Arial" w:eastAsia="Times New Roman" w:hAnsi="Arial" w:cs="Arial"/>
          <w:sz w:val="22"/>
          <w:lang w:eastAsia="en-GB"/>
        </w:rPr>
        <w:t>z</w:t>
      </w:r>
      <w:r>
        <w:rPr>
          <w:rFonts w:ascii="Arial" w:eastAsia="Times New Roman" w:hAnsi="Arial" w:cs="Arial"/>
          <w:sz w:val="22"/>
          <w:lang w:eastAsia="en-GB"/>
        </w:rPr>
        <w:t>ter, a szociális védelemben illetékes minis</w:t>
      </w:r>
      <w:r w:rsidR="0004273B">
        <w:rPr>
          <w:rFonts w:ascii="Arial" w:eastAsia="Times New Roman" w:hAnsi="Arial" w:cs="Arial"/>
          <w:sz w:val="22"/>
          <w:lang w:eastAsia="en-GB"/>
        </w:rPr>
        <w:t>z</w:t>
      </w:r>
      <w:r>
        <w:rPr>
          <w:rFonts w:ascii="Arial" w:eastAsia="Times New Roman" w:hAnsi="Arial" w:cs="Arial"/>
          <w:sz w:val="22"/>
          <w:lang w:eastAsia="en-GB"/>
        </w:rPr>
        <w:t xml:space="preserve">ter és a </w:t>
      </w:r>
      <w:r w:rsidR="0004273B">
        <w:rPr>
          <w:rFonts w:ascii="Arial" w:eastAsia="Times New Roman" w:hAnsi="Arial" w:cs="Arial"/>
          <w:sz w:val="22"/>
          <w:lang w:eastAsia="en-GB"/>
        </w:rPr>
        <w:t>minis</w:t>
      </w:r>
      <w:r w:rsidR="003A5F83">
        <w:rPr>
          <w:rFonts w:ascii="Arial" w:eastAsia="Times New Roman" w:hAnsi="Arial" w:cs="Arial"/>
          <w:sz w:val="22"/>
          <w:lang w:eastAsia="en-GB"/>
        </w:rPr>
        <w:t>z</w:t>
      </w:r>
      <w:r w:rsidR="0004273B">
        <w:rPr>
          <w:rFonts w:ascii="Arial" w:eastAsia="Times New Roman" w:hAnsi="Arial" w:cs="Arial"/>
          <w:sz w:val="22"/>
          <w:lang w:eastAsia="en-GB"/>
        </w:rPr>
        <w:t>ter írja elő</w:t>
      </w:r>
      <w:r>
        <w:rPr>
          <w:rFonts w:ascii="Arial" w:eastAsia="Times New Roman" w:hAnsi="Arial" w:cs="Arial"/>
          <w:sz w:val="22"/>
          <w:lang w:eastAsia="en-GB"/>
        </w:rPr>
        <w:t xml:space="preserve">. </w:t>
      </w:r>
    </w:p>
    <w:p w:rsidR="00897A37" w:rsidRPr="00714D5F" w:rsidRDefault="002153F7" w:rsidP="00897A37">
      <w:pPr>
        <w:spacing w:before="240" w:after="240" w:line="240" w:lineRule="auto"/>
        <w:jc w:val="center"/>
        <w:rPr>
          <w:rFonts w:ascii="Arial" w:eastAsia="Times New Roman" w:hAnsi="Arial" w:cs="Arial"/>
          <w:b/>
          <w:bCs/>
          <w:szCs w:val="24"/>
          <w:lang w:eastAsia="en-GB"/>
        </w:rPr>
      </w:pPr>
      <w:bookmarkStart w:id="111" w:name="str_61"/>
      <w:bookmarkEnd w:id="111"/>
      <w:r>
        <w:rPr>
          <w:rFonts w:ascii="Arial" w:eastAsia="Times New Roman" w:hAnsi="Arial" w:cs="Arial"/>
          <w:b/>
          <w:bCs/>
          <w:szCs w:val="24"/>
          <w:lang w:eastAsia="en-GB"/>
        </w:rPr>
        <w:t>Szakmai Továbbképzési Központ</w:t>
      </w:r>
    </w:p>
    <w:p w:rsidR="00714D5F" w:rsidRDefault="00714D5F" w:rsidP="00714D5F">
      <w:pPr>
        <w:spacing w:before="240" w:after="120" w:line="240" w:lineRule="auto"/>
        <w:jc w:val="center"/>
        <w:rPr>
          <w:rFonts w:ascii="Arial" w:eastAsia="Times New Roman" w:hAnsi="Arial" w:cs="Arial"/>
          <w:b/>
          <w:bCs/>
          <w:szCs w:val="24"/>
          <w:lang w:eastAsia="en-GB"/>
        </w:rPr>
      </w:pPr>
      <w:bookmarkStart w:id="112" w:name="clan_55"/>
      <w:bookmarkEnd w:id="112"/>
      <w:r w:rsidRPr="00714D5F">
        <w:rPr>
          <w:rFonts w:ascii="Arial" w:eastAsia="Times New Roman" w:hAnsi="Arial" w:cs="Arial"/>
          <w:b/>
          <w:bCs/>
          <w:szCs w:val="24"/>
          <w:lang w:eastAsia="en-GB"/>
        </w:rPr>
        <w:t xml:space="preserve"> 55</w:t>
      </w:r>
      <w:r w:rsidR="002153F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97A37" w:rsidRPr="00D2463E" w:rsidRDefault="00897A37" w:rsidP="00897A37">
      <w:pPr>
        <w:pStyle w:val="Normal1"/>
        <w:jc w:val="both"/>
      </w:pPr>
      <w:r w:rsidRPr="00D2463E">
        <w:t>A</w:t>
      </w:r>
      <w:r>
        <w:t xml:space="preserve"> Szerb Köztársaság, az autonóm tartomány, illetve</w:t>
      </w:r>
      <w:r w:rsidRPr="00D2463E">
        <w:t xml:space="preserve"> a helyi önkormányzat</w:t>
      </w:r>
      <w:r>
        <w:t>i egység</w:t>
      </w:r>
      <w:r w:rsidRPr="00D2463E">
        <w:t xml:space="preserve"> önállóan </w:t>
      </w:r>
      <w:r>
        <w:t>vagy másik helyi önkormányzati egységgel</w:t>
      </w:r>
      <w:r w:rsidRPr="00D2463E">
        <w:t xml:space="preserve"> együttműködve </w:t>
      </w:r>
      <w:r>
        <w:t xml:space="preserve">a tanárok, a nevelők, a szakmunkatársak, az igazgató, a titkár és az oktatás és nevelés érvényesítésében egyéb részvevők számára </w:t>
      </w:r>
      <w:r w:rsidRPr="00D2463E">
        <w:t xml:space="preserve">szakmai továbbképzési központot </w:t>
      </w:r>
      <w:r>
        <w:t xml:space="preserve">(a továbbiakban: központ) </w:t>
      </w:r>
      <w:r w:rsidRPr="00D2463E">
        <w:t xml:space="preserve">alapíthat a közszolgálatokat szabályozó törvénnyel összhangban. </w:t>
      </w:r>
    </w:p>
    <w:p w:rsidR="00897A37" w:rsidRPr="00D2463E" w:rsidRDefault="00024EFF" w:rsidP="00897A37">
      <w:pPr>
        <w:pStyle w:val="Normal1"/>
        <w:jc w:val="both"/>
      </w:pPr>
      <w:r>
        <w:t>A szakmai továbbképzés részében folytatott tevékenység teljesítése során a központ</w:t>
      </w:r>
      <w:r w:rsidR="00897A37" w:rsidRPr="00D2463E">
        <w:t xml:space="preserve"> köteles</w:t>
      </w:r>
      <w:r>
        <w:t xml:space="preserve"> az 1. bekezdésben foglalt szakmai továbbképzést</w:t>
      </w:r>
      <w:r w:rsidR="00897A37" w:rsidRPr="00D2463E">
        <w:t xml:space="preserve"> a jelen törvénnyel összhangban teljesíteni. </w:t>
      </w:r>
    </w:p>
    <w:p w:rsidR="00897A37" w:rsidRPr="00375CFB" w:rsidRDefault="00EF729B" w:rsidP="00375CFB">
      <w:pPr>
        <w:pStyle w:val="Normal1"/>
        <w:jc w:val="both"/>
      </w:pPr>
      <w:r>
        <w:t>Tevékenységének teljesítésében a</w:t>
      </w:r>
      <w:r w:rsidR="00897A37" w:rsidRPr="00D2463E">
        <w:t xml:space="preserve"> központ </w:t>
      </w:r>
      <w:r>
        <w:t xml:space="preserve">együttműködik a Minisztériummal, egyéb köztársasági és helyi szintű köpontokkal, valamint a szakmai továbbképzés tekintetében jelentős egyéb szervekkel, szolgálatokkal, intézményekkel és szervezetekkel. </w:t>
      </w: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113" w:name="str_62"/>
      <w:bookmarkEnd w:id="113"/>
      <w:r w:rsidRPr="00714D5F">
        <w:rPr>
          <w:rFonts w:ascii="Arial" w:eastAsia="Times New Roman" w:hAnsi="Arial" w:cs="Arial"/>
          <w:sz w:val="31"/>
          <w:szCs w:val="31"/>
          <w:lang w:eastAsia="en-GB"/>
        </w:rPr>
        <w:lastRenderedPageBreak/>
        <w:t>IV</w:t>
      </w:r>
      <w:r w:rsidR="00DD4A43">
        <w:rPr>
          <w:rFonts w:ascii="Arial" w:eastAsia="Times New Roman" w:hAnsi="Arial" w:cs="Arial"/>
          <w:sz w:val="31"/>
          <w:szCs w:val="31"/>
          <w:lang w:eastAsia="en-GB"/>
        </w:rPr>
        <w:t>. OKTATÁSI ÉS NEVELÉSI PROGRAMOK ÉS ZÁRÓVIZSGÁK</w:t>
      </w:r>
      <w:r w:rsidRPr="00714D5F">
        <w:rPr>
          <w:rFonts w:ascii="Arial" w:eastAsia="Times New Roman" w:hAnsi="Arial" w:cs="Arial"/>
          <w:sz w:val="31"/>
          <w:szCs w:val="31"/>
          <w:lang w:eastAsia="en-GB"/>
        </w:rPr>
        <w:t xml:space="preserve"> </w:t>
      </w:r>
    </w:p>
    <w:p w:rsidR="00714D5F" w:rsidRPr="00714D5F" w:rsidRDefault="00714D5F" w:rsidP="00714D5F">
      <w:pPr>
        <w:spacing w:after="0" w:line="240" w:lineRule="auto"/>
        <w:rPr>
          <w:rFonts w:ascii="Arial" w:eastAsia="Times New Roman" w:hAnsi="Arial" w:cs="Arial"/>
          <w:sz w:val="26"/>
          <w:szCs w:val="26"/>
          <w:lang w:eastAsia="en-GB"/>
        </w:rPr>
      </w:pPr>
      <w:r w:rsidRPr="00714D5F">
        <w:rPr>
          <w:rFonts w:ascii="Arial" w:eastAsia="Times New Roman" w:hAnsi="Arial" w:cs="Arial"/>
          <w:sz w:val="26"/>
          <w:szCs w:val="26"/>
          <w:lang w:eastAsia="en-GB"/>
        </w:rPr>
        <w:t> </w:t>
      </w:r>
    </w:p>
    <w:p w:rsidR="00714D5F" w:rsidRPr="00714D5F" w:rsidRDefault="00714D5F" w:rsidP="00714D5F">
      <w:pPr>
        <w:spacing w:after="0" w:line="240" w:lineRule="auto"/>
        <w:jc w:val="center"/>
        <w:rPr>
          <w:rFonts w:ascii="Arial" w:eastAsia="Times New Roman" w:hAnsi="Arial" w:cs="Arial"/>
          <w:sz w:val="28"/>
          <w:szCs w:val="28"/>
          <w:lang w:eastAsia="en-GB"/>
        </w:rPr>
      </w:pPr>
      <w:bookmarkStart w:id="114" w:name="str_63"/>
      <w:bookmarkEnd w:id="114"/>
      <w:r w:rsidRPr="00714D5F">
        <w:rPr>
          <w:rFonts w:ascii="Arial" w:eastAsia="Times New Roman" w:hAnsi="Arial" w:cs="Arial"/>
          <w:sz w:val="28"/>
          <w:szCs w:val="28"/>
          <w:lang w:eastAsia="en-GB"/>
        </w:rPr>
        <w:t xml:space="preserve">1. </w:t>
      </w:r>
      <w:r w:rsidR="00DD4A43">
        <w:rPr>
          <w:rFonts w:ascii="Arial" w:eastAsia="Times New Roman" w:hAnsi="Arial" w:cs="Arial"/>
          <w:sz w:val="28"/>
          <w:szCs w:val="28"/>
          <w:lang w:eastAsia="en-GB"/>
        </w:rPr>
        <w:t xml:space="preserve">OKTATÁSI ÉS NEVELÉSI </w:t>
      </w:r>
      <w:r w:rsidRPr="00714D5F">
        <w:rPr>
          <w:rFonts w:ascii="Arial" w:eastAsia="Times New Roman" w:hAnsi="Arial" w:cs="Arial"/>
          <w:sz w:val="28"/>
          <w:szCs w:val="28"/>
          <w:lang w:eastAsia="en-GB"/>
        </w:rPr>
        <w:t>P</w:t>
      </w:r>
      <w:r w:rsidR="00DD4A43">
        <w:rPr>
          <w:rFonts w:ascii="Arial" w:eastAsia="Times New Roman" w:hAnsi="Arial" w:cs="Arial"/>
          <w:sz w:val="28"/>
          <w:szCs w:val="28"/>
          <w:lang w:eastAsia="en-GB"/>
        </w:rPr>
        <w:t xml:space="preserve">ROGRAMOK </w:t>
      </w:r>
      <w:r w:rsidRPr="00714D5F">
        <w:rPr>
          <w:rFonts w:ascii="Arial" w:eastAsia="Times New Roman" w:hAnsi="Arial" w:cs="Arial"/>
          <w:sz w:val="28"/>
          <w:szCs w:val="28"/>
          <w:lang w:eastAsia="en-GB"/>
        </w:rPr>
        <w:t xml:space="preserve"> </w:t>
      </w:r>
    </w:p>
    <w:p w:rsidR="00714D5F" w:rsidRPr="00714D5F" w:rsidRDefault="00DD4A43" w:rsidP="00714D5F">
      <w:pPr>
        <w:spacing w:before="240" w:after="240" w:line="240" w:lineRule="auto"/>
        <w:jc w:val="center"/>
        <w:rPr>
          <w:rFonts w:ascii="Arial" w:eastAsia="Times New Roman" w:hAnsi="Arial" w:cs="Arial"/>
          <w:b/>
          <w:bCs/>
          <w:szCs w:val="24"/>
          <w:lang w:eastAsia="en-GB"/>
        </w:rPr>
      </w:pPr>
      <w:bookmarkStart w:id="115" w:name="str_64"/>
      <w:bookmarkEnd w:id="115"/>
      <w:r>
        <w:rPr>
          <w:rFonts w:ascii="Arial" w:eastAsia="Times New Roman" w:hAnsi="Arial" w:cs="Arial"/>
          <w:b/>
          <w:bCs/>
          <w:szCs w:val="24"/>
          <w:lang w:eastAsia="en-GB"/>
        </w:rPr>
        <w:t xml:space="preserve">Az intézmények oktatási és nevelési programjai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16" w:name="clan_56"/>
      <w:bookmarkEnd w:id="116"/>
      <w:r w:rsidRPr="00714D5F">
        <w:rPr>
          <w:rFonts w:ascii="Arial" w:eastAsia="Times New Roman" w:hAnsi="Arial" w:cs="Arial"/>
          <w:b/>
          <w:bCs/>
          <w:szCs w:val="24"/>
          <w:lang w:eastAsia="en-GB"/>
        </w:rPr>
        <w:t xml:space="preserve"> 56</w:t>
      </w:r>
      <w:r w:rsidR="00DD4A4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00A52" w:rsidRPr="00D2463E" w:rsidRDefault="00E00A52" w:rsidP="00E00A52">
      <w:pPr>
        <w:pStyle w:val="Normal1"/>
        <w:jc w:val="both"/>
      </w:pPr>
      <w:r w:rsidRPr="00D2463E">
        <w:t>Az iskoláskor előtti intézmény a gyermekek nevelési és oktatási programját az iskoláskor előtti nevelési és oktatási programalapokkal</w:t>
      </w:r>
      <w:r>
        <w:t>, iskoláskor előtti programmal</w:t>
      </w:r>
      <w:r w:rsidRPr="00D2463E">
        <w:t xml:space="preserve"> és külön törvénnyel összhangban fejleszti és valósítja meg.</w:t>
      </w:r>
    </w:p>
    <w:p w:rsidR="00E00A52" w:rsidRPr="00D2463E" w:rsidRDefault="00E00A52" w:rsidP="00E00A52">
      <w:pPr>
        <w:pStyle w:val="Normal1"/>
        <w:jc w:val="both"/>
      </w:pPr>
      <w:r w:rsidRPr="00D2463E">
        <w:t>Az általános iskola az iskolai programot valósítja meg, de megvalósíthatja: a fejlődési zavarokkal küszködő tanulók és felnőttek</w:t>
      </w:r>
      <w:r w:rsidR="00F30699">
        <w:t>, valamint a kivételes képességekkel rendelkező tanulók</w:t>
      </w:r>
      <w:r w:rsidRPr="00D2463E">
        <w:t xml:space="preserve"> egyénre szabott oktatási programját, az egyénre szabott szerb nyelvi, illetve nemzeti kisebbségi nyelvi programot a tanítási nyelvet nem ismerő tanulók számára, zenei és balett oktatási iskolai programot, felnőttoktatási iskolai programot, a kollégiummal rendelkező iskolák tanulóinak nevelési programját és más programokat is, külön törvénnyel összhangban.</w:t>
      </w:r>
    </w:p>
    <w:p w:rsidR="00E00A52" w:rsidRPr="00D2463E" w:rsidRDefault="00E00A52" w:rsidP="00E00A52">
      <w:pPr>
        <w:pStyle w:val="Normal1"/>
        <w:jc w:val="both"/>
      </w:pPr>
      <w:r w:rsidRPr="00D2463E">
        <w:t>A középiskola az általános, a szak- és művészeti oktatási iskolai programot valósítja meg, de megvalósíthatja: a fejlődési zavarokkal küszködő tanulók és felnőttek</w:t>
      </w:r>
      <w:r w:rsidR="008F18EE">
        <w:t>, valamint a kivételes képességekkel rendelkező tanulók</w:t>
      </w:r>
      <w:r w:rsidRPr="00D2463E">
        <w:t xml:space="preserve"> egyénre szabott oktatási programját, az egyénre szabott szerb nyelvi, illetve nemzeti kisebbségi nyelvi programot a tanítási nyelvet nem ismerő tanulók számára, zenei és balett oktatási iskolai programot, a felnőttoktatási iskolai programot, a kollégiummal rendelkező iskolák tanulóinak ne</w:t>
      </w:r>
      <w:r w:rsidR="00893D56">
        <w:t>velési programját, a szakosított</w:t>
      </w:r>
      <w:r w:rsidRPr="00D2463E">
        <w:t xml:space="preserve"> és mester</w:t>
      </w:r>
      <w:r w:rsidR="00893D56">
        <w:t xml:space="preserve">i </w:t>
      </w:r>
      <w:r w:rsidRPr="00D2463E">
        <w:t>képzési programot, a munkára való képzési programot, a szakmai képesítési, kiképzési és más programokat is, a külön törvénnyel összhangban.</w:t>
      </w:r>
    </w:p>
    <w:p w:rsidR="00E00A52" w:rsidRPr="00D2463E" w:rsidRDefault="00E00A52" w:rsidP="00E00A52">
      <w:pPr>
        <w:pStyle w:val="Normal1"/>
        <w:jc w:val="both"/>
      </w:pPr>
      <w:r w:rsidRPr="00D2463E">
        <w:t>Kivételesen az általános iskola iskoláskor előtti programot, a középiskola pedig iskoláskor előtti programot, általános iskolai oktatási és nevelési programot és nevelési programot is megvalósíthat.</w:t>
      </w:r>
    </w:p>
    <w:p w:rsidR="00E00A52" w:rsidRPr="00D2463E" w:rsidRDefault="00893D56" w:rsidP="00E00A52">
      <w:pPr>
        <w:pStyle w:val="Normal1"/>
        <w:jc w:val="both"/>
      </w:pPr>
      <w:r>
        <w:t>Az intézmény az</w:t>
      </w:r>
      <w:r w:rsidR="00E00A52" w:rsidRPr="00D2463E">
        <w:t xml:space="preserve"> 1-4. beke</w:t>
      </w:r>
      <w:r>
        <w:t>zdés</w:t>
      </w:r>
      <w:r w:rsidR="00E00A52" w:rsidRPr="00D2463E">
        <w:t xml:space="preserve"> szerinti programon kívül megvalósíthat az oktató-nevelő munka fejlesztésére, az oktatás és nevelés színvonalának és hozzáférhetőségének növelésére irányuló más programokat és tevékenységeket is.</w:t>
      </w:r>
    </w:p>
    <w:p w:rsidR="00714D5F" w:rsidRPr="00714D5F" w:rsidRDefault="005C0227" w:rsidP="005C0227">
      <w:pPr>
        <w:spacing w:before="240" w:after="240" w:line="240" w:lineRule="auto"/>
        <w:jc w:val="center"/>
        <w:rPr>
          <w:rFonts w:ascii="Arial" w:eastAsia="Times New Roman" w:hAnsi="Arial" w:cs="Arial"/>
          <w:b/>
          <w:bCs/>
          <w:szCs w:val="24"/>
          <w:lang w:eastAsia="en-GB"/>
        </w:rPr>
      </w:pPr>
      <w:bookmarkStart w:id="117" w:name="str_65"/>
      <w:bookmarkEnd w:id="117"/>
      <w:r>
        <w:rPr>
          <w:rFonts w:ascii="Arial" w:eastAsia="Times New Roman" w:hAnsi="Arial" w:cs="Arial"/>
          <w:b/>
          <w:bCs/>
          <w:szCs w:val="24"/>
          <w:lang w:eastAsia="en-GB"/>
        </w:rPr>
        <w:t>Az iskoláskor előtti nevelési és oktatási program alapjai</w:t>
      </w:r>
    </w:p>
    <w:p w:rsidR="00714D5F" w:rsidRDefault="00714D5F" w:rsidP="00714D5F">
      <w:pPr>
        <w:spacing w:before="240" w:after="120" w:line="240" w:lineRule="auto"/>
        <w:jc w:val="center"/>
        <w:rPr>
          <w:rFonts w:ascii="Arial" w:eastAsia="Times New Roman" w:hAnsi="Arial" w:cs="Arial"/>
          <w:b/>
          <w:bCs/>
          <w:szCs w:val="24"/>
          <w:lang w:eastAsia="en-GB"/>
        </w:rPr>
      </w:pPr>
      <w:bookmarkStart w:id="118" w:name="clan_57"/>
      <w:bookmarkEnd w:id="118"/>
      <w:r w:rsidRPr="00714D5F">
        <w:rPr>
          <w:rFonts w:ascii="Arial" w:eastAsia="Times New Roman" w:hAnsi="Arial" w:cs="Arial"/>
          <w:b/>
          <w:bCs/>
          <w:szCs w:val="24"/>
          <w:lang w:eastAsia="en-GB"/>
        </w:rPr>
        <w:t xml:space="preserve"> 57</w:t>
      </w:r>
      <w:r w:rsidR="005C022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A1A9A" w:rsidRPr="00A22EEF" w:rsidRDefault="00CA1A9A" w:rsidP="00CA1A9A">
      <w:pPr>
        <w:pStyle w:val="clan"/>
        <w:jc w:val="both"/>
        <w:rPr>
          <w:b w:val="0"/>
          <w:sz w:val="22"/>
          <w:szCs w:val="22"/>
        </w:rPr>
      </w:pPr>
      <w:r w:rsidRPr="00A22EEF">
        <w:rPr>
          <w:b w:val="0"/>
          <w:sz w:val="22"/>
          <w:szCs w:val="22"/>
        </w:rPr>
        <w:t xml:space="preserve">Az iskoláskor előtti nevelési és oktatási programalapok alapul szolgálnak: </w:t>
      </w:r>
    </w:p>
    <w:p w:rsidR="00CA1A9A" w:rsidRPr="00A22EEF" w:rsidRDefault="00CA1A9A" w:rsidP="00CA1A9A">
      <w:pPr>
        <w:pStyle w:val="clan"/>
        <w:jc w:val="both"/>
        <w:rPr>
          <w:b w:val="0"/>
          <w:sz w:val="22"/>
          <w:szCs w:val="22"/>
        </w:rPr>
      </w:pPr>
      <w:r w:rsidRPr="00A22EEF">
        <w:rPr>
          <w:b w:val="0"/>
          <w:sz w:val="22"/>
          <w:szCs w:val="22"/>
        </w:rPr>
        <w:t>1) az iskoláskor előtti intézmény szintjén folyó neve</w:t>
      </w:r>
      <w:r w:rsidR="00A22EEF">
        <w:rPr>
          <w:b w:val="0"/>
          <w:sz w:val="22"/>
          <w:szCs w:val="22"/>
        </w:rPr>
        <w:t>lési-oktatási munka programjához</w:t>
      </w:r>
      <w:r w:rsidRPr="00A22EEF">
        <w:rPr>
          <w:b w:val="0"/>
          <w:sz w:val="22"/>
          <w:szCs w:val="22"/>
        </w:rPr>
        <w:t xml:space="preserve"> (a továbbiakban: iskoláskor előtti program), illetve nevelési csoport kidolgozásához és fejlesztéséhez;</w:t>
      </w:r>
    </w:p>
    <w:p w:rsidR="00CA1A9A" w:rsidRPr="00A22EEF" w:rsidRDefault="00CA1A9A" w:rsidP="00CA1A9A">
      <w:pPr>
        <w:pStyle w:val="clan"/>
        <w:jc w:val="both"/>
        <w:rPr>
          <w:b w:val="0"/>
          <w:sz w:val="22"/>
          <w:szCs w:val="22"/>
        </w:rPr>
      </w:pPr>
      <w:r w:rsidRPr="00A22EEF">
        <w:rPr>
          <w:b w:val="0"/>
          <w:sz w:val="22"/>
          <w:szCs w:val="22"/>
        </w:rPr>
        <w:t>2) a</w:t>
      </w:r>
      <w:r w:rsidR="00C00D15" w:rsidRPr="00A22EEF">
        <w:rPr>
          <w:b w:val="0"/>
          <w:sz w:val="22"/>
          <w:szCs w:val="22"/>
        </w:rPr>
        <w:t>z iskoláskor előtti nevelésben és oktatásban a különféle programok és formák</w:t>
      </w:r>
      <w:r w:rsidRPr="00A22EEF">
        <w:rPr>
          <w:b w:val="0"/>
          <w:sz w:val="22"/>
          <w:szCs w:val="22"/>
        </w:rPr>
        <w:t xml:space="preserve"> fejlesztéséhez, külön törvénnyel összhangban;</w:t>
      </w:r>
    </w:p>
    <w:p w:rsidR="00CA1A9A" w:rsidRPr="00A22EEF" w:rsidRDefault="00CA1A9A" w:rsidP="00CA1A9A">
      <w:pPr>
        <w:pStyle w:val="clan"/>
        <w:jc w:val="both"/>
        <w:rPr>
          <w:b w:val="0"/>
          <w:sz w:val="22"/>
          <w:szCs w:val="22"/>
        </w:rPr>
      </w:pPr>
      <w:r w:rsidRPr="00A22EEF">
        <w:rPr>
          <w:b w:val="0"/>
          <w:sz w:val="22"/>
          <w:szCs w:val="22"/>
        </w:rPr>
        <w:t>3) a</w:t>
      </w:r>
      <w:r w:rsidR="00C00D15" w:rsidRPr="00A22EEF">
        <w:rPr>
          <w:b w:val="0"/>
          <w:sz w:val="22"/>
          <w:szCs w:val="22"/>
        </w:rPr>
        <w:t>z iskoláskor előtti</w:t>
      </w:r>
      <w:r w:rsidR="00A22EEF">
        <w:rPr>
          <w:b w:val="0"/>
          <w:sz w:val="22"/>
          <w:szCs w:val="22"/>
        </w:rPr>
        <w:t xml:space="preserve"> nevelés és</w:t>
      </w:r>
      <w:r w:rsidRPr="00A22EEF">
        <w:rPr>
          <w:b w:val="0"/>
          <w:sz w:val="22"/>
          <w:szCs w:val="22"/>
        </w:rPr>
        <w:t xml:space="preserve"> oktatás színvonalának figyelemmel kísérésére és értékelésére szolgáló kritériumok kidolgozásához;</w:t>
      </w:r>
    </w:p>
    <w:p w:rsidR="00CA1A9A" w:rsidRPr="00A22EEF" w:rsidRDefault="00CA1A9A" w:rsidP="00C00D15">
      <w:pPr>
        <w:pStyle w:val="clan"/>
        <w:jc w:val="both"/>
        <w:rPr>
          <w:b w:val="0"/>
          <w:sz w:val="22"/>
          <w:szCs w:val="22"/>
        </w:rPr>
      </w:pPr>
      <w:r w:rsidRPr="00A22EEF">
        <w:rPr>
          <w:b w:val="0"/>
          <w:sz w:val="22"/>
          <w:szCs w:val="22"/>
        </w:rPr>
        <w:lastRenderedPageBreak/>
        <w:t xml:space="preserve">4) az iskoláskor előtti intézmény </w:t>
      </w:r>
      <w:r w:rsidR="00C00D15" w:rsidRPr="00A22EEF">
        <w:rPr>
          <w:b w:val="0"/>
          <w:sz w:val="22"/>
          <w:szCs w:val="22"/>
        </w:rPr>
        <w:t xml:space="preserve">és teljes egészében a tevékenység </w:t>
      </w:r>
      <w:r w:rsidRPr="00A22EEF">
        <w:rPr>
          <w:b w:val="0"/>
          <w:sz w:val="22"/>
          <w:szCs w:val="22"/>
        </w:rPr>
        <w:t>fellendítéséhez és fejlesztéséhez.</w:t>
      </w:r>
    </w:p>
    <w:p w:rsidR="00714D5F" w:rsidRPr="00714D5F" w:rsidRDefault="00125004" w:rsidP="00714D5F">
      <w:pPr>
        <w:spacing w:before="240" w:after="240" w:line="240" w:lineRule="auto"/>
        <w:jc w:val="center"/>
        <w:rPr>
          <w:rFonts w:ascii="Arial" w:eastAsia="Times New Roman" w:hAnsi="Arial" w:cs="Arial"/>
          <w:b/>
          <w:bCs/>
          <w:szCs w:val="24"/>
          <w:lang w:eastAsia="en-GB"/>
        </w:rPr>
      </w:pPr>
      <w:bookmarkStart w:id="119" w:name="str_66"/>
      <w:bookmarkEnd w:id="119"/>
      <w:r>
        <w:rPr>
          <w:rFonts w:ascii="Arial" w:eastAsia="Times New Roman" w:hAnsi="Arial" w:cs="Arial"/>
          <w:b/>
          <w:bCs/>
          <w:szCs w:val="24"/>
          <w:lang w:eastAsia="en-GB"/>
        </w:rPr>
        <w:t>Az iskoláskor előtti program</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20" w:name="clan_58"/>
      <w:bookmarkEnd w:id="120"/>
      <w:r w:rsidRPr="00714D5F">
        <w:rPr>
          <w:rFonts w:ascii="Arial" w:eastAsia="Times New Roman" w:hAnsi="Arial" w:cs="Arial"/>
          <w:b/>
          <w:bCs/>
          <w:szCs w:val="24"/>
          <w:lang w:eastAsia="en-GB"/>
        </w:rPr>
        <w:t>58</w:t>
      </w:r>
      <w:r w:rsidR="00C00D1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25004" w:rsidRPr="00D2463E" w:rsidRDefault="00125004" w:rsidP="00125004">
      <w:pPr>
        <w:pStyle w:val="Normal1"/>
        <w:jc w:val="both"/>
      </w:pPr>
      <w:r w:rsidRPr="00D2463E">
        <w:t>Az iskoláskor előtti programot az iskoláskor előtti inté</w:t>
      </w:r>
      <w:r>
        <w:t>zmény</w:t>
      </w:r>
      <w:r w:rsidRPr="00D2463E">
        <w:t xml:space="preserve"> hozza meg, az iskoláskor előtti nevelési és oktatási programalappal összhangban.</w:t>
      </w:r>
    </w:p>
    <w:p w:rsidR="00125004" w:rsidRDefault="00125004" w:rsidP="0012500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iskoláskor előtti program kidolgozásának részletesebb feltételeit külön törvény szabályozza. </w:t>
      </w:r>
    </w:p>
    <w:p w:rsidR="00714D5F" w:rsidRPr="00714D5F" w:rsidRDefault="00125004" w:rsidP="00714D5F">
      <w:pPr>
        <w:spacing w:before="240" w:after="240" w:line="240" w:lineRule="auto"/>
        <w:jc w:val="center"/>
        <w:rPr>
          <w:rFonts w:ascii="Arial" w:eastAsia="Times New Roman" w:hAnsi="Arial" w:cs="Arial"/>
          <w:b/>
          <w:bCs/>
          <w:szCs w:val="24"/>
          <w:lang w:eastAsia="en-GB"/>
        </w:rPr>
      </w:pPr>
      <w:bookmarkStart w:id="121" w:name="str_67"/>
      <w:bookmarkEnd w:id="121"/>
      <w:r>
        <w:rPr>
          <w:rFonts w:ascii="Arial" w:eastAsia="Times New Roman" w:hAnsi="Arial" w:cs="Arial"/>
          <w:b/>
          <w:bCs/>
          <w:szCs w:val="24"/>
          <w:lang w:eastAsia="en-GB"/>
        </w:rPr>
        <w:t>Az oktatás és nevelés nemzeti kerete</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22" w:name="clan_59"/>
      <w:bookmarkEnd w:id="122"/>
      <w:r w:rsidRPr="00714D5F">
        <w:rPr>
          <w:rFonts w:ascii="Arial" w:eastAsia="Times New Roman" w:hAnsi="Arial" w:cs="Arial"/>
          <w:b/>
          <w:bCs/>
          <w:szCs w:val="24"/>
          <w:lang w:eastAsia="en-GB"/>
        </w:rPr>
        <w:t xml:space="preserve"> 59</w:t>
      </w:r>
      <w:r w:rsidR="0012500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167D8" w:rsidRDefault="00C167D8" w:rsidP="00C167D8">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oktatás és nevelés nemzeti kerete megadja az iskoláskor előtti, az általános iskolai és középiskolai szinten az oktatási és nevelési folyamat irányelveit, közös keretbe helyezi őket és egymás között összeköti az oktatási és nevellési folyamat kulcsfontosságú elemeit. </w:t>
      </w:r>
    </w:p>
    <w:p w:rsidR="00C167D8" w:rsidRDefault="00C167D8" w:rsidP="00C167D8">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oktatás és nevelés nemzeti kerete a tanítási és tanulási tanterv és óraterv kidolgozásának alapját képezi. </w:t>
      </w:r>
    </w:p>
    <w:p w:rsidR="00714D5F" w:rsidRPr="00714D5F" w:rsidRDefault="002D5993" w:rsidP="00714D5F">
      <w:pPr>
        <w:spacing w:before="240" w:after="240" w:line="240" w:lineRule="auto"/>
        <w:jc w:val="center"/>
        <w:rPr>
          <w:rFonts w:ascii="Arial" w:eastAsia="Times New Roman" w:hAnsi="Arial" w:cs="Arial"/>
          <w:b/>
          <w:bCs/>
          <w:szCs w:val="24"/>
          <w:lang w:eastAsia="en-GB"/>
        </w:rPr>
      </w:pPr>
      <w:bookmarkStart w:id="123" w:name="str_68"/>
      <w:bookmarkEnd w:id="123"/>
      <w:r>
        <w:rPr>
          <w:rFonts w:ascii="Arial" w:eastAsia="Times New Roman" w:hAnsi="Arial" w:cs="Arial"/>
          <w:b/>
          <w:bCs/>
          <w:szCs w:val="24"/>
          <w:lang w:eastAsia="en-GB"/>
        </w:rPr>
        <w:t>Az általános és középiskolai oktatás és nevelés tanítási és tanulási tantervei és óratervei</w:t>
      </w:r>
      <w:r w:rsidR="00714D5F" w:rsidRPr="00714D5F">
        <w:rPr>
          <w:rFonts w:ascii="Arial" w:eastAsia="Times New Roman" w:hAnsi="Arial" w:cs="Arial"/>
          <w:b/>
          <w:bCs/>
          <w:szCs w:val="24"/>
          <w:lang w:eastAsia="en-GB"/>
        </w:rPr>
        <w:t xml:space="preserve"> </w:t>
      </w:r>
    </w:p>
    <w:p w:rsidR="002267A7" w:rsidRDefault="00714D5F" w:rsidP="00714D5F">
      <w:pPr>
        <w:spacing w:before="240" w:after="120" w:line="240" w:lineRule="auto"/>
        <w:jc w:val="center"/>
        <w:rPr>
          <w:rFonts w:ascii="Arial" w:eastAsia="Times New Roman" w:hAnsi="Arial" w:cs="Arial"/>
          <w:b/>
          <w:bCs/>
          <w:szCs w:val="24"/>
          <w:lang w:eastAsia="en-GB"/>
        </w:rPr>
      </w:pPr>
      <w:bookmarkStart w:id="124" w:name="clan_60"/>
      <w:bookmarkEnd w:id="124"/>
      <w:r w:rsidRPr="00714D5F">
        <w:rPr>
          <w:rFonts w:ascii="Arial" w:eastAsia="Times New Roman" w:hAnsi="Arial" w:cs="Arial"/>
          <w:b/>
          <w:bCs/>
          <w:szCs w:val="24"/>
          <w:lang w:eastAsia="en-GB"/>
        </w:rPr>
        <w:t xml:space="preserve"> 60</w:t>
      </w:r>
      <w:r w:rsidR="002267A7">
        <w:rPr>
          <w:rFonts w:ascii="Arial" w:eastAsia="Times New Roman" w:hAnsi="Arial" w:cs="Arial"/>
          <w:b/>
          <w:bCs/>
          <w:szCs w:val="24"/>
          <w:lang w:eastAsia="en-GB"/>
        </w:rPr>
        <w:t xml:space="preserve">. szakasz </w:t>
      </w:r>
    </w:p>
    <w:p w:rsidR="00632F26" w:rsidRPr="00830DFB" w:rsidRDefault="00632F26" w:rsidP="00632F26">
      <w:pPr>
        <w:pStyle w:val="110---naslov-clana"/>
        <w:jc w:val="both"/>
        <w:rPr>
          <w:b w:val="0"/>
          <w:sz w:val="22"/>
          <w:szCs w:val="22"/>
        </w:rPr>
      </w:pPr>
      <w:r w:rsidRPr="00830DFB">
        <w:rPr>
          <w:b w:val="0"/>
          <w:sz w:val="22"/>
          <w:szCs w:val="22"/>
        </w:rPr>
        <w:t xml:space="preserve">Az általános és középiskolai oktatás és nevelés tantervei </w:t>
      </w:r>
      <w:r>
        <w:rPr>
          <w:b w:val="0"/>
          <w:sz w:val="22"/>
          <w:szCs w:val="22"/>
        </w:rPr>
        <w:t>é</w:t>
      </w:r>
      <w:r w:rsidR="006652E4">
        <w:rPr>
          <w:b w:val="0"/>
          <w:sz w:val="22"/>
          <w:szCs w:val="22"/>
        </w:rPr>
        <w:t>s tanulási programjai</w:t>
      </w:r>
      <w:r>
        <w:rPr>
          <w:b w:val="0"/>
          <w:sz w:val="22"/>
          <w:szCs w:val="22"/>
        </w:rPr>
        <w:t xml:space="preserve"> </w:t>
      </w:r>
      <w:r w:rsidRPr="00830DFB">
        <w:rPr>
          <w:b w:val="0"/>
          <w:sz w:val="22"/>
          <w:szCs w:val="22"/>
        </w:rPr>
        <w:t>az alábbiakat tartalmazzák:</w:t>
      </w:r>
    </w:p>
    <w:p w:rsidR="00632F26" w:rsidRPr="00D2463E" w:rsidRDefault="00632F26" w:rsidP="00632F26">
      <w:pPr>
        <w:pStyle w:val="Normal1"/>
        <w:jc w:val="both"/>
      </w:pPr>
      <w:r>
        <w:t xml:space="preserve">1) a kötelező tantárgyak és a választható programok és tevékenységek jegyzékét  az osztályok </w:t>
      </w:r>
      <w:r w:rsidRPr="00D2463E">
        <w:t>szerint;</w:t>
      </w:r>
    </w:p>
    <w:p w:rsidR="00632F26" w:rsidRPr="00D2463E" w:rsidRDefault="00632F26" w:rsidP="00632F26">
      <w:pPr>
        <w:pStyle w:val="Normal1"/>
        <w:jc w:val="both"/>
      </w:pPr>
      <w:r w:rsidRPr="00D2463E">
        <w:t xml:space="preserve">2) a </w:t>
      </w:r>
      <w:r>
        <w:t>teljes évi óraszámot tantárgyak, programok és tevékenységek szerint</w:t>
      </w:r>
      <w:r w:rsidRPr="00D2463E">
        <w:t>;</w:t>
      </w:r>
    </w:p>
    <w:p w:rsidR="00632F26" w:rsidRDefault="00632F26" w:rsidP="00632F26">
      <w:pPr>
        <w:pStyle w:val="Normal1"/>
        <w:jc w:val="both"/>
      </w:pPr>
      <w:r>
        <w:t>3) az évi</w:t>
      </w:r>
      <w:r w:rsidRPr="00D2463E">
        <w:t xml:space="preserve"> óraszámot tantárgyak</w:t>
      </w:r>
      <w:r w:rsidR="006652E4">
        <w:t>,</w:t>
      </w:r>
      <w:r w:rsidRPr="00D2463E">
        <w:t xml:space="preserve"> </w:t>
      </w:r>
      <w:r>
        <w:t>programok és tevékenységek szerint</w:t>
      </w:r>
      <w:r w:rsidRPr="00D2463E">
        <w:t>.</w:t>
      </w:r>
    </w:p>
    <w:p w:rsidR="00632F26" w:rsidRPr="00830DFB" w:rsidRDefault="00632F26" w:rsidP="00632F26">
      <w:pPr>
        <w:pStyle w:val="110---naslov-clana"/>
        <w:jc w:val="both"/>
        <w:rPr>
          <w:b w:val="0"/>
          <w:sz w:val="22"/>
          <w:szCs w:val="22"/>
        </w:rPr>
      </w:pPr>
      <w:r w:rsidRPr="00830DFB">
        <w:rPr>
          <w:b w:val="0"/>
          <w:sz w:val="22"/>
          <w:szCs w:val="22"/>
        </w:rPr>
        <w:t>Az általános és középisko</w:t>
      </w:r>
      <w:r w:rsidR="006652E4">
        <w:rPr>
          <w:b w:val="0"/>
          <w:sz w:val="22"/>
          <w:szCs w:val="22"/>
        </w:rPr>
        <w:t>lai oktatás és nevelés tantervei</w:t>
      </w:r>
      <w:r w:rsidRPr="00830DFB">
        <w:rPr>
          <w:b w:val="0"/>
          <w:sz w:val="22"/>
          <w:szCs w:val="22"/>
        </w:rPr>
        <w:t xml:space="preserve"> </w:t>
      </w:r>
      <w:r>
        <w:rPr>
          <w:b w:val="0"/>
          <w:sz w:val="22"/>
          <w:szCs w:val="22"/>
        </w:rPr>
        <w:t xml:space="preserve">és tanulási programjai </w:t>
      </w:r>
      <w:r w:rsidRPr="00830DFB">
        <w:rPr>
          <w:b w:val="0"/>
          <w:sz w:val="22"/>
          <w:szCs w:val="22"/>
        </w:rPr>
        <w:t>az alábbiakat tartalmazzák:</w:t>
      </w:r>
    </w:p>
    <w:p w:rsidR="00632F26" w:rsidRDefault="00632F26" w:rsidP="00632F26">
      <w:pPr>
        <w:pStyle w:val="Normal1"/>
        <w:jc w:val="both"/>
      </w:pPr>
      <w:r>
        <w:t>1)az általános iskolai, általános középiskolai, szakmai és művészeti oktatási és nevelési célokat, valamint az osztályok szerinti tantárgyak, válaszható programok és tevékenységek céljait</w:t>
      </w:r>
      <w:r w:rsidRPr="00D2463E">
        <w:t>;</w:t>
      </w:r>
    </w:p>
    <w:p w:rsidR="00632F26" w:rsidRDefault="00632F26" w:rsidP="00632F26">
      <w:pPr>
        <w:pStyle w:val="Normal1"/>
        <w:jc w:val="both"/>
      </w:pPr>
      <w:r>
        <w:t>2) az általános tantárgyi kompetenciákat</w:t>
      </w:r>
      <w:r w:rsidRPr="00D2463E">
        <w:t>;</w:t>
      </w:r>
    </w:p>
    <w:p w:rsidR="00632F26" w:rsidRDefault="00632F26" w:rsidP="00632F26">
      <w:pPr>
        <w:pStyle w:val="Normal1"/>
        <w:jc w:val="both"/>
      </w:pPr>
      <w:r>
        <w:t>3) a sajátos tantárgyi kompetenciákat</w:t>
      </w:r>
      <w:r w:rsidRPr="00D2463E">
        <w:t>;</w:t>
      </w:r>
    </w:p>
    <w:p w:rsidR="00632F26" w:rsidRDefault="00632F26" w:rsidP="00632F26">
      <w:pPr>
        <w:pStyle w:val="Normal1"/>
        <w:jc w:val="both"/>
      </w:pPr>
      <w:r>
        <w:t>4) a tanulási eredményeket</w:t>
      </w:r>
      <w:r w:rsidRPr="00D2463E">
        <w:t>;</w:t>
      </w:r>
    </w:p>
    <w:p w:rsidR="00632F26" w:rsidRDefault="00632F26" w:rsidP="00632F26">
      <w:pPr>
        <w:pStyle w:val="Normal1"/>
        <w:jc w:val="both"/>
      </w:pPr>
      <w:r>
        <w:lastRenderedPageBreak/>
        <w:t>5) az általános iskolai oktatás és nevelés és az általános középfokú oktatás és nevelés oktatási szabványait</w:t>
      </w:r>
      <w:r w:rsidRPr="00D2463E">
        <w:t>;</w:t>
      </w:r>
    </w:p>
    <w:p w:rsidR="00632F26" w:rsidRDefault="00632F26" w:rsidP="00632F26">
      <w:pPr>
        <w:pStyle w:val="Normal1"/>
        <w:jc w:val="both"/>
      </w:pPr>
      <w:r>
        <w:t>6) a szakközépfokú oktatás és nevelés minősítési szabványait</w:t>
      </w:r>
      <w:r w:rsidRPr="00D2463E">
        <w:t>;</w:t>
      </w:r>
    </w:p>
    <w:p w:rsidR="00632F26" w:rsidRDefault="00632F26" w:rsidP="00632F26">
      <w:pPr>
        <w:pStyle w:val="Normal1"/>
        <w:jc w:val="both"/>
      </w:pPr>
      <w:r>
        <w:t>7) a tartalom kulcsjelentőségű fogalmait valamennyi tantárgy esetében</w:t>
      </w:r>
      <w:r w:rsidRPr="00D2463E">
        <w:t>;</w:t>
      </w:r>
    </w:p>
    <w:p w:rsidR="00632F26" w:rsidRDefault="00632F26" w:rsidP="00632F26">
      <w:pPr>
        <w:pStyle w:val="Normal1"/>
        <w:jc w:val="both"/>
      </w:pPr>
      <w:r>
        <w:t>8) útmutatót a program didaktikai-módszertani megvalósításához</w:t>
      </w:r>
      <w:r w:rsidRPr="00D2463E">
        <w:t>;</w:t>
      </w:r>
    </w:p>
    <w:p w:rsidR="00632F26" w:rsidRDefault="00DC18D1" w:rsidP="00632F26">
      <w:pPr>
        <w:pStyle w:val="Normal1"/>
        <w:jc w:val="both"/>
      </w:pPr>
      <w:r>
        <w:t>9) útmutatót a tanulók formatív</w:t>
      </w:r>
      <w:r w:rsidR="00632F26">
        <w:t xml:space="preserve"> és összegző osztályozásához</w:t>
      </w:r>
      <w:r w:rsidR="00632F26" w:rsidRPr="00D2463E">
        <w:t>;</w:t>
      </w:r>
    </w:p>
    <w:p w:rsidR="00632F26" w:rsidRDefault="00632F26" w:rsidP="00632F26">
      <w:pPr>
        <w:pStyle w:val="Normal1"/>
        <w:jc w:val="both"/>
      </w:pPr>
      <w:r>
        <w:t>10)  a zenei és balettiskolai oktatás és nevelés, a fejlődési rendellenességekkel küszködő tanulók, a kivételes képességű tanulók oktatási és nevelési, a nemzeti kisebbségi nyelvű oktatás</w:t>
      </w:r>
      <w:r w:rsidR="00701C80">
        <w:t>i</w:t>
      </w:r>
      <w:r>
        <w:t xml:space="preserve"> és nevelés</w:t>
      </w:r>
      <w:r w:rsidR="00701C80">
        <w:t>i</w:t>
      </w:r>
      <w:r>
        <w:t xml:space="preserve">, valamint a felnőttek oktatási programja alkalmazkodásának módját. </w:t>
      </w:r>
    </w:p>
    <w:p w:rsidR="0015284C" w:rsidRDefault="0015284C" w:rsidP="00632F26">
      <w:pPr>
        <w:pStyle w:val="Normal1"/>
        <w:jc w:val="both"/>
      </w:pPr>
      <w:r>
        <w:t xml:space="preserve">A tanuló kötelezően választ a hitoktatási választható program vagy a polgári nevelés és másik idegen nyelv listájáról. </w:t>
      </w:r>
    </w:p>
    <w:p w:rsidR="0015284C" w:rsidRDefault="0015284C" w:rsidP="00632F26">
      <w:pPr>
        <w:pStyle w:val="Normal1"/>
        <w:jc w:val="both"/>
      </w:pPr>
      <w:r>
        <w:t>A tanuló, aki a hitoktatási választható program</w:t>
      </w:r>
      <w:r w:rsidR="00D756CF">
        <w:t>ot</w:t>
      </w:r>
      <w:r>
        <w:t xml:space="preserve"> vagy a polgári nevelés</w:t>
      </w:r>
      <w:r w:rsidR="00D756CF">
        <w:t xml:space="preserve">t választotta, a választható programot az általános iskola ciklusa folyamán, illetve a középfokú oktatás és nevelés megszerzésének végéig egyszer módosíthatja. </w:t>
      </w:r>
    </w:p>
    <w:p w:rsidR="00D756CF" w:rsidRDefault="00D756CF" w:rsidP="00632F26">
      <w:pPr>
        <w:pStyle w:val="Normal1"/>
        <w:jc w:val="both"/>
      </w:pPr>
      <w:r>
        <w:t xml:space="preserve">Az iskola köteles biztosítani valamennyi tanuló számára a kötelező testnevelési tevékenységet, valamint, hogy felkínálja azon tevékenységek jegyzékét, amelyeket a tanulók a saját érdeklődésükkel összhangban választanak. </w:t>
      </w:r>
    </w:p>
    <w:p w:rsidR="008A2384" w:rsidRPr="00714D5F" w:rsidRDefault="007207D2" w:rsidP="00682775">
      <w:pPr>
        <w:pStyle w:val="Normal1"/>
        <w:jc w:val="both"/>
      </w:pPr>
      <w:r>
        <w:t xml:space="preserve">A szakközépiskolai oktatási és nevelési, valamint a duális oktatási programokat, a szakközépiskolai oktatás és nevelés részeként, részletesebben külön törvény szabályozza. </w:t>
      </w:r>
      <w:r w:rsidR="00714D5F" w:rsidRPr="00714D5F">
        <w:t xml:space="preserve"> </w:t>
      </w:r>
    </w:p>
    <w:p w:rsidR="00714D5F" w:rsidRPr="00714D5F" w:rsidRDefault="00303743" w:rsidP="00714D5F">
      <w:pPr>
        <w:spacing w:before="240" w:after="240" w:line="240" w:lineRule="auto"/>
        <w:jc w:val="center"/>
        <w:rPr>
          <w:rFonts w:ascii="Arial" w:eastAsia="Times New Roman" w:hAnsi="Arial" w:cs="Arial"/>
          <w:b/>
          <w:bCs/>
          <w:szCs w:val="24"/>
          <w:lang w:eastAsia="en-GB"/>
        </w:rPr>
      </w:pPr>
      <w:bookmarkStart w:id="125" w:name="str_69"/>
      <w:bookmarkEnd w:id="125"/>
      <w:r>
        <w:rPr>
          <w:rFonts w:ascii="Arial" w:eastAsia="Times New Roman" w:hAnsi="Arial" w:cs="Arial"/>
          <w:b/>
          <w:bCs/>
          <w:szCs w:val="24"/>
          <w:lang w:eastAsia="en-GB"/>
        </w:rPr>
        <w:t>Az iskolai program</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26" w:name="clan_61"/>
      <w:bookmarkEnd w:id="126"/>
      <w:r w:rsidRPr="00714D5F">
        <w:rPr>
          <w:rFonts w:ascii="Arial" w:eastAsia="Times New Roman" w:hAnsi="Arial" w:cs="Arial"/>
          <w:b/>
          <w:bCs/>
          <w:szCs w:val="24"/>
          <w:lang w:eastAsia="en-GB"/>
        </w:rPr>
        <w:t xml:space="preserve"> 61</w:t>
      </w:r>
      <w:r w:rsidR="00506F7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03743" w:rsidRPr="00303743" w:rsidRDefault="00303743" w:rsidP="00303743">
      <w:pPr>
        <w:pStyle w:val="clan"/>
        <w:jc w:val="both"/>
        <w:rPr>
          <w:b w:val="0"/>
          <w:sz w:val="22"/>
          <w:szCs w:val="22"/>
        </w:rPr>
      </w:pPr>
      <w:r w:rsidRPr="00303743">
        <w:rPr>
          <w:b w:val="0"/>
          <w:sz w:val="22"/>
          <w:szCs w:val="22"/>
        </w:rPr>
        <w:t>Az általános és középiskolai o</w:t>
      </w:r>
      <w:r w:rsidR="00701C80">
        <w:rPr>
          <w:b w:val="0"/>
          <w:sz w:val="22"/>
          <w:szCs w:val="22"/>
        </w:rPr>
        <w:t>ktatás és nevelés, a szakosított</w:t>
      </w:r>
      <w:r w:rsidRPr="00303743">
        <w:rPr>
          <w:b w:val="0"/>
          <w:sz w:val="22"/>
          <w:szCs w:val="22"/>
        </w:rPr>
        <w:t xml:space="preserve"> és a mester</w:t>
      </w:r>
      <w:r w:rsidR="00701C80">
        <w:rPr>
          <w:b w:val="0"/>
          <w:sz w:val="22"/>
          <w:szCs w:val="22"/>
        </w:rPr>
        <w:t>i képzés</w:t>
      </w:r>
      <w:r w:rsidRPr="00303743">
        <w:rPr>
          <w:b w:val="0"/>
          <w:sz w:val="22"/>
          <w:szCs w:val="22"/>
        </w:rPr>
        <w:t xml:space="preserve"> és a szakképzés más formái az iskolai program alapján valósulnak meg. </w:t>
      </w:r>
    </w:p>
    <w:p w:rsidR="00303743" w:rsidRPr="00303743" w:rsidRDefault="00303743" w:rsidP="00303743">
      <w:pPr>
        <w:pStyle w:val="clan"/>
        <w:jc w:val="both"/>
        <w:rPr>
          <w:b w:val="0"/>
          <w:sz w:val="22"/>
          <w:szCs w:val="22"/>
        </w:rPr>
      </w:pPr>
      <w:r w:rsidRPr="00303743">
        <w:rPr>
          <w:b w:val="0"/>
          <w:sz w:val="22"/>
          <w:szCs w:val="22"/>
        </w:rPr>
        <w:t>Az iskolai programot</w:t>
      </w:r>
      <w:r w:rsidR="00701C80">
        <w:rPr>
          <w:b w:val="0"/>
          <w:sz w:val="22"/>
          <w:szCs w:val="22"/>
        </w:rPr>
        <w:t>, szabály szerint négy é</w:t>
      </w:r>
      <w:r w:rsidR="0072286C">
        <w:rPr>
          <w:b w:val="0"/>
          <w:sz w:val="22"/>
          <w:szCs w:val="22"/>
        </w:rPr>
        <w:t>ves időszakra</w:t>
      </w:r>
      <w:r w:rsidRPr="00303743">
        <w:rPr>
          <w:b w:val="0"/>
          <w:sz w:val="22"/>
          <w:szCs w:val="22"/>
        </w:rPr>
        <w:t xml:space="preserve"> a</w:t>
      </w:r>
      <w:r w:rsidR="0072286C">
        <w:rPr>
          <w:b w:val="0"/>
          <w:sz w:val="22"/>
          <w:szCs w:val="22"/>
        </w:rPr>
        <w:t>z iskolaszék hozza</w:t>
      </w:r>
      <w:r w:rsidRPr="00303743">
        <w:rPr>
          <w:b w:val="0"/>
          <w:sz w:val="22"/>
          <w:szCs w:val="22"/>
        </w:rPr>
        <w:t xml:space="preserve"> meg. </w:t>
      </w:r>
    </w:p>
    <w:p w:rsidR="00303743" w:rsidRPr="00303743" w:rsidRDefault="00303743" w:rsidP="00303743">
      <w:pPr>
        <w:pStyle w:val="clan"/>
        <w:jc w:val="both"/>
        <w:rPr>
          <w:b w:val="0"/>
          <w:sz w:val="22"/>
          <w:szCs w:val="22"/>
        </w:rPr>
      </w:pPr>
      <w:r w:rsidRPr="00303743">
        <w:rPr>
          <w:b w:val="0"/>
          <w:sz w:val="22"/>
          <w:szCs w:val="22"/>
        </w:rPr>
        <w:t>Az iskolai program</w:t>
      </w:r>
      <w:r w:rsidR="00701C80">
        <w:rPr>
          <w:b w:val="0"/>
          <w:sz w:val="22"/>
          <w:szCs w:val="22"/>
        </w:rPr>
        <w:t>ot a Nemzeti O</w:t>
      </w:r>
      <w:r w:rsidR="00867672">
        <w:rPr>
          <w:b w:val="0"/>
          <w:sz w:val="22"/>
          <w:szCs w:val="22"/>
        </w:rPr>
        <w:t xml:space="preserve">ktatási és Nevelési Kerettel összhangban kell kidolgozni és a következőket tartalmazza: </w:t>
      </w:r>
    </w:p>
    <w:p w:rsidR="00303743" w:rsidRPr="00D2463E" w:rsidRDefault="00303743" w:rsidP="00303743">
      <w:pPr>
        <w:pStyle w:val="Normal1"/>
        <w:jc w:val="both"/>
      </w:pPr>
      <w:r w:rsidRPr="00D2463E">
        <w:t>1) az iskolai program céljait;</w:t>
      </w:r>
    </w:p>
    <w:p w:rsidR="00303743" w:rsidRDefault="00303743" w:rsidP="00303743">
      <w:pPr>
        <w:pStyle w:val="Normal1"/>
        <w:jc w:val="both"/>
      </w:pPr>
      <w:r w:rsidRPr="00D2463E">
        <w:t>2) az iskola által megvalósítandó valamennyi oktatási és nevelési program elnevezését</w:t>
      </w:r>
      <w:r w:rsidR="00867672">
        <w:t>, fajtáját és időtartamát</w:t>
      </w:r>
      <w:r w:rsidRPr="00D2463E">
        <w:t>;</w:t>
      </w:r>
    </w:p>
    <w:p w:rsidR="00867672" w:rsidRPr="00867672" w:rsidRDefault="00867672" w:rsidP="00303743">
      <w:pPr>
        <w:pStyle w:val="Normal1"/>
        <w:jc w:val="both"/>
        <w:rPr>
          <w:lang w:val="hu-HU"/>
        </w:rPr>
      </w:pPr>
      <w:r>
        <w:t xml:space="preserve">3) </w:t>
      </w:r>
      <w:r w:rsidRPr="00D2463E">
        <w:t>a program megvalósításának nyelvét</w:t>
      </w:r>
      <w:r>
        <w:t>;</w:t>
      </w:r>
    </w:p>
    <w:p w:rsidR="00303743" w:rsidRPr="00D2463E" w:rsidRDefault="00867672" w:rsidP="00303743">
      <w:pPr>
        <w:pStyle w:val="Normal1"/>
        <w:jc w:val="both"/>
      </w:pPr>
      <w:r>
        <w:t>4</w:t>
      </w:r>
      <w:r w:rsidR="00303743" w:rsidRPr="00D2463E">
        <w:t>) a</w:t>
      </w:r>
      <w:r>
        <w:t xml:space="preserve">z iskolai program érvényesítésének módját;  </w:t>
      </w:r>
    </w:p>
    <w:p w:rsidR="0081286F" w:rsidRDefault="0081286F" w:rsidP="00303743">
      <w:pPr>
        <w:pStyle w:val="Normal1"/>
        <w:jc w:val="both"/>
      </w:pPr>
      <w:r>
        <w:t>5</w:t>
      </w:r>
      <w:r w:rsidR="00303743" w:rsidRPr="00D2463E">
        <w:t xml:space="preserve">) az </w:t>
      </w:r>
      <w:r>
        <w:t xml:space="preserve">iskolai program oktatási és nevelési szint szerinti alkalmazkodásának módját; </w:t>
      </w:r>
    </w:p>
    <w:p w:rsidR="00303743" w:rsidRPr="00D2463E" w:rsidRDefault="0081286F" w:rsidP="00303743">
      <w:pPr>
        <w:pStyle w:val="Normal1"/>
        <w:jc w:val="both"/>
      </w:pPr>
      <w:r>
        <w:t>6</w:t>
      </w:r>
      <w:r w:rsidR="00303743" w:rsidRPr="00D2463E">
        <w:t>) az iskolai program tekintetében jelentős egyéb kérdéseket.</w:t>
      </w:r>
    </w:p>
    <w:p w:rsidR="00303743" w:rsidRPr="00D851B7" w:rsidRDefault="00831A09" w:rsidP="00D851B7">
      <w:pPr>
        <w:pStyle w:val="Normal1"/>
        <w:jc w:val="both"/>
      </w:pPr>
      <w:r>
        <w:lastRenderedPageBreak/>
        <w:t xml:space="preserve">Az iskolai program kidolgozásának részletesebb feltételeit külön törvény szabályozza. </w:t>
      </w:r>
    </w:p>
    <w:p w:rsidR="00714D5F" w:rsidRPr="00714D5F" w:rsidRDefault="00CC116E" w:rsidP="00714D5F">
      <w:pPr>
        <w:spacing w:before="240" w:after="240" w:line="240" w:lineRule="auto"/>
        <w:jc w:val="center"/>
        <w:rPr>
          <w:rFonts w:ascii="Arial" w:eastAsia="Times New Roman" w:hAnsi="Arial" w:cs="Arial"/>
          <w:b/>
          <w:bCs/>
          <w:szCs w:val="24"/>
          <w:lang w:eastAsia="en-GB"/>
        </w:rPr>
      </w:pPr>
      <w:bookmarkStart w:id="127" w:name="str_70"/>
      <w:bookmarkEnd w:id="127"/>
      <w:r>
        <w:rPr>
          <w:rFonts w:ascii="Arial" w:eastAsia="Times New Roman" w:hAnsi="Arial" w:cs="Arial"/>
          <w:b/>
          <w:bCs/>
          <w:szCs w:val="24"/>
          <w:lang w:eastAsia="en-GB"/>
        </w:rPr>
        <w:t>Éves munkaprogram</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28" w:name="clan_62"/>
      <w:bookmarkEnd w:id="128"/>
      <w:r w:rsidRPr="00714D5F">
        <w:rPr>
          <w:rFonts w:ascii="Arial" w:eastAsia="Times New Roman" w:hAnsi="Arial" w:cs="Arial"/>
          <w:b/>
          <w:bCs/>
          <w:szCs w:val="24"/>
          <w:lang w:eastAsia="en-GB"/>
        </w:rPr>
        <w:t xml:space="preserve"> 62</w:t>
      </w:r>
      <w:r w:rsidR="00D851B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C116E" w:rsidRPr="00D2463E" w:rsidRDefault="00CC116E" w:rsidP="00CC116E">
      <w:pPr>
        <w:pStyle w:val="Normal1"/>
        <w:jc w:val="both"/>
      </w:pPr>
      <w:r w:rsidRPr="00D2463E">
        <w:t>Az éves munkaprogram megállapítja az oktatási és nevelési program teljesítésének idejét, helyét, módját és hordozóit.</w:t>
      </w:r>
    </w:p>
    <w:p w:rsidR="00CC116E" w:rsidRPr="00D2463E" w:rsidRDefault="00CC116E" w:rsidP="00CC116E">
      <w:pPr>
        <w:pStyle w:val="Normal1"/>
        <w:jc w:val="both"/>
      </w:pPr>
      <w:r w:rsidRPr="00D2463E">
        <w:t>Az intézmény az éves munkaprogramot az iskolai naptárral, a fejlesztési tervvel és az iskoláskor előtti, az iskolai és a nevelési programmal összhangban szeptember 15-éig hozza meg.</w:t>
      </w:r>
    </w:p>
    <w:p w:rsidR="00CC116E" w:rsidRDefault="00CC116E" w:rsidP="00CC116E">
      <w:pPr>
        <w:spacing w:before="100" w:beforeAutospacing="1" w:after="100" w:afterAutospacing="1" w:line="240" w:lineRule="auto"/>
        <w:jc w:val="both"/>
        <w:rPr>
          <w:rFonts w:ascii="Arial" w:eastAsia="Times New Roman" w:hAnsi="Arial" w:cs="Arial"/>
          <w:bCs/>
          <w:sz w:val="22"/>
          <w:lang w:eastAsia="en-GB"/>
        </w:rPr>
      </w:pPr>
      <w:r>
        <w:rPr>
          <w:rFonts w:ascii="Arial" w:eastAsia="Times New Roman" w:hAnsi="Arial" w:cs="Arial"/>
          <w:bCs/>
          <w:sz w:val="22"/>
          <w:lang w:eastAsia="en-GB"/>
        </w:rPr>
        <w:t>Amennyiben a tanév, illetve a</w:t>
      </w:r>
      <w:r w:rsidR="0066349B">
        <w:rPr>
          <w:rFonts w:ascii="Arial" w:eastAsia="Times New Roman" w:hAnsi="Arial" w:cs="Arial"/>
          <w:bCs/>
          <w:sz w:val="22"/>
          <w:lang w:eastAsia="en-GB"/>
        </w:rPr>
        <w:t xml:space="preserve"> munkaév folyamán az éves munka</w:t>
      </w:r>
      <w:r>
        <w:rPr>
          <w:rFonts w:ascii="Arial" w:eastAsia="Times New Roman" w:hAnsi="Arial" w:cs="Arial"/>
          <w:bCs/>
          <w:sz w:val="22"/>
          <w:lang w:eastAsia="en-GB"/>
        </w:rPr>
        <w:t xml:space="preserve">program valamely részében módosítás következik be, az intézmény a megfelelő </w:t>
      </w:r>
      <w:r w:rsidR="0066349B">
        <w:rPr>
          <w:rFonts w:ascii="Arial" w:eastAsia="Times New Roman" w:hAnsi="Arial" w:cs="Arial"/>
          <w:bCs/>
          <w:sz w:val="22"/>
          <w:lang w:eastAsia="en-GB"/>
        </w:rPr>
        <w:t>részre vonatkozóan meghozza az é</w:t>
      </w:r>
      <w:r>
        <w:rPr>
          <w:rFonts w:ascii="Arial" w:eastAsia="Times New Roman" w:hAnsi="Arial" w:cs="Arial"/>
          <w:bCs/>
          <w:sz w:val="22"/>
          <w:lang w:eastAsia="en-GB"/>
        </w:rPr>
        <w:t xml:space="preserve">ves munkaprogram módosítását. </w:t>
      </w:r>
    </w:p>
    <w:p w:rsidR="00714D5F" w:rsidRPr="00714D5F" w:rsidRDefault="00CC116E" w:rsidP="00714D5F">
      <w:pPr>
        <w:spacing w:before="240" w:after="240" w:line="240" w:lineRule="auto"/>
        <w:jc w:val="center"/>
        <w:rPr>
          <w:rFonts w:ascii="Arial" w:eastAsia="Times New Roman" w:hAnsi="Arial" w:cs="Arial"/>
          <w:b/>
          <w:bCs/>
          <w:szCs w:val="24"/>
          <w:lang w:eastAsia="en-GB"/>
        </w:rPr>
      </w:pPr>
      <w:bookmarkStart w:id="129" w:name="str_71"/>
      <w:bookmarkEnd w:id="129"/>
      <w:r>
        <w:rPr>
          <w:rFonts w:ascii="Arial" w:eastAsia="Times New Roman" w:hAnsi="Arial" w:cs="Arial"/>
          <w:b/>
          <w:bCs/>
          <w:szCs w:val="24"/>
          <w:lang w:eastAsia="en-GB"/>
        </w:rPr>
        <w:t>Tankönyvek</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30" w:name="clan_63"/>
      <w:bookmarkEnd w:id="130"/>
      <w:r w:rsidRPr="00714D5F">
        <w:rPr>
          <w:rFonts w:ascii="Arial" w:eastAsia="Times New Roman" w:hAnsi="Arial" w:cs="Arial"/>
          <w:b/>
          <w:bCs/>
          <w:szCs w:val="24"/>
          <w:lang w:eastAsia="en-GB"/>
        </w:rPr>
        <w:t xml:space="preserve"> 63</w:t>
      </w:r>
      <w:r w:rsidR="00CC116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C116E" w:rsidRDefault="00CC116E"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Az oktató-nevelő munka teljesítésében tankönyveket</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 xml:space="preserve">és tanítási eszközöket kell használni, a külön törvénnyel összhangban. </w:t>
      </w:r>
    </w:p>
    <w:p w:rsidR="00714D5F" w:rsidRPr="00714D5F" w:rsidRDefault="001F2801" w:rsidP="00714D5F">
      <w:pPr>
        <w:spacing w:before="240" w:after="240" w:line="240" w:lineRule="auto"/>
        <w:jc w:val="center"/>
        <w:rPr>
          <w:rFonts w:ascii="Arial" w:eastAsia="Times New Roman" w:hAnsi="Arial" w:cs="Arial"/>
          <w:b/>
          <w:bCs/>
          <w:szCs w:val="24"/>
          <w:lang w:eastAsia="en-GB"/>
        </w:rPr>
      </w:pPr>
      <w:bookmarkStart w:id="131" w:name="str_72"/>
      <w:bookmarkEnd w:id="131"/>
      <w:r>
        <w:rPr>
          <w:rFonts w:ascii="Arial" w:eastAsia="Times New Roman" w:hAnsi="Arial" w:cs="Arial"/>
          <w:b/>
          <w:bCs/>
          <w:szCs w:val="24"/>
          <w:lang w:eastAsia="en-GB"/>
        </w:rPr>
        <w:t>Képesítés és a képe</w:t>
      </w:r>
      <w:r w:rsidR="00817A89">
        <w:rPr>
          <w:rFonts w:ascii="Arial" w:eastAsia="Times New Roman" w:hAnsi="Arial" w:cs="Arial"/>
          <w:b/>
          <w:bCs/>
          <w:szCs w:val="24"/>
          <w:lang w:eastAsia="en-GB"/>
        </w:rPr>
        <w:t>sítés szabványa</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32" w:name="clan_64"/>
      <w:bookmarkEnd w:id="132"/>
      <w:r w:rsidRPr="00714D5F">
        <w:rPr>
          <w:rFonts w:ascii="Arial" w:eastAsia="Times New Roman" w:hAnsi="Arial" w:cs="Arial"/>
          <w:b/>
          <w:bCs/>
          <w:szCs w:val="24"/>
          <w:lang w:eastAsia="en-GB"/>
        </w:rPr>
        <w:t xml:space="preserve"> 64</w:t>
      </w:r>
      <w:r w:rsidR="00F71E2D">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1F2801" w:rsidP="002F6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képesítés, a jelen törvény értelmében, a megszerzett kompetenciák formális elismerése. Az egyén képesítést szerez, amennyiben az illetékes testület az előírt tantervben és  tanulási programban, illetve képzési programban megállapítja, hogy elérte a tanulási  eredményeket a képesítés megadott szabványai szerint, amelyet külön törvénnyel összhangban kiadott közokirattal – oklevéllel vagy bizonyítvánnyal kell megerősíteni.  </w:t>
      </w:r>
    </w:p>
    <w:p w:rsidR="002F646D" w:rsidRDefault="002F646D" w:rsidP="002F6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Képesítés szerezhető formális és nem formális oktatással, illetve az előző tanulás elismerésének eljárásával. </w:t>
      </w:r>
    </w:p>
    <w:p w:rsidR="002F646D" w:rsidRDefault="002F646D" w:rsidP="002F6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képesítés szabványa alapul szolgál a képesítés megszerzéséhez a követelmények meghatározott szintjén. Tartalmazza a tanulás céljait és eredményeit, valamint a tanulás elért eredménye ellenőrzésének módját. A szakoktatásban és kiképzésben tartalmazza  egy vagy több rokon foglalkozás keretében levő hasonló teend</w:t>
      </w:r>
      <w:r w:rsidR="0066349B">
        <w:rPr>
          <w:rFonts w:ascii="Arial" w:eastAsia="Times New Roman" w:hAnsi="Arial" w:cs="Arial"/>
          <w:sz w:val="22"/>
          <w:lang w:eastAsia="en-GB"/>
        </w:rPr>
        <w:t>ők és feladatok csoprtjának végz</w:t>
      </w:r>
      <w:r>
        <w:rPr>
          <w:rFonts w:ascii="Arial" w:eastAsia="Times New Roman" w:hAnsi="Arial" w:cs="Arial"/>
          <w:sz w:val="22"/>
          <w:lang w:eastAsia="en-GB"/>
        </w:rPr>
        <w:t xml:space="preserve">éséhez szükséges szakmai kompetenciák leírását is. </w:t>
      </w:r>
    </w:p>
    <w:p w:rsidR="002F646D" w:rsidRDefault="002F646D" w:rsidP="002F646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képesítési szabványokat a képesítés nemzeti kerete által szabályozott törvénnyel összhangban kell megállapítani. </w:t>
      </w:r>
    </w:p>
    <w:p w:rsidR="00714D5F" w:rsidRPr="00714D5F" w:rsidRDefault="00281EEA" w:rsidP="00714D5F">
      <w:pPr>
        <w:spacing w:before="240" w:after="240" w:line="240" w:lineRule="auto"/>
        <w:jc w:val="center"/>
        <w:rPr>
          <w:rFonts w:ascii="Arial" w:eastAsia="Times New Roman" w:hAnsi="Arial" w:cs="Arial"/>
          <w:b/>
          <w:bCs/>
          <w:szCs w:val="24"/>
          <w:lang w:eastAsia="en-GB"/>
        </w:rPr>
      </w:pPr>
      <w:bookmarkStart w:id="133" w:name="str_73"/>
      <w:bookmarkEnd w:id="133"/>
      <w:r>
        <w:rPr>
          <w:rFonts w:ascii="Arial" w:eastAsia="Times New Roman" w:hAnsi="Arial" w:cs="Arial"/>
          <w:b/>
          <w:bCs/>
          <w:szCs w:val="24"/>
          <w:lang w:eastAsia="en-GB"/>
        </w:rPr>
        <w:t>A szak</w:t>
      </w:r>
      <w:r w:rsidR="0066349B">
        <w:rPr>
          <w:rFonts w:ascii="Arial" w:eastAsia="Times New Roman" w:hAnsi="Arial" w:cs="Arial"/>
          <w:b/>
          <w:bCs/>
          <w:szCs w:val="24"/>
          <w:lang w:eastAsia="en-GB"/>
        </w:rPr>
        <w:t>képzés más formái és programjai</w:t>
      </w:r>
      <w:r w:rsidR="00714D5F" w:rsidRPr="00714D5F">
        <w:rPr>
          <w:rFonts w:ascii="Arial" w:eastAsia="Times New Roman" w:hAnsi="Arial" w:cs="Arial"/>
          <w:b/>
          <w:bCs/>
          <w:szCs w:val="24"/>
          <w:lang w:eastAsia="en-GB"/>
        </w:rPr>
        <w:t xml:space="preserve"> </w:t>
      </w:r>
    </w:p>
    <w:p w:rsidR="00281EEA" w:rsidRDefault="00714D5F" w:rsidP="00714D5F">
      <w:pPr>
        <w:spacing w:before="240" w:after="120" w:line="240" w:lineRule="auto"/>
        <w:jc w:val="center"/>
        <w:rPr>
          <w:rFonts w:ascii="Arial" w:eastAsia="Times New Roman" w:hAnsi="Arial" w:cs="Arial"/>
          <w:b/>
          <w:bCs/>
          <w:szCs w:val="24"/>
          <w:lang w:eastAsia="en-GB"/>
        </w:rPr>
      </w:pPr>
      <w:bookmarkStart w:id="134" w:name="clan_65"/>
      <w:bookmarkEnd w:id="134"/>
      <w:r w:rsidRPr="00714D5F">
        <w:rPr>
          <w:rFonts w:ascii="Arial" w:eastAsia="Times New Roman" w:hAnsi="Arial" w:cs="Arial"/>
          <w:b/>
          <w:bCs/>
          <w:szCs w:val="24"/>
          <w:lang w:eastAsia="en-GB"/>
        </w:rPr>
        <w:t xml:space="preserve"> 65</w:t>
      </w:r>
      <w:r w:rsidR="00281EEA">
        <w:rPr>
          <w:rFonts w:ascii="Arial" w:eastAsia="Times New Roman" w:hAnsi="Arial" w:cs="Arial"/>
          <w:b/>
          <w:bCs/>
          <w:szCs w:val="24"/>
          <w:lang w:eastAsia="en-GB"/>
        </w:rPr>
        <w:t xml:space="preserve">. szakasz </w:t>
      </w:r>
    </w:p>
    <w:p w:rsidR="00787DC5" w:rsidRPr="00787DC5" w:rsidRDefault="00787DC5" w:rsidP="00787DC5">
      <w:pPr>
        <w:pStyle w:val="clan"/>
        <w:jc w:val="both"/>
        <w:rPr>
          <w:b w:val="0"/>
          <w:sz w:val="22"/>
          <w:szCs w:val="22"/>
        </w:rPr>
      </w:pPr>
      <w:r w:rsidRPr="00787DC5">
        <w:rPr>
          <w:b w:val="0"/>
          <w:sz w:val="22"/>
          <w:szCs w:val="22"/>
        </w:rPr>
        <w:t>A jelen törvény értelmében a szakképzés más formái: a munkára való képzés, a szakképesítés és kiképzés.</w:t>
      </w:r>
    </w:p>
    <w:p w:rsidR="00787DC5" w:rsidRPr="00787DC5" w:rsidRDefault="00787DC5" w:rsidP="00787DC5">
      <w:pPr>
        <w:pStyle w:val="clan"/>
        <w:jc w:val="both"/>
        <w:rPr>
          <w:b w:val="0"/>
          <w:sz w:val="22"/>
          <w:szCs w:val="22"/>
        </w:rPr>
      </w:pPr>
      <w:r w:rsidRPr="00787DC5">
        <w:rPr>
          <w:b w:val="0"/>
          <w:sz w:val="22"/>
          <w:szCs w:val="22"/>
        </w:rPr>
        <w:lastRenderedPageBreak/>
        <w:t>A munkára való képzéssel ismeretek szerezhetők, készségek sajátíthatók el és a foglalkozás iránti pozitív viszonyulás alakítható ki.</w:t>
      </w:r>
    </w:p>
    <w:p w:rsidR="00787DC5" w:rsidRPr="00787DC5" w:rsidRDefault="00787DC5" w:rsidP="00787DC5">
      <w:pPr>
        <w:pStyle w:val="clan"/>
        <w:jc w:val="both"/>
        <w:rPr>
          <w:b w:val="0"/>
          <w:sz w:val="22"/>
          <w:szCs w:val="22"/>
        </w:rPr>
      </w:pPr>
      <w:r w:rsidRPr="00787DC5">
        <w:rPr>
          <w:b w:val="0"/>
          <w:sz w:val="22"/>
          <w:szCs w:val="22"/>
        </w:rPr>
        <w:t>A szakképesítéssel ismeretek szerezhetők, készségek sajátíthatók el és a foglalkozás meghatározott tevékenységei iránti pozitív viszonyulás alakítható ki.</w:t>
      </w:r>
    </w:p>
    <w:p w:rsidR="00787DC5" w:rsidRPr="00D2463E" w:rsidRDefault="00787DC5" w:rsidP="00787DC5">
      <w:pPr>
        <w:pStyle w:val="Normal1"/>
        <w:jc w:val="both"/>
      </w:pPr>
      <w:r w:rsidRPr="00D2463E">
        <w:t xml:space="preserve">Kiképzéssel szerezhetők a munkafolyamatban alkalmazott egyes teendők vagy műveletek végzéséhez szükséges alapismeretek, készségek és pozitív hozzáállás alakítható ki. </w:t>
      </w:r>
    </w:p>
    <w:p w:rsidR="00787DC5" w:rsidRPr="00D2463E" w:rsidRDefault="00381941" w:rsidP="00787DC5">
      <w:pPr>
        <w:pStyle w:val="Normal1"/>
        <w:jc w:val="both"/>
      </w:pPr>
      <w:r>
        <w:t>Az 1. bekezdés</w:t>
      </w:r>
      <w:r w:rsidR="00787DC5" w:rsidRPr="00D2463E">
        <w:t xml:space="preserve"> szerinti szakképzés más formáinak programjai a középiskolai oktatási és nevelési iskolai program meghozatalának alapja. </w:t>
      </w:r>
    </w:p>
    <w:p w:rsidR="00714D5F" w:rsidRPr="00AD4532" w:rsidRDefault="00787DC5" w:rsidP="00AD4532">
      <w:pPr>
        <w:pStyle w:val="Normal1"/>
        <w:jc w:val="both"/>
      </w:pPr>
      <w:r w:rsidRPr="00D2463E">
        <w:t>A más jogszabályok szerint meghozott szakmai képzési és kiképzési különprogramok az előírt szabványok alapján valósulnak meg.</w:t>
      </w:r>
    </w:p>
    <w:p w:rsidR="00714D5F" w:rsidRPr="00714D5F" w:rsidRDefault="00874A46" w:rsidP="00714D5F">
      <w:pPr>
        <w:spacing w:before="240" w:after="240" w:line="240" w:lineRule="auto"/>
        <w:jc w:val="center"/>
        <w:rPr>
          <w:rFonts w:ascii="Arial" w:eastAsia="Times New Roman" w:hAnsi="Arial" w:cs="Arial"/>
          <w:b/>
          <w:bCs/>
          <w:szCs w:val="24"/>
          <w:lang w:eastAsia="en-GB"/>
        </w:rPr>
      </w:pPr>
      <w:bookmarkStart w:id="135" w:name="str_74"/>
      <w:bookmarkEnd w:id="135"/>
      <w:r>
        <w:rPr>
          <w:rFonts w:ascii="Arial" w:eastAsia="Times New Roman" w:hAnsi="Arial" w:cs="Arial"/>
          <w:b/>
          <w:bCs/>
          <w:szCs w:val="24"/>
          <w:lang w:eastAsia="en-GB"/>
        </w:rPr>
        <w:t>Nevelési program alapjai és a nevelő munka programja</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36" w:name="clan_66"/>
      <w:bookmarkEnd w:id="136"/>
      <w:r w:rsidRPr="00714D5F">
        <w:rPr>
          <w:rFonts w:ascii="Arial" w:eastAsia="Times New Roman" w:hAnsi="Arial" w:cs="Arial"/>
          <w:b/>
          <w:bCs/>
          <w:szCs w:val="24"/>
          <w:lang w:eastAsia="en-GB"/>
        </w:rPr>
        <w:t xml:space="preserve"> 66</w:t>
      </w:r>
      <w:r w:rsidR="00AD453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B0C6C" w:rsidRDefault="0045391E" w:rsidP="00FB0C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nevelési program alapjait és </w:t>
      </w:r>
      <w:r w:rsidR="00135F6D">
        <w:rPr>
          <w:rFonts w:ascii="Arial" w:eastAsia="Times New Roman" w:hAnsi="Arial" w:cs="Arial"/>
          <w:sz w:val="22"/>
          <w:lang w:eastAsia="en-GB"/>
        </w:rPr>
        <w:t xml:space="preserve">a </w:t>
      </w:r>
      <w:r>
        <w:rPr>
          <w:rFonts w:ascii="Arial" w:eastAsia="Times New Roman" w:hAnsi="Arial" w:cs="Arial"/>
          <w:sz w:val="22"/>
          <w:lang w:eastAsia="en-GB"/>
        </w:rPr>
        <w:t xml:space="preserve">nevelő munka programját </w:t>
      </w:r>
      <w:r w:rsidR="00FB0C6C">
        <w:rPr>
          <w:rFonts w:ascii="Arial" w:eastAsia="Times New Roman" w:hAnsi="Arial" w:cs="Arial"/>
          <w:sz w:val="22"/>
          <w:lang w:eastAsia="en-GB"/>
        </w:rPr>
        <w:t xml:space="preserve">a </w:t>
      </w:r>
      <w:r w:rsidR="00FB0C6C" w:rsidRPr="00FB0C6C">
        <w:rPr>
          <w:rFonts w:ascii="Arial" w:hAnsi="Arial" w:cs="Arial"/>
          <w:sz w:val="22"/>
        </w:rPr>
        <w:t>kollégiummal rendelkező iskolában és a kollégiumban</w:t>
      </w:r>
      <w:r w:rsidR="00714D5F" w:rsidRPr="00714D5F">
        <w:rPr>
          <w:rFonts w:ascii="Arial" w:eastAsia="Times New Roman" w:hAnsi="Arial" w:cs="Arial"/>
          <w:sz w:val="22"/>
          <w:lang w:eastAsia="en-GB"/>
        </w:rPr>
        <w:t xml:space="preserve"> </w:t>
      </w:r>
      <w:r w:rsidR="00FB0C6C">
        <w:rPr>
          <w:rFonts w:ascii="Arial" w:eastAsia="Times New Roman" w:hAnsi="Arial" w:cs="Arial"/>
          <w:sz w:val="22"/>
          <w:lang w:eastAsia="en-GB"/>
        </w:rPr>
        <w:t xml:space="preserve">külön törvény szabályozza. </w:t>
      </w:r>
    </w:p>
    <w:p w:rsidR="00714D5F" w:rsidRPr="00714D5F" w:rsidRDefault="00FB0C6C" w:rsidP="00714D5F">
      <w:pPr>
        <w:spacing w:before="240" w:after="240" w:line="240" w:lineRule="auto"/>
        <w:jc w:val="center"/>
        <w:rPr>
          <w:rFonts w:ascii="Arial" w:eastAsia="Times New Roman" w:hAnsi="Arial" w:cs="Arial"/>
          <w:b/>
          <w:bCs/>
          <w:szCs w:val="24"/>
          <w:lang w:eastAsia="en-GB"/>
        </w:rPr>
      </w:pPr>
      <w:bookmarkStart w:id="137" w:name="str_75"/>
      <w:bookmarkEnd w:id="137"/>
      <w:r>
        <w:rPr>
          <w:rFonts w:ascii="Arial" w:eastAsia="Times New Roman" w:hAnsi="Arial" w:cs="Arial"/>
          <w:b/>
          <w:bCs/>
          <w:szCs w:val="24"/>
          <w:lang w:eastAsia="en-GB"/>
        </w:rPr>
        <w:t>Az oktatási és nevelési programok meghozatalára vonatkozó hatáskör és eljárás</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38" w:name="clan_67"/>
      <w:bookmarkEnd w:id="138"/>
      <w:r w:rsidRPr="00714D5F">
        <w:rPr>
          <w:rFonts w:ascii="Arial" w:eastAsia="Times New Roman" w:hAnsi="Arial" w:cs="Arial"/>
          <w:b/>
          <w:bCs/>
          <w:szCs w:val="24"/>
          <w:lang w:eastAsia="en-GB"/>
        </w:rPr>
        <w:t xml:space="preserve"> 67</w:t>
      </w:r>
      <w:r w:rsidR="009312A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2007C" w:rsidRPr="00D2463E" w:rsidRDefault="00135F6D" w:rsidP="00C2007C">
      <w:pPr>
        <w:pStyle w:val="Normal1"/>
        <w:jc w:val="both"/>
      </w:pPr>
      <w:r>
        <w:t>Az iskoláskor előtti</w:t>
      </w:r>
      <w:r w:rsidR="00C2007C" w:rsidRPr="00D2463E">
        <w:t xml:space="preserve"> oktatás és nevelés programalapjait, </w:t>
      </w:r>
      <w:r w:rsidR="00C2007C">
        <w:t xml:space="preserve">a Nemzeti Oktatási és Nevelési keretet, </w:t>
      </w:r>
      <w:r w:rsidR="00C2007C" w:rsidRPr="00D2463E">
        <w:t xml:space="preserve">az általános iskolai és az általános </w:t>
      </w:r>
      <w:r w:rsidR="00C2007C">
        <w:t>közép</w:t>
      </w:r>
      <w:r>
        <w:t>iskolai oktatás és nevelés tant</w:t>
      </w:r>
      <w:r w:rsidR="00C2007C">
        <w:t>erveit és tanulási programjait, a szakközépiskolai oktatás és nevelés általános oktatási tantárgyainak tanterveit és tanuási programjait, a művészeti</w:t>
      </w:r>
      <w:r w:rsidR="00C2007C" w:rsidRPr="00D2463E">
        <w:t xml:space="preserve"> oktatás és nevel</w:t>
      </w:r>
      <w:r w:rsidR="00C2007C">
        <w:t>és, a</w:t>
      </w:r>
      <w:r w:rsidR="00C2007C" w:rsidRPr="00D2463E">
        <w:t xml:space="preserve"> felnőttoktatás </w:t>
      </w:r>
      <w:r w:rsidR="004A56C5">
        <w:t>és a nevelési program alapjait,</w:t>
      </w:r>
      <w:r w:rsidR="00C2007C" w:rsidRPr="00D2463E">
        <w:t xml:space="preserve"> a Nemzeti Tanügyi Tanács</w:t>
      </w:r>
      <w:r w:rsidR="00623E90">
        <w:t xml:space="preserve"> megszerzett véleménye alapján</w:t>
      </w:r>
      <w:r w:rsidR="004A56C5">
        <w:t>, a minis</w:t>
      </w:r>
      <w:r>
        <w:t>z</w:t>
      </w:r>
      <w:r w:rsidR="004A56C5">
        <w:t xml:space="preserve">ter hozza meg.  </w:t>
      </w:r>
    </w:p>
    <w:p w:rsidR="00C2007C" w:rsidRPr="00D2463E" w:rsidRDefault="00C2007C" w:rsidP="00C2007C">
      <w:pPr>
        <w:pStyle w:val="Normal1"/>
        <w:jc w:val="both"/>
      </w:pPr>
      <w:r w:rsidRPr="00D2463E">
        <w:t xml:space="preserve">Az általános iskolai felnőttoktatás tantervét és </w:t>
      </w:r>
      <w:r w:rsidR="00623E90">
        <w:t xml:space="preserve">tanulási </w:t>
      </w:r>
      <w:r w:rsidRPr="00D2463E">
        <w:t>programját a Nemzeti Tanügyi Taná</w:t>
      </w:r>
      <w:r w:rsidR="00623E90">
        <w:t>cs</w:t>
      </w:r>
      <w:r w:rsidRPr="00D2463E">
        <w:t xml:space="preserve"> </w:t>
      </w:r>
      <w:r w:rsidR="00623E90">
        <w:t xml:space="preserve">és </w:t>
      </w:r>
      <w:r w:rsidRPr="00D2463E">
        <w:t>a Szakoktatási és Felnőttoktatási Tanács</w:t>
      </w:r>
      <w:r w:rsidR="00623E90" w:rsidRPr="00623E90">
        <w:t xml:space="preserve"> </w:t>
      </w:r>
      <w:r w:rsidR="00623E90" w:rsidRPr="00D2463E">
        <w:t>megszerzett véleménye alapján</w:t>
      </w:r>
      <w:r w:rsidRPr="00D2463E">
        <w:t xml:space="preserve"> a miniszter hozza meg.</w:t>
      </w:r>
    </w:p>
    <w:p w:rsidR="00C2007C" w:rsidRPr="00D2463E" w:rsidRDefault="00C2007C" w:rsidP="00C2007C">
      <w:pPr>
        <w:pStyle w:val="Normal1"/>
        <w:jc w:val="both"/>
      </w:pPr>
      <w:r w:rsidRPr="00D2463E">
        <w:t>A szakközépiskolai oktatás</w:t>
      </w:r>
      <w:r w:rsidR="00623E90">
        <w:t>, a művészeti oktatás</w:t>
      </w:r>
      <w:r w:rsidRPr="00D2463E">
        <w:t xml:space="preserve"> és a felnőttoktatás </w:t>
      </w:r>
      <w:r w:rsidR="00623E90">
        <w:t>szaktantárgyainak tantervét</w:t>
      </w:r>
      <w:r w:rsidRPr="00D2463E">
        <w:t xml:space="preserve"> és </w:t>
      </w:r>
      <w:r w:rsidR="00623E90">
        <w:t>tanulási programját</w:t>
      </w:r>
      <w:r w:rsidRPr="00D2463E">
        <w:t xml:space="preserve"> a Szakoktatási és Fe</w:t>
      </w:r>
      <w:r w:rsidR="00623E90">
        <w:t xml:space="preserve">lnőttoktatási Tanács </w:t>
      </w:r>
      <w:r w:rsidR="00623E90" w:rsidRPr="00D2463E">
        <w:t>megszerzett véleménye alapján</w:t>
      </w:r>
      <w:r w:rsidRPr="00D2463E">
        <w:t xml:space="preserve"> a miniszter hozza meg.</w:t>
      </w:r>
    </w:p>
    <w:p w:rsidR="00C2007C" w:rsidRPr="00D2463E" w:rsidRDefault="00C2007C" w:rsidP="00C2007C">
      <w:pPr>
        <w:pStyle w:val="Normal1"/>
        <w:jc w:val="both"/>
      </w:pPr>
      <w:r w:rsidRPr="00D2463E">
        <w:t xml:space="preserve">A nemzeti kisebbségek tagjai általános és középiskolai oktatási és nevelési programját az adott nemzeti kisebbség nemzeti tanácsának javaslatára és a Nemzeti Tanügyi Tanács véleménye alapján a miniszter hozza meg. </w:t>
      </w:r>
    </w:p>
    <w:p w:rsidR="00C2007C" w:rsidRPr="00D2463E" w:rsidRDefault="00135F6D" w:rsidP="00C2007C">
      <w:pPr>
        <w:pStyle w:val="Normal1"/>
        <w:jc w:val="both"/>
      </w:pPr>
      <w:r>
        <w:t>A szakosított</w:t>
      </w:r>
      <w:r w:rsidR="00C2007C" w:rsidRPr="00D2463E">
        <w:t xml:space="preserve"> és mester</w:t>
      </w:r>
      <w:r>
        <w:t>i képzési</w:t>
      </w:r>
      <w:r w:rsidR="00C2007C" w:rsidRPr="00D2463E">
        <w:t xml:space="preserve"> programo</w:t>
      </w:r>
      <w:r w:rsidR="00623E90">
        <w:t>kat az illetékes minisztériumok és</w:t>
      </w:r>
      <w:r w:rsidR="00C2007C" w:rsidRPr="00D2463E">
        <w:t xml:space="preserve"> a Szakoktatási és Felnőttoktatási Tanács </w:t>
      </w:r>
      <w:r w:rsidR="00623E90" w:rsidRPr="00D2463E">
        <w:t>megszerzett véleménye alapján</w:t>
      </w:r>
      <w:r w:rsidR="00C2007C" w:rsidRPr="00D2463E">
        <w:t xml:space="preserve"> a miniszter hozza meg.</w:t>
      </w:r>
    </w:p>
    <w:p w:rsidR="00C2007C" w:rsidRPr="00E65511" w:rsidRDefault="00C2007C" w:rsidP="00E65511">
      <w:pPr>
        <w:pStyle w:val="Normal1"/>
        <w:jc w:val="both"/>
      </w:pPr>
      <w:r w:rsidRPr="00D2463E">
        <w:t xml:space="preserve">A szakképzés más formáinak programját a Szakoktatási és Felnőttoktatási Tanács </w:t>
      </w:r>
      <w:r w:rsidR="00623E90" w:rsidRPr="00D2463E">
        <w:t>megszerzett véleménye alapján</w:t>
      </w:r>
      <w:r w:rsidRPr="00D2463E">
        <w:t xml:space="preserve"> a miniszter hozza meg. </w:t>
      </w:r>
    </w:p>
    <w:p w:rsidR="00714D5F" w:rsidRPr="00714D5F" w:rsidRDefault="00934839" w:rsidP="00714D5F">
      <w:pPr>
        <w:spacing w:before="240" w:after="240" w:line="240" w:lineRule="auto"/>
        <w:jc w:val="center"/>
        <w:rPr>
          <w:rFonts w:ascii="Arial" w:eastAsia="Times New Roman" w:hAnsi="Arial" w:cs="Arial"/>
          <w:b/>
          <w:bCs/>
          <w:szCs w:val="24"/>
          <w:lang w:eastAsia="en-GB"/>
        </w:rPr>
      </w:pPr>
      <w:bookmarkStart w:id="139" w:name="str_76"/>
      <w:bookmarkEnd w:id="139"/>
      <w:r>
        <w:rPr>
          <w:rFonts w:ascii="Arial" w:eastAsia="Times New Roman" w:hAnsi="Arial" w:cs="Arial"/>
          <w:b/>
          <w:bCs/>
          <w:szCs w:val="24"/>
          <w:lang w:eastAsia="en-GB"/>
        </w:rPr>
        <w:t>Az intézmények oktatási és nevelési programjainak meghozatala</w:t>
      </w:r>
      <w:r w:rsidR="00714D5F" w:rsidRPr="00714D5F">
        <w:rPr>
          <w:rFonts w:ascii="Arial" w:eastAsia="Times New Roman" w:hAnsi="Arial" w:cs="Arial"/>
          <w:b/>
          <w:bCs/>
          <w:szCs w:val="24"/>
          <w:lang w:eastAsia="en-GB"/>
        </w:rPr>
        <w:t xml:space="preserve"> </w:t>
      </w:r>
    </w:p>
    <w:p w:rsidR="00E83521" w:rsidRDefault="00714D5F" w:rsidP="00714D5F">
      <w:pPr>
        <w:spacing w:before="240" w:after="120" w:line="240" w:lineRule="auto"/>
        <w:jc w:val="center"/>
        <w:rPr>
          <w:rFonts w:ascii="Arial" w:eastAsia="Times New Roman" w:hAnsi="Arial" w:cs="Arial"/>
          <w:b/>
          <w:bCs/>
          <w:szCs w:val="24"/>
          <w:lang w:eastAsia="en-GB"/>
        </w:rPr>
      </w:pPr>
      <w:bookmarkStart w:id="140" w:name="clan_68"/>
      <w:bookmarkEnd w:id="140"/>
      <w:r w:rsidRPr="00714D5F">
        <w:rPr>
          <w:rFonts w:ascii="Arial" w:eastAsia="Times New Roman" w:hAnsi="Arial" w:cs="Arial"/>
          <w:b/>
          <w:bCs/>
          <w:szCs w:val="24"/>
          <w:lang w:eastAsia="en-GB"/>
        </w:rPr>
        <w:lastRenderedPageBreak/>
        <w:t xml:space="preserve"> 68</w:t>
      </w:r>
      <w:r w:rsidR="00E83521">
        <w:rPr>
          <w:rFonts w:ascii="Arial" w:eastAsia="Times New Roman" w:hAnsi="Arial" w:cs="Arial"/>
          <w:b/>
          <w:bCs/>
          <w:szCs w:val="24"/>
          <w:lang w:eastAsia="en-GB"/>
        </w:rPr>
        <w:t xml:space="preserve">. szakasz </w:t>
      </w:r>
    </w:p>
    <w:p w:rsidR="00FC00B0" w:rsidRDefault="00256C96" w:rsidP="00FC00B0">
      <w:pPr>
        <w:pStyle w:val="Normal1"/>
        <w:jc w:val="both"/>
      </w:pPr>
      <w:r>
        <w:t>Az iskoláskor előtti, az iskolai</w:t>
      </w:r>
      <w:r w:rsidR="00FC00B0" w:rsidRPr="00D2463E">
        <w:t xml:space="preserve"> és a nevelési munka programját az intézmény megfelelő szakmai szervei készítik elő.</w:t>
      </w:r>
    </w:p>
    <w:p w:rsidR="007E5C3F" w:rsidRPr="00D2463E" w:rsidRDefault="007E5C3F" w:rsidP="00FC00B0">
      <w:pPr>
        <w:pStyle w:val="Normal1"/>
        <w:jc w:val="both"/>
      </w:pPr>
      <w:r>
        <w:t xml:space="preserve">Az 1. szakaszban foglalt programot az intézmény igazgatási szerve hozza meg. </w:t>
      </w:r>
    </w:p>
    <w:p w:rsidR="00714D5F" w:rsidRPr="007E5C3F" w:rsidRDefault="007E5C3F" w:rsidP="007E5C3F">
      <w:pPr>
        <w:pStyle w:val="Normal1"/>
        <w:jc w:val="both"/>
      </w:pPr>
      <w:r>
        <w:t>Az 1. bekezdésében foglalt</w:t>
      </w:r>
      <w:r w:rsidR="00FC00B0" w:rsidRPr="00D2463E">
        <w:t xml:space="preserve"> program javaslatáról az intézmény megszerzi a szülői tanács véleményét, az iskola </w:t>
      </w:r>
      <w:r>
        <w:t xml:space="preserve">pedig </w:t>
      </w:r>
      <w:r w:rsidR="00FC00B0" w:rsidRPr="00D2463E">
        <w:t>a diákparlament véleményét is</w:t>
      </w:r>
      <w:r>
        <w:t xml:space="preserve">. </w:t>
      </w:r>
    </w:p>
    <w:p w:rsidR="00714D5F" w:rsidRPr="00714D5F" w:rsidRDefault="009C6F8F" w:rsidP="00714D5F">
      <w:pPr>
        <w:spacing w:before="240" w:after="240" w:line="240" w:lineRule="auto"/>
        <w:jc w:val="center"/>
        <w:rPr>
          <w:rFonts w:ascii="Arial" w:eastAsia="Times New Roman" w:hAnsi="Arial" w:cs="Arial"/>
          <w:b/>
          <w:bCs/>
          <w:szCs w:val="24"/>
          <w:lang w:eastAsia="en-GB"/>
        </w:rPr>
      </w:pPr>
      <w:bookmarkStart w:id="141" w:name="str_77"/>
      <w:bookmarkEnd w:id="141"/>
      <w:r>
        <w:rPr>
          <w:rFonts w:ascii="Arial" w:eastAsia="Times New Roman" w:hAnsi="Arial" w:cs="Arial"/>
          <w:b/>
          <w:bCs/>
          <w:szCs w:val="24"/>
          <w:lang w:eastAsia="en-GB"/>
        </w:rPr>
        <w:t xml:space="preserve">Az intézmény oktatási és nevelési programjának meghozatala és közzététele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42" w:name="clan_69"/>
      <w:bookmarkEnd w:id="142"/>
      <w:r w:rsidRPr="00714D5F">
        <w:rPr>
          <w:rFonts w:ascii="Arial" w:eastAsia="Times New Roman" w:hAnsi="Arial" w:cs="Arial"/>
          <w:b/>
          <w:bCs/>
          <w:szCs w:val="24"/>
          <w:lang w:eastAsia="en-GB"/>
        </w:rPr>
        <w:t xml:space="preserve"> 69</w:t>
      </w:r>
      <w:r w:rsidR="007A73B8">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77D22" w:rsidRPr="00D2463E" w:rsidRDefault="00577D22" w:rsidP="00577D22">
      <w:pPr>
        <w:pStyle w:val="Normal1"/>
        <w:jc w:val="both"/>
      </w:pPr>
      <w:r w:rsidRPr="00D2463E">
        <w:t>Az iskolai programot legkésőbb két hónappal annak a tanévnek a kezdete előtt kell közzétenni, amelyben alkalmazni fogják.</w:t>
      </w:r>
    </w:p>
    <w:p w:rsidR="00577D22" w:rsidRPr="00D2463E" w:rsidRDefault="00577D22" w:rsidP="00577D22">
      <w:pPr>
        <w:pStyle w:val="Normal1"/>
        <w:jc w:val="both"/>
      </w:pPr>
      <w:r w:rsidRPr="00D2463E">
        <w:t xml:space="preserve">Az iskoláskor előtti és az iskolai nevelési programot és a nevelési munka programját az intézmény általános aktusával összhangban kell közzétenni. </w:t>
      </w:r>
    </w:p>
    <w:p w:rsidR="00FA5243" w:rsidRPr="00BC6F9D" w:rsidRDefault="00577D22" w:rsidP="00BC6F9D">
      <w:pPr>
        <w:pStyle w:val="Normal1"/>
        <w:jc w:val="both"/>
      </w:pPr>
      <w:r>
        <w:t>Az intézmény köteles a 2. bekezdésben foglalt programot</w:t>
      </w:r>
      <w:r w:rsidRPr="00D2463E">
        <w:t xml:space="preserve"> valamennyi ér</w:t>
      </w:r>
      <w:r>
        <w:t>dekelt igénybe vevő számára hozzáférhetővé tenni</w:t>
      </w:r>
      <w:r w:rsidRPr="00D2463E">
        <w:t xml:space="preserve">. </w:t>
      </w:r>
    </w:p>
    <w:p w:rsidR="00714D5F" w:rsidRPr="00714D5F" w:rsidRDefault="00FA5243" w:rsidP="00714D5F">
      <w:pPr>
        <w:spacing w:before="240" w:after="240" w:line="240" w:lineRule="auto"/>
        <w:jc w:val="center"/>
        <w:rPr>
          <w:rFonts w:ascii="Arial" w:eastAsia="Times New Roman" w:hAnsi="Arial" w:cs="Arial"/>
          <w:b/>
          <w:bCs/>
          <w:szCs w:val="24"/>
          <w:lang w:eastAsia="en-GB"/>
        </w:rPr>
      </w:pPr>
      <w:bookmarkStart w:id="143" w:name="str_78"/>
      <w:bookmarkEnd w:id="143"/>
      <w:r>
        <w:rPr>
          <w:rFonts w:ascii="Arial" w:eastAsia="Times New Roman" w:hAnsi="Arial" w:cs="Arial"/>
          <w:b/>
          <w:bCs/>
          <w:szCs w:val="24"/>
          <w:lang w:eastAsia="en-GB"/>
        </w:rPr>
        <w:t>Természeti iskola, iskolai kirándulás és tanulmányút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44" w:name="clan_70"/>
      <w:bookmarkEnd w:id="144"/>
      <w:r w:rsidRPr="00714D5F">
        <w:rPr>
          <w:rFonts w:ascii="Arial" w:eastAsia="Times New Roman" w:hAnsi="Arial" w:cs="Arial"/>
          <w:b/>
          <w:bCs/>
          <w:szCs w:val="24"/>
          <w:lang w:eastAsia="en-GB"/>
        </w:rPr>
        <w:t xml:space="preserve"> 70</w:t>
      </w:r>
      <w:r w:rsidR="00FA524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A5243" w:rsidRDefault="00FA5243" w:rsidP="005D6D7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a szülők beleegyezésével, megszervezheti a természeti iskolát, az iskolai kirándulást és a tanulmányutat. </w:t>
      </w:r>
    </w:p>
    <w:p w:rsidR="00741289" w:rsidRDefault="00741289" w:rsidP="0074128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1. bekezdésben foglalt tevékenységek programjai össze vannak hangolva az általános iskolai és a középiskolai oktatási és nevelési tantervekkel és tanulás</w:t>
      </w:r>
      <w:r w:rsidR="00256C96">
        <w:rPr>
          <w:rFonts w:ascii="Arial" w:eastAsia="Times New Roman" w:hAnsi="Arial" w:cs="Arial"/>
          <w:sz w:val="22"/>
          <w:lang w:eastAsia="en-GB"/>
        </w:rPr>
        <w:t>i programokkal és az intézmény é</w:t>
      </w:r>
      <w:r>
        <w:rPr>
          <w:rFonts w:ascii="Arial" w:eastAsia="Times New Roman" w:hAnsi="Arial" w:cs="Arial"/>
          <w:sz w:val="22"/>
          <w:lang w:eastAsia="en-GB"/>
        </w:rPr>
        <w:t xml:space="preserve">ves munkatervének szerves részét képezi. </w:t>
      </w:r>
    </w:p>
    <w:p w:rsidR="005D6D7C" w:rsidRDefault="005D6D7C" w:rsidP="005D6D7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természeti iskola, az iskolai kirándulás és a tanulmányút szervezetének és teljesítésének részletesebb feltételeit a minis</w:t>
      </w:r>
      <w:r w:rsidR="000022F0">
        <w:rPr>
          <w:rFonts w:ascii="Arial" w:eastAsia="Times New Roman" w:hAnsi="Arial" w:cs="Arial"/>
          <w:sz w:val="22"/>
          <w:lang w:eastAsia="en-GB"/>
        </w:rPr>
        <w:t>z</w:t>
      </w:r>
      <w:r>
        <w:rPr>
          <w:rFonts w:ascii="Arial" w:eastAsia="Times New Roman" w:hAnsi="Arial" w:cs="Arial"/>
          <w:sz w:val="22"/>
          <w:lang w:eastAsia="en-GB"/>
        </w:rPr>
        <w:t xml:space="preserve">ter írja elő.  </w:t>
      </w:r>
    </w:p>
    <w:p w:rsidR="00714D5F" w:rsidRPr="00714D5F" w:rsidRDefault="00DA0099" w:rsidP="00714D5F">
      <w:pPr>
        <w:spacing w:before="240" w:after="240" w:line="240" w:lineRule="auto"/>
        <w:jc w:val="center"/>
        <w:rPr>
          <w:rFonts w:ascii="Arial" w:eastAsia="Times New Roman" w:hAnsi="Arial" w:cs="Arial"/>
          <w:b/>
          <w:bCs/>
          <w:szCs w:val="24"/>
          <w:lang w:eastAsia="en-GB"/>
        </w:rPr>
      </w:pPr>
      <w:bookmarkStart w:id="145" w:name="str_79"/>
      <w:bookmarkEnd w:id="145"/>
      <w:r>
        <w:rPr>
          <w:rFonts w:ascii="Arial" w:eastAsia="Times New Roman" w:hAnsi="Arial" w:cs="Arial"/>
          <w:b/>
          <w:bCs/>
          <w:szCs w:val="24"/>
          <w:lang w:eastAsia="en-GB"/>
        </w:rPr>
        <w:t>Külföldön folyó tanítás</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46" w:name="clan_71"/>
      <w:bookmarkEnd w:id="146"/>
      <w:r w:rsidRPr="00714D5F">
        <w:rPr>
          <w:rFonts w:ascii="Arial" w:eastAsia="Times New Roman" w:hAnsi="Arial" w:cs="Arial"/>
          <w:b/>
          <w:bCs/>
          <w:szCs w:val="24"/>
          <w:lang w:eastAsia="en-GB"/>
        </w:rPr>
        <w:t xml:space="preserve"> 71</w:t>
      </w:r>
      <w:r w:rsidR="00DA009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373A3" w:rsidRPr="002373A3" w:rsidRDefault="002373A3" w:rsidP="002373A3">
      <w:pPr>
        <w:pStyle w:val="clan"/>
        <w:jc w:val="both"/>
        <w:rPr>
          <w:b w:val="0"/>
          <w:sz w:val="22"/>
          <w:szCs w:val="22"/>
        </w:rPr>
      </w:pPr>
      <w:r>
        <w:rPr>
          <w:b w:val="0"/>
          <w:sz w:val="22"/>
          <w:szCs w:val="22"/>
        </w:rPr>
        <w:t>Az</w:t>
      </w:r>
      <w:r w:rsidRPr="002373A3">
        <w:rPr>
          <w:b w:val="0"/>
          <w:sz w:val="22"/>
          <w:szCs w:val="22"/>
        </w:rPr>
        <w:t xml:space="preserve"> ideiglenesen vagy állandóan külföldön tartózkodó gyermekek és tanulók számára megszervezhető a szerb nyelvű tanítás, külön program szerint. </w:t>
      </w:r>
    </w:p>
    <w:p w:rsidR="002373A3" w:rsidRPr="00D2463E" w:rsidRDefault="002373A3" w:rsidP="002373A3">
      <w:pPr>
        <w:pStyle w:val="Normal1"/>
        <w:jc w:val="both"/>
      </w:pPr>
      <w:r w:rsidRPr="00D2463E">
        <w:t xml:space="preserve">A külföldön folyó oktatás és nevelés külön programját, a nyilvántartások vezetésének és a közokiratok kiadásának módját, a tanárokra vonatkozó külön feltételeket és a fizetések kifizetésének módját, valamint a külföldön folyó oktató-nevelő munka megvalósítása tekintetében jelentős egyéb kérdéseket a miniszter írja elő. </w:t>
      </w:r>
    </w:p>
    <w:p w:rsidR="002373A3" w:rsidRPr="002373A3" w:rsidRDefault="002373A3" w:rsidP="002373A3">
      <w:pPr>
        <w:spacing w:before="240" w:after="120" w:line="240" w:lineRule="auto"/>
        <w:jc w:val="both"/>
        <w:rPr>
          <w:rFonts w:ascii="Arial" w:eastAsia="Times New Roman" w:hAnsi="Arial" w:cs="Arial"/>
          <w:bCs/>
          <w:sz w:val="22"/>
          <w:lang w:eastAsia="en-GB"/>
        </w:rPr>
      </w:pPr>
    </w:p>
    <w:p w:rsidR="00714D5F" w:rsidRDefault="00714D5F" w:rsidP="00714D5F">
      <w:pPr>
        <w:spacing w:after="0" w:line="240" w:lineRule="auto"/>
        <w:jc w:val="center"/>
        <w:rPr>
          <w:rFonts w:ascii="Arial" w:eastAsia="Times New Roman" w:hAnsi="Arial" w:cs="Arial"/>
          <w:sz w:val="28"/>
          <w:szCs w:val="28"/>
          <w:lang w:eastAsia="en-GB"/>
        </w:rPr>
      </w:pPr>
      <w:bookmarkStart w:id="147" w:name="str_80"/>
      <w:bookmarkEnd w:id="147"/>
      <w:r w:rsidRPr="00714D5F">
        <w:rPr>
          <w:rFonts w:ascii="Arial" w:eastAsia="Times New Roman" w:hAnsi="Arial" w:cs="Arial"/>
          <w:sz w:val="28"/>
          <w:szCs w:val="28"/>
          <w:lang w:eastAsia="en-GB"/>
        </w:rPr>
        <w:t>2.</w:t>
      </w:r>
      <w:r w:rsidR="00BD6B37">
        <w:rPr>
          <w:rFonts w:ascii="Arial" w:eastAsia="Times New Roman" w:hAnsi="Arial" w:cs="Arial"/>
          <w:sz w:val="28"/>
          <w:szCs w:val="28"/>
          <w:lang w:eastAsia="en-GB"/>
        </w:rPr>
        <w:t xml:space="preserve"> A TANULÓK FIGYELEMMEL KÍSÉRÉSE ÉS ELŐMENETELE</w:t>
      </w:r>
      <w:r w:rsidRPr="00714D5F">
        <w:rPr>
          <w:rFonts w:ascii="Arial" w:eastAsia="Times New Roman" w:hAnsi="Arial" w:cs="Arial"/>
          <w:sz w:val="28"/>
          <w:szCs w:val="28"/>
          <w:lang w:eastAsia="en-GB"/>
        </w:rPr>
        <w:t xml:space="preserve"> </w:t>
      </w:r>
    </w:p>
    <w:p w:rsidR="001E15DD" w:rsidRPr="00714D5F" w:rsidRDefault="001E15DD" w:rsidP="00714D5F">
      <w:pPr>
        <w:spacing w:after="0" w:line="240" w:lineRule="auto"/>
        <w:jc w:val="center"/>
        <w:rPr>
          <w:rFonts w:ascii="Arial" w:eastAsia="Times New Roman" w:hAnsi="Arial" w:cs="Arial"/>
          <w:sz w:val="28"/>
          <w:szCs w:val="28"/>
          <w:lang w:eastAsia="en-GB"/>
        </w:rPr>
      </w:pPr>
    </w:p>
    <w:p w:rsidR="00714D5F" w:rsidRPr="00714D5F" w:rsidRDefault="00BD6B37" w:rsidP="00714D5F">
      <w:pPr>
        <w:spacing w:before="240" w:after="240" w:line="240" w:lineRule="auto"/>
        <w:jc w:val="center"/>
        <w:rPr>
          <w:rFonts w:ascii="Arial" w:eastAsia="Times New Roman" w:hAnsi="Arial" w:cs="Arial"/>
          <w:b/>
          <w:bCs/>
          <w:szCs w:val="24"/>
          <w:lang w:eastAsia="en-GB"/>
        </w:rPr>
      </w:pPr>
      <w:bookmarkStart w:id="148" w:name="str_81"/>
      <w:bookmarkEnd w:id="148"/>
      <w:r>
        <w:rPr>
          <w:rFonts w:ascii="Arial" w:eastAsia="Times New Roman" w:hAnsi="Arial" w:cs="Arial"/>
          <w:b/>
          <w:bCs/>
          <w:szCs w:val="24"/>
          <w:lang w:eastAsia="en-GB"/>
        </w:rPr>
        <w:lastRenderedPageBreak/>
        <w:t>A tanulók figyelemmel kísérése és osztályozása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49" w:name="clan_72"/>
      <w:bookmarkEnd w:id="149"/>
      <w:r w:rsidRPr="00714D5F">
        <w:rPr>
          <w:rFonts w:ascii="Arial" w:eastAsia="Times New Roman" w:hAnsi="Arial" w:cs="Arial"/>
          <w:b/>
          <w:bCs/>
          <w:szCs w:val="24"/>
          <w:lang w:eastAsia="en-GB"/>
        </w:rPr>
        <w:t xml:space="preserve"> 72</w:t>
      </w:r>
      <w:r w:rsidR="00075AB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12E39" w:rsidRPr="00D2463E" w:rsidRDefault="00312E39" w:rsidP="00312E39">
      <w:pPr>
        <w:pStyle w:val="Normal1"/>
        <w:jc w:val="both"/>
      </w:pPr>
      <w:r>
        <w:t>Az iskolában való</w:t>
      </w:r>
      <w:r w:rsidRPr="00D2463E">
        <w:t xml:space="preserve"> o</w:t>
      </w:r>
      <w:r>
        <w:t>sztályozás az</w:t>
      </w:r>
      <w:r w:rsidRPr="00D2463E">
        <w:t xml:space="preserve"> előírt célok és eredmények szabványai megvalósításának mértékét értékeli</w:t>
      </w:r>
      <w:r>
        <w:t>,</w:t>
      </w:r>
      <w:r w:rsidRPr="00D2463E">
        <w:t xml:space="preserve"> a fejlődési zavarokkal küszködő </w:t>
      </w:r>
      <w:r>
        <w:t xml:space="preserve">és rokkant </w:t>
      </w:r>
      <w:r w:rsidRPr="00D2463E">
        <w:t>tanulók esetében pedig az eredmények</w:t>
      </w:r>
      <w:r>
        <w:t>, a tartalmak és célok</w:t>
      </w:r>
      <w:r w:rsidRPr="00D2463E">
        <w:t xml:space="preserve"> illesztett szabványainak megvalósítását az egyénre szabott oktatási terv elsajátításában.</w:t>
      </w:r>
    </w:p>
    <w:p w:rsidR="00312E39" w:rsidRDefault="00312E39" w:rsidP="00312E39">
      <w:pPr>
        <w:pStyle w:val="Normal1"/>
        <w:jc w:val="both"/>
      </w:pPr>
      <w:r>
        <w:t>A</w:t>
      </w:r>
      <w:r w:rsidRPr="00D2463E">
        <w:t xml:space="preserve"> tanuló </w:t>
      </w:r>
      <w:r>
        <w:t>fejlődésének, előmenetelének és eredményei elérésének figyelemmel kís</w:t>
      </w:r>
      <w:r w:rsidR="00E7391C">
        <w:t>érése a tanév folyamán formatív</w:t>
      </w:r>
      <w:r>
        <w:t xml:space="preserve"> és összegző osztályozással történik. </w:t>
      </w:r>
    </w:p>
    <w:p w:rsidR="004B3C1F" w:rsidRDefault="004B3C1F" w:rsidP="00312E39">
      <w:pPr>
        <w:pStyle w:val="Normal1"/>
        <w:jc w:val="both"/>
      </w:pPr>
      <w:r>
        <w:t>Az osztályozás nyilvános és az osztályzatot azonnal meg kell indokolni a tanulónak.</w:t>
      </w:r>
    </w:p>
    <w:p w:rsidR="004B3C1F" w:rsidRDefault="004B3C1F" w:rsidP="00312E39">
      <w:pPr>
        <w:pStyle w:val="Normal1"/>
        <w:jc w:val="both"/>
      </w:pPr>
      <w:r>
        <w:t>A rendes tanuló eredményét a tanítás folyamán figyelemmel kísérik és osztályozzák.</w:t>
      </w:r>
    </w:p>
    <w:p w:rsidR="00312E39" w:rsidRDefault="00312E39" w:rsidP="00312E39">
      <w:pPr>
        <w:pStyle w:val="Normal1"/>
        <w:jc w:val="both"/>
      </w:pPr>
      <w:r w:rsidRPr="00D2463E">
        <w:t>A tanuló valamennyi tantárgyból és magaviseletből kap osztályzatot.</w:t>
      </w:r>
    </w:p>
    <w:p w:rsidR="00E12FE9" w:rsidRPr="00D2463E" w:rsidRDefault="00E12FE9" w:rsidP="00312E39">
      <w:pPr>
        <w:pStyle w:val="Normal1"/>
        <w:jc w:val="both"/>
      </w:pPr>
      <w:r>
        <w:t>A tanulót legkevesebb négyszer kell osztályozni a félévben, ha pedig a tantárgy heti óraszáma egy óra, legalább kétszer a félévben.</w:t>
      </w:r>
    </w:p>
    <w:p w:rsidR="00E12FE9" w:rsidRDefault="00E12FE9" w:rsidP="00312E39">
      <w:pPr>
        <w:pStyle w:val="Normal1"/>
        <w:jc w:val="both"/>
      </w:pPr>
      <w:r>
        <w:t>A tanév folyamán való figyelemmel kísérés és értékelés alapján a tantárgyból való záróosztályzatot az osztálytanács állapítja meg, amelyet a tanulónak előadó tanárok képeznek a tantárgyat tanító tanár javaslatára, a magaviseletből való osz</w:t>
      </w:r>
      <w:r w:rsidR="00E7391C">
        <w:t>tályzatot pedig az osztályfőnök</w:t>
      </w:r>
      <w:r>
        <w:t xml:space="preserve"> javaslatára. </w:t>
      </w:r>
    </w:p>
    <w:p w:rsidR="00312E39" w:rsidRPr="00D2463E" w:rsidRDefault="00E12FE9" w:rsidP="008C5564">
      <w:pPr>
        <w:pStyle w:val="Normal1"/>
        <w:jc w:val="both"/>
      </w:pPr>
      <w:r>
        <w:t xml:space="preserve">A tanév folyamán </w:t>
      </w:r>
      <w:r w:rsidR="008C5564">
        <w:t>az osztályozás leíró és számjegy</w:t>
      </w:r>
      <w:r>
        <w:t>.</w:t>
      </w:r>
    </w:p>
    <w:p w:rsidR="00312E39" w:rsidRPr="00D2463E" w:rsidRDefault="00312E39" w:rsidP="00312E39">
      <w:pPr>
        <w:pStyle w:val="Normal1"/>
        <w:jc w:val="both"/>
      </w:pPr>
      <w:r w:rsidRPr="00D2463E">
        <w:t xml:space="preserve">A tantárgy záró osztályzatát számjeggyel kell kifejezni, az első és a második félév végén az osztályozásra az eredmények megállapított szabványai és előírt kritériumai szerint. </w:t>
      </w:r>
      <w:r w:rsidR="008C5564">
        <w:t>A fej</w:t>
      </w:r>
      <w:r w:rsidR="00E7391C">
        <w:t>lődési zavarokkal küszködő és ro</w:t>
      </w:r>
      <w:r w:rsidR="008C5564">
        <w:t xml:space="preserve">kkant gyermeket a gyermekekhez alkalmazott célokkal és eredméynekkel összhangban kell osztályozni. </w:t>
      </w:r>
    </w:p>
    <w:p w:rsidR="00312E39" w:rsidRDefault="00312E39" w:rsidP="00312E39">
      <w:pPr>
        <w:pStyle w:val="Normal1"/>
        <w:jc w:val="both"/>
      </w:pPr>
      <w:r w:rsidRPr="00D2463E">
        <w:t xml:space="preserve">A fejlődési zavarokkal küszködő </w:t>
      </w:r>
      <w:r w:rsidR="00E7391C">
        <w:t xml:space="preserve">és rokkant </w:t>
      </w:r>
      <w:r w:rsidRPr="00D2463E">
        <w:t xml:space="preserve">tanuló, akire vonatkozóan az oktatás folyamán az eredmények külön szabványait alkalmazták, az illesztett szabványokkal összhangban kap osztályzatot. </w:t>
      </w:r>
    </w:p>
    <w:p w:rsidR="00094FFC" w:rsidRDefault="00094FFC" w:rsidP="00312E39">
      <w:pPr>
        <w:pStyle w:val="Normal1"/>
        <w:jc w:val="both"/>
      </w:pPr>
      <w:r>
        <w:t>A tanulók számjegyekkel kifejezett osz</w:t>
      </w:r>
      <w:r w:rsidR="00A3147D">
        <w:t>tályzatai az egyes tantárgyakból</w:t>
      </w:r>
      <w:r>
        <w:t xml:space="preserve"> a következők: kitűnő (5), jeles (4), jó (3), elégséges (2) és elégtelen (1). Az elégtelen (1) osztályzat nem átmenő osztályzat. </w:t>
      </w:r>
    </w:p>
    <w:p w:rsidR="00094FFC" w:rsidRDefault="00094FFC" w:rsidP="00312E39">
      <w:pPr>
        <w:pStyle w:val="Normal1"/>
        <w:jc w:val="both"/>
      </w:pPr>
      <w:r>
        <w:t xml:space="preserve">A tanuló, aki a tanév végén valamennyi tantárgyból átmenő osztályzatot kap, átmegy a következő osztályba. </w:t>
      </w:r>
    </w:p>
    <w:p w:rsidR="00075AB0" w:rsidRPr="00D67CE0" w:rsidRDefault="00094FFC" w:rsidP="00D67CE0">
      <w:pPr>
        <w:pStyle w:val="Normal1"/>
        <w:jc w:val="both"/>
      </w:pPr>
      <w:r>
        <w:t xml:space="preserve">Az iskolában, amely nemzetközi, illetve külföldi programot teljesít, a tanulót a megvalósítandó programmal összhangban kell osztályozni. </w:t>
      </w:r>
    </w:p>
    <w:p w:rsidR="00714D5F" w:rsidRPr="00714D5F" w:rsidRDefault="006B22A7" w:rsidP="00714D5F">
      <w:pPr>
        <w:spacing w:before="240" w:after="240" w:line="240" w:lineRule="auto"/>
        <w:jc w:val="center"/>
        <w:rPr>
          <w:rFonts w:ascii="Arial" w:eastAsia="Times New Roman" w:hAnsi="Arial" w:cs="Arial"/>
          <w:b/>
          <w:bCs/>
          <w:szCs w:val="24"/>
          <w:lang w:eastAsia="en-GB"/>
        </w:rPr>
      </w:pPr>
      <w:bookmarkStart w:id="150" w:name="str_82"/>
      <w:bookmarkEnd w:id="150"/>
      <w:r>
        <w:rPr>
          <w:rFonts w:ascii="Arial" w:eastAsia="Times New Roman" w:hAnsi="Arial" w:cs="Arial"/>
          <w:b/>
          <w:bCs/>
          <w:szCs w:val="24"/>
          <w:lang w:eastAsia="en-GB"/>
        </w:rPr>
        <w:t xml:space="preserve">A tanulók osztályozása és előmenetele </w:t>
      </w:r>
      <w:r w:rsidR="00714D5F" w:rsidRPr="00714D5F">
        <w:rPr>
          <w:rFonts w:ascii="Arial" w:eastAsia="Times New Roman" w:hAnsi="Arial" w:cs="Arial"/>
          <w:b/>
          <w:bCs/>
          <w:szCs w:val="24"/>
          <w:lang w:eastAsia="en-GB"/>
        </w:rPr>
        <w:t xml:space="preserve"> </w:t>
      </w:r>
    </w:p>
    <w:p w:rsidR="0095383F" w:rsidRDefault="00714D5F" w:rsidP="00714D5F">
      <w:pPr>
        <w:spacing w:before="240" w:after="120" w:line="240" w:lineRule="auto"/>
        <w:jc w:val="center"/>
        <w:rPr>
          <w:rFonts w:ascii="Arial" w:eastAsia="Times New Roman" w:hAnsi="Arial" w:cs="Arial"/>
          <w:b/>
          <w:bCs/>
          <w:szCs w:val="24"/>
          <w:lang w:eastAsia="en-GB"/>
        </w:rPr>
      </w:pPr>
      <w:bookmarkStart w:id="151" w:name="clan_73"/>
      <w:bookmarkEnd w:id="151"/>
      <w:r w:rsidRPr="00714D5F">
        <w:rPr>
          <w:rFonts w:ascii="Arial" w:eastAsia="Times New Roman" w:hAnsi="Arial" w:cs="Arial"/>
          <w:b/>
          <w:bCs/>
          <w:szCs w:val="24"/>
          <w:lang w:eastAsia="en-GB"/>
        </w:rPr>
        <w:t xml:space="preserve"> 73</w:t>
      </w:r>
      <w:r w:rsidR="0095383F">
        <w:rPr>
          <w:rFonts w:ascii="Arial" w:eastAsia="Times New Roman" w:hAnsi="Arial" w:cs="Arial"/>
          <w:b/>
          <w:bCs/>
          <w:szCs w:val="24"/>
          <w:lang w:eastAsia="en-GB"/>
        </w:rPr>
        <w:t xml:space="preserve">. szakasz </w:t>
      </w:r>
    </w:p>
    <w:p w:rsidR="006B22A7" w:rsidRDefault="006B22A7" w:rsidP="006B22A7">
      <w:pPr>
        <w:pStyle w:val="Normal1"/>
        <w:jc w:val="both"/>
      </w:pPr>
      <w:r w:rsidRPr="00D2463E">
        <w:t>Az általános iskolai oktatás és nevelés első</w:t>
      </w:r>
      <w:r>
        <w:t xml:space="preserve"> osztályában a kötelező tantárgyak, a válas</w:t>
      </w:r>
      <w:r w:rsidR="00324A99">
        <w:t>z</w:t>
      </w:r>
      <w:r>
        <w:t>tható programok és tevékenységek</w:t>
      </w:r>
      <w:r w:rsidRPr="00D2463E">
        <w:t xml:space="preserve"> záró osztályzat</w:t>
      </w:r>
      <w:r>
        <w:t>a leíró</w:t>
      </w:r>
      <w:r w:rsidRPr="00D2463E">
        <w:t>.</w:t>
      </w:r>
    </w:p>
    <w:p w:rsidR="008B5FA8" w:rsidRDefault="008B5FA8" w:rsidP="006B22A7">
      <w:pPr>
        <w:pStyle w:val="Normal1"/>
        <w:jc w:val="both"/>
      </w:pPr>
      <w:r>
        <w:lastRenderedPageBreak/>
        <w:t>Az 1. bekezdésben foglalt osztályzatot az első félév és a második félév végén kell megállapítani és a tanuló fejlődéséről és előmeneteléről való véleményként kell kifejezni.</w:t>
      </w:r>
    </w:p>
    <w:p w:rsidR="008B5FA8" w:rsidRDefault="008B5FA8" w:rsidP="006B22A7">
      <w:pPr>
        <w:pStyle w:val="Normal1"/>
        <w:jc w:val="both"/>
      </w:pPr>
      <w:r>
        <w:t xml:space="preserve">A 2. bekezdésben foglalt véleményt be kell jegyezni a diákkönyvbe és a tanuló átmegy a következő osztályba. </w:t>
      </w:r>
    </w:p>
    <w:p w:rsidR="00324A99" w:rsidRPr="00D2463E" w:rsidRDefault="00324A99" w:rsidP="006B22A7">
      <w:pPr>
        <w:pStyle w:val="Normal1"/>
        <w:jc w:val="both"/>
      </w:pPr>
      <w:r>
        <w:t>A 2. bekezdésben foglalt tartalom részletesebb feltételeit külön törvény szabályozza.</w:t>
      </w:r>
    </w:p>
    <w:p w:rsidR="00324A99" w:rsidRDefault="006B22A7" w:rsidP="006B22A7">
      <w:pPr>
        <w:pStyle w:val="Normal1"/>
        <w:jc w:val="both"/>
      </w:pPr>
      <w:r w:rsidRPr="00D2463E">
        <w:t xml:space="preserve">Az általános iskola következő osztályaiban és a középiskolai oktatásban és nevelésben az osztályozás leíró és számjeggyel történik az </w:t>
      </w:r>
      <w:r w:rsidR="00324A99">
        <w:t>tanév folyamán.</w:t>
      </w:r>
    </w:p>
    <w:p w:rsidR="006B22A7" w:rsidRPr="00D2463E" w:rsidRDefault="00324A99" w:rsidP="006B22A7">
      <w:pPr>
        <w:pStyle w:val="Normal1"/>
        <w:jc w:val="both"/>
      </w:pPr>
      <w:r>
        <w:t xml:space="preserve"> </w:t>
      </w:r>
      <w:r w:rsidR="006B22A7" w:rsidRPr="00D2463E">
        <w:t>A leíró osztályzat visszajelzést tartalmaz a tanuló és a szülő</w:t>
      </w:r>
      <w:r>
        <w:t xml:space="preserve">, vagy más törvényi képviselő </w:t>
      </w:r>
      <w:r w:rsidR="006B22A7" w:rsidRPr="00D2463E">
        <w:t xml:space="preserve"> számára, és világos utasítást ad, hogyan fejlessze </w:t>
      </w:r>
      <w:r>
        <w:t xml:space="preserve">tovább a tanuló </w:t>
      </w:r>
      <w:r w:rsidR="006B22A7" w:rsidRPr="00D2463E">
        <w:t xml:space="preserve">munkáját. </w:t>
      </w:r>
    </w:p>
    <w:p w:rsidR="005E66F6" w:rsidRDefault="006B22A7" w:rsidP="006B22A7">
      <w:pPr>
        <w:pStyle w:val="Normal1"/>
        <w:jc w:val="both"/>
      </w:pPr>
      <w:r w:rsidRPr="00D2463E">
        <w:t>Az általános iskolai oktatás és nevelés második é</w:t>
      </w:r>
      <w:r w:rsidR="005E66F6">
        <w:t>s harmadik osztályában a tanuló számára, akinek az első</w:t>
      </w:r>
      <w:r w:rsidRPr="00D2463E">
        <w:t xml:space="preserve"> félév végén elégtelen osztályzatai vannak, </w:t>
      </w:r>
      <w:r w:rsidR="005E66F6">
        <w:t xml:space="preserve">fokozott oktató-nevelő munkát kell szervezni a második félév folyamán, amiről a tanár külön nyilvántartást vezet. </w:t>
      </w:r>
    </w:p>
    <w:p w:rsidR="00DE5351" w:rsidRDefault="001818B2" w:rsidP="006B22A7">
      <w:pPr>
        <w:pStyle w:val="Normal1"/>
        <w:jc w:val="both"/>
      </w:pPr>
      <w:r w:rsidRPr="00D2463E">
        <w:t>Az általános iskolai oktatás és nevelés második és harmadik osztályában a tanulót, akinek a második félév végén elégtelen osztályzatai vannak, az osztálytanács határozata alapján átvezetik a soron következő osztályba</w:t>
      </w:r>
      <w:r>
        <w:t xml:space="preserve">. </w:t>
      </w:r>
    </w:p>
    <w:p w:rsidR="006B22A7" w:rsidRPr="00D2463E" w:rsidRDefault="006B22A7" w:rsidP="006B22A7">
      <w:pPr>
        <w:pStyle w:val="Normal1"/>
        <w:jc w:val="both"/>
      </w:pPr>
      <w:r w:rsidRPr="00D2463E">
        <w:t xml:space="preserve">A következő osztályba átvezetett tanulónak az előző osztályt befejezettnek ismerik el, és számára individualizált </w:t>
      </w:r>
      <w:r w:rsidR="001818B2">
        <w:t>oktatást szerveznek</w:t>
      </w:r>
      <w:r w:rsidRPr="00D2463E">
        <w:t xml:space="preserve">. </w:t>
      </w:r>
    </w:p>
    <w:p w:rsidR="0023223D" w:rsidRDefault="006B22A7" w:rsidP="006B22A7">
      <w:pPr>
        <w:pStyle w:val="Normal1"/>
        <w:jc w:val="both"/>
      </w:pPr>
      <w:r w:rsidRPr="00D2463E">
        <w:t>A</w:t>
      </w:r>
      <w:r w:rsidR="0023223D">
        <w:t>z általános iskolai oktatás és nevelés</w:t>
      </w:r>
      <w:r w:rsidRPr="00D2463E">
        <w:t xml:space="preserve"> negyediktől hetedik osztályos</w:t>
      </w:r>
      <w:r w:rsidR="0023223D">
        <w:t xml:space="preserve"> tanulója </w:t>
      </w:r>
      <w:r w:rsidRPr="00D2463E">
        <w:t xml:space="preserve"> és a középiskolai oktatás és nevelés tanulója, </w:t>
      </w:r>
      <w:r w:rsidR="0023223D" w:rsidRPr="00D2463E">
        <w:t>az augusztusi vizsgaidőszakban</w:t>
      </w:r>
      <w:r w:rsidR="0023223D">
        <w:t xml:space="preserve">, </w:t>
      </w:r>
      <w:r w:rsidR="0023223D" w:rsidRPr="00D2463E">
        <w:t xml:space="preserve">a befejező osztály tanulója pedig a júniusi és az augusztusi vizsgaidőszakban pótvizsgát tesz. </w:t>
      </w:r>
    </w:p>
    <w:p w:rsidR="0023223D" w:rsidRDefault="0023223D" w:rsidP="006B22A7">
      <w:pPr>
        <w:pStyle w:val="Normal1"/>
        <w:jc w:val="both"/>
      </w:pPr>
      <w:r>
        <w:t xml:space="preserve">A pótvizsgázó tanuló köteles előkészítő tanításra járni, amelyet az iskola köteles megszervezni közvetlenül a pótvizsga előtt. </w:t>
      </w:r>
    </w:p>
    <w:p w:rsidR="006B22A7" w:rsidRPr="00D2463E" w:rsidRDefault="0023223D" w:rsidP="006B22A7">
      <w:pPr>
        <w:pStyle w:val="Normal1"/>
        <w:jc w:val="both"/>
      </w:pPr>
      <w:r>
        <w:t xml:space="preserve">A tanuló, aki leteszi a pótvizsgát, befejezi az osztályt. </w:t>
      </w:r>
    </w:p>
    <w:p w:rsidR="006B22A7" w:rsidRPr="00D2463E" w:rsidRDefault="00874000" w:rsidP="006B22A7">
      <w:pPr>
        <w:pStyle w:val="Normal1"/>
        <w:jc w:val="both"/>
      </w:pPr>
      <w:r>
        <w:t>Az 5. bekezdés</w:t>
      </w:r>
      <w:r w:rsidR="006B22A7" w:rsidRPr="00D2463E">
        <w:t xml:space="preserve"> szerinti tanuló akkor fejezi be az osztályt, ha minden tantárgyból leteszi a pótvizsgát. </w:t>
      </w:r>
    </w:p>
    <w:p w:rsidR="006B22A7" w:rsidRPr="00D2463E" w:rsidRDefault="006B22A7" w:rsidP="006B22A7">
      <w:pPr>
        <w:pStyle w:val="Normal1"/>
        <w:jc w:val="both"/>
      </w:pPr>
      <w:r w:rsidRPr="00D2463E">
        <w:t>A</w:t>
      </w:r>
      <w:r w:rsidR="00CC77A0">
        <w:t>z általános iskolai oktatás és nevelés</w:t>
      </w:r>
      <w:r w:rsidRPr="00D2463E">
        <w:t xml:space="preserve"> negyediktől </w:t>
      </w:r>
      <w:r w:rsidR="00CC77A0">
        <w:t xml:space="preserve">a </w:t>
      </w:r>
      <w:r w:rsidRPr="00D2463E">
        <w:t xml:space="preserve">hetedik osztályos </w:t>
      </w:r>
      <w:r w:rsidR="00CC77A0">
        <w:t xml:space="preserve">tanulója </w:t>
      </w:r>
      <w:r w:rsidRPr="00D2463E">
        <w:t>és a középiskolai oktatás</w:t>
      </w:r>
      <w:r w:rsidR="00CC77A0">
        <w:t xml:space="preserve"> és nevelés</w:t>
      </w:r>
      <w:r w:rsidRPr="00D2463E">
        <w:t xml:space="preserve"> tanulója akkor ismétel osztályt, ha a második félév vé</w:t>
      </w:r>
      <w:r w:rsidR="00CC77A0">
        <w:t>gén kettőnél több elégtelen számbelileg kifejezett</w:t>
      </w:r>
      <w:r w:rsidRPr="00D2463E">
        <w:t xml:space="preserve"> osztályzata van,</w:t>
      </w:r>
      <w:r w:rsidR="00CC77A0">
        <w:t xml:space="preserve"> vagy ha nem teszi</w:t>
      </w:r>
      <w:r w:rsidR="00B349AD">
        <w:t xml:space="preserve"> le</w:t>
      </w:r>
      <w:r w:rsidR="00CC77A0">
        <w:t xml:space="preserve"> a pótvizsgát, kivéve a magatartási osztályzatot. </w:t>
      </w:r>
      <w:r w:rsidRPr="00D2463E">
        <w:t xml:space="preserve"> </w:t>
      </w:r>
    </w:p>
    <w:p w:rsidR="006B22A7" w:rsidRDefault="006B22A7" w:rsidP="006B22A7">
      <w:pPr>
        <w:pStyle w:val="Normal1"/>
        <w:jc w:val="both"/>
      </w:pPr>
      <w:r w:rsidRPr="00D2463E">
        <w:t xml:space="preserve">Kivételesen, ha a középiskolai oktatás rendes tanulója nem tette le a pótvizsgát, a megkezdett osztályt a következő tanévben az azonos iskolában magántanulói minősítésben fejezheti be, megismételve a le nem tett vizsgát, az iskola által megállapított tényleges költségek kötelező megtérítésével. Amikor a magántanuló befejezi az osztályt, joga van ugyanabban a tanévben azonos minősítésben beiratkozni a következő osztályba. </w:t>
      </w:r>
    </w:p>
    <w:p w:rsidR="004757F4" w:rsidRDefault="004757F4" w:rsidP="006B22A7">
      <w:pPr>
        <w:pStyle w:val="Normal1"/>
        <w:jc w:val="both"/>
      </w:pPr>
      <w:r>
        <w:t>Az általános iskolai oktatás és nevelés befejező osztályában levő tanuló</w:t>
      </w:r>
      <w:r w:rsidR="00B520D1">
        <w:t xml:space="preserve"> számára, aki nem teszi le a pótvizsgát, az iskola megszervezi a vizsgát az iskola általános aktusával összhangban. </w:t>
      </w:r>
    </w:p>
    <w:p w:rsidR="00E40341" w:rsidRDefault="00E40341" w:rsidP="006B22A7">
      <w:pPr>
        <w:pStyle w:val="Normal1"/>
        <w:jc w:val="both"/>
      </w:pPr>
      <w:r>
        <w:lastRenderedPageBreak/>
        <w:t>Az általános iskolai oktatás és nevelés befejező osztályában levő tanuló, aki leteszi a pótvizsgát, jogot szerez a záróvizsgára az általános iskolai oktatásba</w:t>
      </w:r>
      <w:r w:rsidR="00B349AD">
        <w:t xml:space="preserve">n és nevelésben </w:t>
      </w:r>
      <w:r>
        <w:t xml:space="preserve"> előírt határidőkben. </w:t>
      </w:r>
    </w:p>
    <w:p w:rsidR="00E9449D" w:rsidRDefault="00E40341" w:rsidP="006B22A7">
      <w:pPr>
        <w:pStyle w:val="Normal1"/>
        <w:jc w:val="both"/>
      </w:pPr>
      <w:r>
        <w:t>A középiskolai oktatás és nevelés</w:t>
      </w:r>
      <w:r w:rsidRPr="00E40341">
        <w:t xml:space="preserve"> </w:t>
      </w:r>
      <w:r>
        <w:t>befejező osztályában levő tanuló, aki nem</w:t>
      </w:r>
      <w:r w:rsidRPr="00E40341">
        <w:t xml:space="preserve"> </w:t>
      </w:r>
      <w:r>
        <w:t xml:space="preserve">teszi le a pótvizsgát, vizsga mellett befejezheti az osztályt ugyanabban vagy másik megfelelő iskolában rendkívüli tanuló minősítésben, az iskola által megállapított tényleges költségtérítés fizetésének kötelezettségével. </w:t>
      </w:r>
    </w:p>
    <w:p w:rsidR="00E40341" w:rsidRPr="00D2463E" w:rsidRDefault="00E40341" w:rsidP="006B22A7">
      <w:pPr>
        <w:pStyle w:val="Normal1"/>
        <w:jc w:val="both"/>
      </w:pPr>
      <w:r>
        <w:t xml:space="preserve"> </w:t>
      </w:r>
      <w:r w:rsidR="00E9449D">
        <w:t>A középiskolai oktatás és nevelés</w:t>
      </w:r>
      <w:r w:rsidR="00E9449D" w:rsidRPr="00E40341">
        <w:t xml:space="preserve"> </w:t>
      </w:r>
      <w:r w:rsidR="00E9449D">
        <w:t>befejező osztályában levő tanuló, aki leteszi a pótvizsgát, jogot szerez, hogy érettségi vizsgát tegyen az előírt határidőkben.</w:t>
      </w:r>
    </w:p>
    <w:p w:rsidR="00714D5F" w:rsidRPr="00714D5F" w:rsidRDefault="00BA4182" w:rsidP="00714D5F">
      <w:pPr>
        <w:spacing w:before="240" w:after="240" w:line="240" w:lineRule="auto"/>
        <w:jc w:val="center"/>
        <w:rPr>
          <w:rFonts w:ascii="Arial" w:eastAsia="Times New Roman" w:hAnsi="Arial" w:cs="Arial"/>
          <w:b/>
          <w:bCs/>
          <w:szCs w:val="24"/>
          <w:lang w:eastAsia="en-GB"/>
        </w:rPr>
      </w:pPr>
      <w:bookmarkStart w:id="152" w:name="str_83"/>
      <w:bookmarkEnd w:id="152"/>
      <w:r>
        <w:rPr>
          <w:rFonts w:ascii="Arial" w:eastAsia="Times New Roman" w:hAnsi="Arial" w:cs="Arial"/>
          <w:b/>
          <w:bCs/>
          <w:szCs w:val="24"/>
          <w:lang w:eastAsia="en-GB"/>
        </w:rPr>
        <w:t>A tanuló magaviselete</w:t>
      </w:r>
      <w:r w:rsidR="00714D5F" w:rsidRPr="00714D5F">
        <w:rPr>
          <w:rFonts w:ascii="Arial" w:eastAsia="Times New Roman" w:hAnsi="Arial" w:cs="Arial"/>
          <w:b/>
          <w:bCs/>
          <w:szCs w:val="24"/>
          <w:lang w:eastAsia="en-GB"/>
        </w:rPr>
        <w:t xml:space="preserve"> </w:t>
      </w:r>
    </w:p>
    <w:p w:rsidR="00BA4182" w:rsidRDefault="00714D5F" w:rsidP="00714D5F">
      <w:pPr>
        <w:spacing w:before="240" w:after="120" w:line="240" w:lineRule="auto"/>
        <w:jc w:val="center"/>
        <w:rPr>
          <w:rFonts w:ascii="Arial" w:eastAsia="Times New Roman" w:hAnsi="Arial" w:cs="Arial"/>
          <w:b/>
          <w:bCs/>
          <w:szCs w:val="24"/>
          <w:lang w:eastAsia="en-GB"/>
        </w:rPr>
      </w:pPr>
      <w:bookmarkStart w:id="153" w:name="clan_74"/>
      <w:bookmarkEnd w:id="153"/>
      <w:r w:rsidRPr="00714D5F">
        <w:rPr>
          <w:rFonts w:ascii="Arial" w:eastAsia="Times New Roman" w:hAnsi="Arial" w:cs="Arial"/>
          <w:b/>
          <w:bCs/>
          <w:szCs w:val="24"/>
          <w:lang w:eastAsia="en-GB"/>
        </w:rPr>
        <w:t xml:space="preserve"> 74</w:t>
      </w:r>
      <w:r w:rsidR="00BA4182">
        <w:rPr>
          <w:rFonts w:ascii="Arial" w:eastAsia="Times New Roman" w:hAnsi="Arial" w:cs="Arial"/>
          <w:b/>
          <w:bCs/>
          <w:szCs w:val="24"/>
          <w:lang w:eastAsia="en-GB"/>
        </w:rPr>
        <w:t xml:space="preserve">. szakasz </w:t>
      </w:r>
    </w:p>
    <w:p w:rsidR="00BA4182" w:rsidRPr="00D2463E" w:rsidRDefault="00BA4182" w:rsidP="00BA4182">
      <w:pPr>
        <w:pStyle w:val="Normal1"/>
        <w:jc w:val="both"/>
      </w:pPr>
      <w:r w:rsidRPr="00D2463E">
        <w:t>Az általános iskolai oktatásban és nevelésben az elsőtől az ötödik osztályig a tanuló magaviseletét leíró osztályzattal minősítik, amely nem befolyásolja a tanuló tanulmányi átlageredményét.</w:t>
      </w:r>
    </w:p>
    <w:p w:rsidR="00BA4182" w:rsidRDefault="00BA4182" w:rsidP="00BA4182">
      <w:pPr>
        <w:pStyle w:val="Normal1"/>
        <w:jc w:val="both"/>
      </w:pPr>
      <w:r w:rsidRPr="00D2463E">
        <w:t>Az általános iskolai oktatásban és nevelésben a hatodik osztálytól és a középiskolai oktatásban és nevelésben minden osztályban a tanuló magaviseletét a</w:t>
      </w:r>
      <w:r>
        <w:t>z első és második</w:t>
      </w:r>
      <w:r w:rsidRPr="00D2463E">
        <w:t xml:space="preserve"> félév </w:t>
      </w:r>
      <w:r>
        <w:t>végén számbelileg kell osztályozni és</w:t>
      </w:r>
      <w:r w:rsidRPr="00D2463E">
        <w:t xml:space="preserve"> befolyásolja tanulmányi átlageredményét. </w:t>
      </w:r>
    </w:p>
    <w:p w:rsidR="00BA4182" w:rsidRDefault="00BA4182" w:rsidP="00BA4182">
      <w:pPr>
        <w:pStyle w:val="Normal1"/>
        <w:jc w:val="both"/>
      </w:pPr>
      <w:r>
        <w:t>A magatartás záróosztályzata számjegyekkel kifejezett, éspedig: példás (5), jeles (4), jó (3), elégséges (2) és elégtelen (1) és beszámítódik a tanuló általános eredményébe.</w:t>
      </w:r>
    </w:p>
    <w:p w:rsidR="00714D5F" w:rsidRPr="006E713D" w:rsidRDefault="006E713D" w:rsidP="006E713D">
      <w:pPr>
        <w:pStyle w:val="Normal1"/>
        <w:jc w:val="both"/>
      </w:pPr>
      <w:r>
        <w:t xml:space="preserve">A rendkívüli tanulók magatartását nem kell osztályozni. </w:t>
      </w:r>
    </w:p>
    <w:p w:rsidR="00714D5F" w:rsidRPr="00714D5F" w:rsidRDefault="006E6E25" w:rsidP="00714D5F">
      <w:pPr>
        <w:spacing w:before="240" w:after="240" w:line="240" w:lineRule="auto"/>
        <w:jc w:val="center"/>
        <w:rPr>
          <w:rFonts w:ascii="Arial" w:eastAsia="Times New Roman" w:hAnsi="Arial" w:cs="Arial"/>
          <w:b/>
          <w:bCs/>
          <w:szCs w:val="24"/>
          <w:lang w:eastAsia="en-GB"/>
        </w:rPr>
      </w:pPr>
      <w:bookmarkStart w:id="154" w:name="str_84"/>
      <w:bookmarkEnd w:id="154"/>
      <w:r>
        <w:rPr>
          <w:rFonts w:ascii="Arial" w:eastAsia="Times New Roman" w:hAnsi="Arial" w:cs="Arial"/>
          <w:b/>
          <w:bCs/>
          <w:szCs w:val="24"/>
          <w:lang w:eastAsia="en-GB"/>
        </w:rPr>
        <w:t>Általános tanulmányi eredmény</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55" w:name="clan_75"/>
      <w:bookmarkEnd w:id="155"/>
      <w:r w:rsidRPr="00714D5F">
        <w:rPr>
          <w:rFonts w:ascii="Arial" w:eastAsia="Times New Roman" w:hAnsi="Arial" w:cs="Arial"/>
          <w:b/>
          <w:bCs/>
          <w:szCs w:val="24"/>
          <w:lang w:eastAsia="en-GB"/>
        </w:rPr>
        <w:t xml:space="preserve"> 75</w:t>
      </w:r>
      <w:r w:rsidR="006E6E2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552E6" w:rsidRDefault="00A552E6" w:rsidP="00A552E6">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Az általános tanulmányi eredményt a következőképpen kell megállapítani: kitűnő, jeles, jó, elégséges és elégtelen. </w:t>
      </w:r>
    </w:p>
    <w:p w:rsidR="00A552E6" w:rsidRDefault="00A552E6" w:rsidP="00A552E6">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 tanuló nem fejezte be sikeresen az osztályt, amennyiben több mint két elégtelen osztályzata</w:t>
      </w:r>
      <w:r w:rsidR="00F95952">
        <w:rPr>
          <w:rFonts w:ascii="Arial" w:eastAsia="Times New Roman" w:hAnsi="Arial" w:cs="Arial"/>
          <w:bCs/>
          <w:sz w:val="22"/>
          <w:lang w:eastAsia="en-GB"/>
        </w:rPr>
        <w:t xml:space="preserve"> van, kivéve a magatartás osztá</w:t>
      </w:r>
      <w:r>
        <w:rPr>
          <w:rFonts w:ascii="Arial" w:eastAsia="Times New Roman" w:hAnsi="Arial" w:cs="Arial"/>
          <w:bCs/>
          <w:sz w:val="22"/>
          <w:lang w:eastAsia="en-GB"/>
        </w:rPr>
        <w:t>lyzatát vagy ha nem tette le a pótvizsgát, kivéve az általános iskola második és harmadik osztályos tanulóját, aki átmehet a következő osztályba.</w:t>
      </w:r>
    </w:p>
    <w:p w:rsidR="00A552E6" w:rsidRDefault="00A552E6" w:rsidP="00A552E6">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tanuló osztályzatait </w:t>
      </w:r>
      <w:r w:rsidR="00F95952">
        <w:rPr>
          <w:rFonts w:ascii="Arial" w:eastAsia="Times New Roman" w:hAnsi="Arial" w:cs="Arial"/>
          <w:bCs/>
          <w:sz w:val="22"/>
          <w:lang w:eastAsia="en-GB"/>
        </w:rPr>
        <w:t>az általános iskola első osztály</w:t>
      </w:r>
      <w:r>
        <w:rPr>
          <w:rFonts w:ascii="Arial" w:eastAsia="Times New Roman" w:hAnsi="Arial" w:cs="Arial"/>
          <w:bCs/>
          <w:sz w:val="22"/>
          <w:lang w:eastAsia="en-GB"/>
        </w:rPr>
        <w:t xml:space="preserve">ától a negyedik osztályig az osztálytanács állapítja meg, az osztálytanító tanár javaslatára. </w:t>
      </w:r>
    </w:p>
    <w:p w:rsidR="00A552E6" w:rsidRPr="00A552E6" w:rsidRDefault="00A552E6" w:rsidP="00A552E6">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 tanuló osztályzatait az</w:t>
      </w:r>
      <w:r w:rsidR="00F95952">
        <w:rPr>
          <w:rFonts w:ascii="Arial" w:eastAsia="Times New Roman" w:hAnsi="Arial" w:cs="Arial"/>
          <w:bCs/>
          <w:sz w:val="22"/>
          <w:lang w:eastAsia="en-GB"/>
        </w:rPr>
        <w:t xml:space="preserve"> általános iskola ötödik osztály</w:t>
      </w:r>
      <w:r>
        <w:rPr>
          <w:rFonts w:ascii="Arial" w:eastAsia="Times New Roman" w:hAnsi="Arial" w:cs="Arial"/>
          <w:bCs/>
          <w:sz w:val="22"/>
          <w:lang w:eastAsia="en-GB"/>
        </w:rPr>
        <w:t xml:space="preserve">ától a nyolcadik osztályig és a középiskolai tanuló osztályzatait az osztálytanács állapítja meg, a tantárgyat tanító tanár javaslatára. </w:t>
      </w:r>
    </w:p>
    <w:p w:rsidR="00215B01" w:rsidRDefault="006E6E25" w:rsidP="006E6E25">
      <w:pPr>
        <w:pStyle w:val="Normal1"/>
        <w:jc w:val="both"/>
      </w:pPr>
      <w:r w:rsidRPr="00D2463E">
        <w:t>Az általános isk</w:t>
      </w:r>
      <w:r w:rsidR="00215B01">
        <w:t>olai oktatásban és nevelésben a tanuló általános tanulmányi eredményét az első és másodi</w:t>
      </w:r>
      <w:r w:rsidR="00F95952">
        <w:t>k félév végén</w:t>
      </w:r>
      <w:r w:rsidR="00215B01">
        <w:t xml:space="preserve"> a kötelező tantárgyak lezárt átmenő számszerűsített osztályzatainak aritmetikus középértékének és a magatartás osztályzat alapján kell megállapítani, a hatodik osztálytól kezdve. </w:t>
      </w:r>
    </w:p>
    <w:p w:rsidR="00215B01" w:rsidRDefault="00215B01" w:rsidP="006E6E25">
      <w:pPr>
        <w:pStyle w:val="Normal1"/>
        <w:jc w:val="both"/>
      </w:pPr>
      <w:r w:rsidRPr="00D2463E">
        <w:lastRenderedPageBreak/>
        <w:t>A középiskolai oktatás</w:t>
      </w:r>
      <w:r>
        <w:t>ban</w:t>
      </w:r>
      <w:r w:rsidRPr="00D2463E">
        <w:t xml:space="preserve"> és nevelés</w:t>
      </w:r>
      <w:r>
        <w:t xml:space="preserve">ben a tanuló általános tanulmányi </w:t>
      </w:r>
      <w:r w:rsidRPr="00D2463E">
        <w:t>eredményét az első és második félév végén a tantárgyak és a magavisele</w:t>
      </w:r>
      <w:r>
        <w:t>t számjeggyel kifejezett átmenő</w:t>
      </w:r>
      <w:r w:rsidRPr="00D2463E">
        <w:t xml:space="preserve"> záró osztályzatainak számtani középarányosa adja.</w:t>
      </w:r>
    </w:p>
    <w:p w:rsidR="006E6E25" w:rsidRPr="00215B01" w:rsidRDefault="006E6E25" w:rsidP="00215B01">
      <w:pPr>
        <w:pStyle w:val="Normal1"/>
        <w:jc w:val="both"/>
      </w:pPr>
      <w:r w:rsidRPr="00D2463E">
        <w:t xml:space="preserve">Az egyes tantárgyakból elért eredmények és a magaviselet osztályozásának módját, eljárását és kritériumait, valamint az osztályozás tekintetében jelentős egyéb kérdéseket a miniszter írja elő. </w:t>
      </w:r>
    </w:p>
    <w:p w:rsidR="00714D5F" w:rsidRPr="00714D5F" w:rsidRDefault="00846F55" w:rsidP="00714D5F">
      <w:pPr>
        <w:spacing w:before="240" w:after="240" w:line="240" w:lineRule="auto"/>
        <w:jc w:val="center"/>
        <w:rPr>
          <w:rFonts w:ascii="Arial" w:eastAsia="Times New Roman" w:hAnsi="Arial" w:cs="Arial"/>
          <w:b/>
          <w:bCs/>
          <w:szCs w:val="24"/>
          <w:lang w:eastAsia="en-GB"/>
        </w:rPr>
      </w:pPr>
      <w:bookmarkStart w:id="156" w:name="str_85"/>
      <w:bookmarkEnd w:id="156"/>
      <w:r>
        <w:rPr>
          <w:rFonts w:ascii="Arial" w:eastAsia="Times New Roman" w:hAnsi="Arial" w:cs="Arial"/>
          <w:b/>
          <w:bCs/>
          <w:szCs w:val="24"/>
          <w:lang w:eastAsia="en-GB"/>
        </w:rPr>
        <w:t>Egyénre szabott oktatási terv</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57" w:name="clan_76"/>
      <w:bookmarkEnd w:id="157"/>
      <w:r w:rsidRPr="00714D5F">
        <w:rPr>
          <w:rFonts w:ascii="Arial" w:eastAsia="Times New Roman" w:hAnsi="Arial" w:cs="Arial"/>
          <w:b/>
          <w:bCs/>
          <w:szCs w:val="24"/>
          <w:lang w:eastAsia="en-GB"/>
        </w:rPr>
        <w:t xml:space="preserve"> 76</w:t>
      </w:r>
      <w:r w:rsidR="006506A8">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46F55" w:rsidRDefault="007F4716" w:rsidP="00846F55">
      <w:pPr>
        <w:pStyle w:val="Normal1"/>
        <w:jc w:val="both"/>
      </w:pPr>
      <w:r>
        <w:t>A szociális szükségletek</w:t>
      </w:r>
      <w:r w:rsidR="004425F9">
        <w:t xml:space="preserve"> megvonásának</w:t>
      </w:r>
      <w:r w:rsidR="00846F55" w:rsidRPr="00D2463E">
        <w:t>, fejlőd</w:t>
      </w:r>
      <w:r>
        <w:t>ési zavarok, rokkantság, tanulási nehézségek</w:t>
      </w:r>
      <w:r w:rsidR="004425F9">
        <w:t>, az iskoláztatás korai elhagyásának kockázata és egyéb okok következtében</w:t>
      </w:r>
      <w:r w:rsidR="00846F55" w:rsidRPr="00D2463E">
        <w:t xml:space="preserve"> az oktatásban és nevelésben kiegészí</w:t>
      </w:r>
      <w:r w:rsidR="004425F9">
        <w:t>tő támogatást igénylő gyermek,</w:t>
      </w:r>
      <w:r w:rsidR="00846F55" w:rsidRPr="00D2463E">
        <w:t xml:space="preserve"> tanuló </w:t>
      </w:r>
      <w:r w:rsidR="004425F9">
        <w:t xml:space="preserve">és felnőtt </w:t>
      </w:r>
      <w:r w:rsidR="00846F55" w:rsidRPr="00D2463E">
        <w:t>számára az intézmény biztosítja a fizikai és kommunikációs akadályok elhárítását</w:t>
      </w:r>
      <w:r w:rsidR="004425F9">
        <w:t>, az iskolai program megvalósítási módjának alkalmazkodását</w:t>
      </w:r>
      <w:r w:rsidR="00846F55" w:rsidRPr="00D2463E">
        <w:t xml:space="preserve"> és egy</w:t>
      </w:r>
      <w:r w:rsidR="004425F9">
        <w:t>énre szabott oktatási terv kidolgozását, meghozatalát és megvalósítását</w:t>
      </w:r>
      <w:r w:rsidR="00846F55" w:rsidRPr="00D2463E">
        <w:t>.</w:t>
      </w:r>
    </w:p>
    <w:p w:rsidR="00A36216" w:rsidRPr="00D2463E" w:rsidRDefault="00A36216" w:rsidP="00846F55">
      <w:pPr>
        <w:pStyle w:val="Normal1"/>
        <w:jc w:val="both"/>
      </w:pPr>
      <w:r>
        <w:t xml:space="preserve">A tanuló számára, aki az oktatási vívmányok várt szintjét felülmúló eredményeket ér el, az intézmény biztosítja az iskolai program megvalósítási módjának a hozzá </w:t>
      </w:r>
      <w:r w:rsidR="007F4716">
        <w:t xml:space="preserve">való </w:t>
      </w:r>
      <w:r>
        <w:t xml:space="preserve">alkalmazását és az </w:t>
      </w:r>
      <w:r w:rsidRPr="00D2463E">
        <w:t>egy</w:t>
      </w:r>
      <w:r>
        <w:t>énre szabott oktatási terv kidolgozását, meghozatalát és megvalósítását</w:t>
      </w:r>
      <w:r w:rsidRPr="00D2463E">
        <w:t>.</w:t>
      </w:r>
    </w:p>
    <w:p w:rsidR="00846F55" w:rsidRDefault="00846F55" w:rsidP="00846F55">
      <w:pPr>
        <w:pStyle w:val="Normal1"/>
        <w:jc w:val="both"/>
      </w:pPr>
      <w:r w:rsidRPr="00D2463E">
        <w:t xml:space="preserve">Az egyénre szabott oktatási terv (a továbbiakban: ESZOT) </w:t>
      </w:r>
      <w:r w:rsidR="00BA7643">
        <w:t>külön aktus</w:t>
      </w:r>
      <w:r w:rsidRPr="00D2463E">
        <w:t>, amely</w:t>
      </w:r>
      <w:r w:rsidR="00BA7643">
        <w:t>nek célja a gyermek és a tanuló optimális fejlődése és az oktatási és nevelési eredmények teljesítése, összhangban az előírt célokkal és elvekkel, illetve a g</w:t>
      </w:r>
      <w:r w:rsidR="007F4716">
        <w:t>yermek és a tanuló oktatási-nevelési szü</w:t>
      </w:r>
      <w:r w:rsidR="00BA7643">
        <w:t xml:space="preserve">kségleteinek kielégítése. </w:t>
      </w:r>
    </w:p>
    <w:p w:rsidR="003019A7" w:rsidRDefault="003019A7" w:rsidP="00846F55">
      <w:pPr>
        <w:pStyle w:val="Normal1"/>
        <w:jc w:val="both"/>
      </w:pPr>
      <w:r>
        <w:t xml:space="preserve">Az ESZOT kidolgozását olyan csapat végzi, amely kiegészítő támogatást nyújt a gyermeknek, illetve a tanulónak az előzetesen elért, nyilvántartott és értékelt egyénesítési intézkedések alapján és a gyermek, a tanuló és a felnőtt kidolgozott pedagógiai profiljának alapján, és a szülők, illetve más törvényi képviselő jóváhagyása után valósul meg. </w:t>
      </w:r>
    </w:p>
    <w:p w:rsidR="008859EE" w:rsidRDefault="00380602" w:rsidP="00846F55">
      <w:pPr>
        <w:pStyle w:val="Normal1"/>
        <w:jc w:val="both"/>
      </w:pPr>
      <w:r>
        <w:t>Amennyiben a szülő, illetve más törvényi képviselő, indokolatlanul visszautasítja az ESZOT kidolgozásában való rélszvételt vagy visszautasítja annak jóváhagyását, az intézmény köteles erről értesíteni az illetékes szociális védelmi intézményt a gyermek, illetve a tanuló legjobb</w:t>
      </w:r>
      <w:r w:rsidR="007F4716">
        <w:t xml:space="preserve"> </w:t>
      </w:r>
      <w:r>
        <w:t xml:space="preserve">érdekeinek a védelme céljából. </w:t>
      </w:r>
    </w:p>
    <w:p w:rsidR="00380602" w:rsidRPr="00D2463E" w:rsidRDefault="008859EE" w:rsidP="00846F55">
      <w:pPr>
        <w:pStyle w:val="Normal1"/>
        <w:jc w:val="both"/>
      </w:pPr>
      <w:r>
        <w:t xml:space="preserve">Az ESZOT fajtái a következők: </w:t>
      </w:r>
      <w:r w:rsidR="00380602">
        <w:t xml:space="preserve"> </w:t>
      </w:r>
    </w:p>
    <w:p w:rsidR="00846F55" w:rsidRPr="008859EE" w:rsidRDefault="00846F55" w:rsidP="00846F55">
      <w:pPr>
        <w:pStyle w:val="Normal1"/>
        <w:jc w:val="both"/>
        <w:rPr>
          <w:lang w:val="hu-HU"/>
        </w:rPr>
      </w:pPr>
      <w:r w:rsidRPr="00D2463E">
        <w:t xml:space="preserve">1) </w:t>
      </w:r>
      <w:r w:rsidR="008859EE">
        <w:t xml:space="preserve">ESZOT1 - </w:t>
      </w:r>
      <w:r w:rsidRPr="00D2463E">
        <w:t>a munka</w:t>
      </w:r>
      <w:r w:rsidR="008859EE">
        <w:t>feltételek és -</w:t>
      </w:r>
      <w:r w:rsidRPr="00D2463E">
        <w:t>módszer</w:t>
      </w:r>
      <w:r w:rsidR="007D1F63">
        <w:t>ek</w:t>
      </w:r>
      <w:r w:rsidR="008859EE">
        <w:t>, amelyekben</w:t>
      </w:r>
      <w:r w:rsidRPr="00D2463E">
        <w:t xml:space="preserve"> az oktató-nevelő m</w:t>
      </w:r>
      <w:r w:rsidR="008859EE">
        <w:t>unka folyik</w:t>
      </w:r>
      <w:r w:rsidR="007D1F63">
        <w:t>, egyénre illesztése</w:t>
      </w:r>
      <w:r w:rsidRPr="00D2463E">
        <w:t>;</w:t>
      </w:r>
      <w:r w:rsidR="008859EE">
        <w:t xml:space="preserve"> a nyelv tanulása, amelyen az oktató-nevelő munka folyik; </w:t>
      </w:r>
    </w:p>
    <w:p w:rsidR="00846F55" w:rsidRPr="00D2463E" w:rsidRDefault="00846F55" w:rsidP="00846F55">
      <w:pPr>
        <w:pStyle w:val="Normal1"/>
        <w:jc w:val="both"/>
      </w:pPr>
      <w:r w:rsidRPr="00D2463E">
        <w:t xml:space="preserve">2) </w:t>
      </w:r>
      <w:r w:rsidR="008859EE">
        <w:t xml:space="preserve">ESZOT2 – a tanítási és tanulási programok tartalma céljainak </w:t>
      </w:r>
      <w:r w:rsidR="007D1F63">
        <w:t xml:space="preserve">egyénre illesztése </w:t>
      </w:r>
      <w:r w:rsidR="008859EE">
        <w:t>és megvalósításának módja, valamint az oktató-nevelő munka eredményeinek</w:t>
      </w:r>
      <w:r w:rsidR="007D1F63" w:rsidRPr="007D1F63">
        <w:t xml:space="preserve"> </w:t>
      </w:r>
      <w:r w:rsidR="007D1F63">
        <w:t>egyénre illesztése</w:t>
      </w:r>
      <w:r w:rsidRPr="00D2463E">
        <w:t>;</w:t>
      </w:r>
    </w:p>
    <w:p w:rsidR="00846F55" w:rsidRPr="00D2463E" w:rsidRDefault="00846F55" w:rsidP="00846F55">
      <w:pPr>
        <w:pStyle w:val="Normal1"/>
        <w:jc w:val="both"/>
      </w:pPr>
      <w:r w:rsidRPr="00D2463E">
        <w:t xml:space="preserve">3) </w:t>
      </w:r>
      <w:r w:rsidR="008859EE">
        <w:t xml:space="preserve">ESZOT3 – a kivételes képességekkel rendelkező tanulók oktató-nevelő munkája tartalmának kibővítése és elmélyítése. </w:t>
      </w:r>
    </w:p>
    <w:p w:rsidR="00846F55" w:rsidRPr="00D2463E" w:rsidRDefault="00846F55" w:rsidP="00846F55">
      <w:pPr>
        <w:pStyle w:val="Normal1"/>
        <w:jc w:val="both"/>
      </w:pPr>
      <w:r w:rsidRPr="00D2463E">
        <w:t xml:space="preserve">Az ESZOT-ot az intézmény pedagógiai kollégiuma hozza </w:t>
      </w:r>
      <w:r w:rsidR="008C431B">
        <w:t xml:space="preserve">meg a felzárkóztató oktatás </w:t>
      </w:r>
      <w:r w:rsidRPr="00D2463E">
        <w:t>csapatának, illetve a gyermeknek és a tanulónak kiegészítő támogatást nyújtó csapat java</w:t>
      </w:r>
      <w:r w:rsidR="008C431B">
        <w:t>slatára</w:t>
      </w:r>
      <w:r w:rsidRPr="00D2463E">
        <w:t>.</w:t>
      </w:r>
    </w:p>
    <w:p w:rsidR="00846F55" w:rsidRDefault="00846F55" w:rsidP="00846F55">
      <w:pPr>
        <w:pStyle w:val="Normal1"/>
        <w:jc w:val="both"/>
      </w:pPr>
      <w:r w:rsidRPr="00D2463E">
        <w:lastRenderedPageBreak/>
        <w:t>Az iskoláskor előtti intézményben</w:t>
      </w:r>
      <w:r w:rsidR="00C67DCB">
        <w:t xml:space="preserve"> a gyermeknek kiegészítő támogatást nyújtó csapatot</w:t>
      </w:r>
      <w:r w:rsidRPr="00D2463E">
        <w:t xml:space="preserve"> a nevelő, a szakmunkatárs, a mu</w:t>
      </w:r>
      <w:r w:rsidR="00C67DCB">
        <w:t>nkatárs, a szülő, illetve más törvényi képviselő</w:t>
      </w:r>
      <w:r w:rsidRPr="00D2463E">
        <w:t>, és a gyermek szükségleteivel összhangban a pedagógiai asszisztens, illetve a gyermek személyi segítő kísérője al</w:t>
      </w:r>
      <w:r w:rsidR="00C67DCB">
        <w:t>kotják, a szülők, illetve más törvényi képviselő</w:t>
      </w:r>
      <w:r w:rsidRPr="00D2463E">
        <w:t xml:space="preserve"> javaslatára. </w:t>
      </w:r>
    </w:p>
    <w:p w:rsidR="00C67DCB" w:rsidRDefault="00C67DCB" w:rsidP="00C67DCB">
      <w:pPr>
        <w:pStyle w:val="Normal1"/>
        <w:jc w:val="both"/>
      </w:pPr>
      <w:r>
        <w:t>A tanulónak az iskolában kiegészítő támogatást nyújtó csapatot az osztálytanító tanár, illetve a tantárgyat tanító tanár, az osztályfőnök, a szakmunkatárs, a szülő, illetve más törvényi képviselő, a tanuló szükségleteivel összhangban pedig a pedagógiai asszisztens is, illetve a tanuló személyes kísérője</w:t>
      </w:r>
      <w:r w:rsidR="004666C5">
        <w:t xml:space="preserve"> képezi</w:t>
      </w:r>
      <w:r>
        <w:t>, a szülők, illetve más törvényi képviselő</w:t>
      </w:r>
      <w:r w:rsidRPr="00D2463E">
        <w:t xml:space="preserve"> javaslatára. </w:t>
      </w:r>
    </w:p>
    <w:p w:rsidR="00D23BFC" w:rsidRDefault="00D23BFC" w:rsidP="00D23BFC">
      <w:pPr>
        <w:pStyle w:val="Normal1"/>
        <w:jc w:val="both"/>
      </w:pPr>
      <w:r w:rsidRPr="00D2463E">
        <w:t xml:space="preserve">Az ESZOT2 meghozatalát megelőzi az ESZOT1 meghozatala, alkalmazása és értékelése, valamint </w:t>
      </w:r>
      <w:r>
        <w:t xml:space="preserve">kötelező </w:t>
      </w:r>
      <w:r w:rsidRPr="00D2463E">
        <w:t>a reszortközi különbizottság véleményének kikérése a gyermek és a tanuló kiegészítő oktatási, egészségügyi és szociális szükségleteinek felméréséről.</w:t>
      </w:r>
    </w:p>
    <w:p w:rsidR="00D23BFC" w:rsidRPr="00D2463E" w:rsidRDefault="00D23BFC" w:rsidP="00D23BFC">
      <w:pPr>
        <w:pStyle w:val="Normal1"/>
        <w:jc w:val="both"/>
      </w:pPr>
      <w:r>
        <w:t>A</w:t>
      </w:r>
      <w:r w:rsidRPr="00D2463E">
        <w:t xml:space="preserve"> reszortközi külön</w:t>
      </w:r>
      <w:r>
        <w:t>bizottság véleménye</w:t>
      </w:r>
      <w:r w:rsidRPr="00D2463E">
        <w:t xml:space="preserve"> a gyermek és a tanuló kiegészítő oktatási, egészségügyi és szociális szükségleteinek felméréséről</w:t>
      </w:r>
      <w:r>
        <w:t>, előirányozhatja a tanítási</w:t>
      </w:r>
      <w:r w:rsidR="004666C5">
        <w:t xml:space="preserve"> terv</w:t>
      </w:r>
      <w:r>
        <w:t xml:space="preserve"> és </w:t>
      </w:r>
      <w:r w:rsidR="004666C5">
        <w:t>a tanulási program</w:t>
      </w:r>
      <w:r>
        <w:t xml:space="preserve"> módosítását is.</w:t>
      </w:r>
    </w:p>
    <w:p w:rsidR="00846F55" w:rsidRPr="00D2463E" w:rsidRDefault="00846F55" w:rsidP="00846F55">
      <w:pPr>
        <w:pStyle w:val="Normal1"/>
        <w:jc w:val="both"/>
      </w:pPr>
      <w:r w:rsidRPr="00D2463E">
        <w:t>Az</w:t>
      </w:r>
      <w:r w:rsidR="002248EC">
        <w:t xml:space="preserve"> ESZOT szerinti munka első évében</w:t>
      </w:r>
      <w:r w:rsidRPr="00D2463E">
        <w:t xml:space="preserve"> az ESZOT-ot háromhavonként, minden következő évben pedig a munka, illetve a tanév folyamán kétszer </w:t>
      </w:r>
      <w:r w:rsidR="002248EC">
        <w:t>kell értékelni</w:t>
      </w:r>
      <w:r w:rsidRPr="00D2463E">
        <w:t xml:space="preserve">. </w:t>
      </w:r>
    </w:p>
    <w:p w:rsidR="00846F55" w:rsidRPr="00D2463E" w:rsidRDefault="00846F55" w:rsidP="00846F55">
      <w:pPr>
        <w:pStyle w:val="Normal1"/>
        <w:jc w:val="both"/>
      </w:pPr>
      <w:r w:rsidRPr="00D2463E">
        <w:t xml:space="preserve">Az ESZOT végrehajtását a Minisztérium kíséri figyelemmel, a jelen törvénnyel összhangban. </w:t>
      </w:r>
    </w:p>
    <w:p w:rsidR="006506A8" w:rsidRPr="002E52EB" w:rsidRDefault="00846F55" w:rsidP="002E52EB">
      <w:pPr>
        <w:pStyle w:val="Normal1"/>
        <w:jc w:val="both"/>
      </w:pPr>
      <w:r w:rsidRPr="00D2463E">
        <w:t>Az ESZOT végrehajtására, alkalmazására és értékelésé</w:t>
      </w:r>
      <w:r w:rsidR="004666C5">
        <w:t>re vonatkozó részletes utasítás</w:t>
      </w:r>
      <w:r w:rsidRPr="00D2463E">
        <w:t>t a miniszter hozza meg.</w:t>
      </w:r>
    </w:p>
    <w:p w:rsidR="00714D5F" w:rsidRPr="00714D5F" w:rsidRDefault="002E52EB" w:rsidP="00714D5F">
      <w:pPr>
        <w:spacing w:before="240" w:after="240" w:line="240" w:lineRule="auto"/>
        <w:jc w:val="center"/>
        <w:rPr>
          <w:rFonts w:ascii="Arial" w:eastAsia="Times New Roman" w:hAnsi="Arial" w:cs="Arial"/>
          <w:b/>
          <w:bCs/>
          <w:szCs w:val="24"/>
          <w:lang w:eastAsia="en-GB"/>
        </w:rPr>
      </w:pPr>
      <w:bookmarkStart w:id="158" w:name="str_86"/>
      <w:bookmarkEnd w:id="158"/>
      <w:r>
        <w:rPr>
          <w:rFonts w:ascii="Arial" w:eastAsia="Times New Roman" w:hAnsi="Arial" w:cs="Arial"/>
          <w:b/>
          <w:bCs/>
          <w:szCs w:val="24"/>
          <w:lang w:eastAsia="en-GB"/>
        </w:rPr>
        <w:t>A reszortközi különbizottság</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59" w:name="clan_77"/>
      <w:bookmarkEnd w:id="159"/>
      <w:r w:rsidRPr="00714D5F">
        <w:rPr>
          <w:rFonts w:ascii="Arial" w:eastAsia="Times New Roman" w:hAnsi="Arial" w:cs="Arial"/>
          <w:b/>
          <w:bCs/>
          <w:szCs w:val="24"/>
          <w:lang w:eastAsia="en-GB"/>
        </w:rPr>
        <w:t xml:space="preserve"> 77</w:t>
      </w:r>
      <w:r w:rsidR="002E52E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F711B" w:rsidRDefault="007F711B" w:rsidP="007F711B">
      <w:pPr>
        <w:spacing w:before="100" w:beforeAutospacing="1" w:after="100" w:afterAutospacing="1" w:line="240" w:lineRule="auto"/>
        <w:jc w:val="both"/>
        <w:rPr>
          <w:rFonts w:ascii="Arial" w:hAnsi="Arial" w:cs="Arial"/>
          <w:sz w:val="22"/>
        </w:rPr>
      </w:pPr>
      <w:r>
        <w:rPr>
          <w:rFonts w:ascii="Arial" w:eastAsia="Times New Roman" w:hAnsi="Arial" w:cs="Arial"/>
          <w:sz w:val="22"/>
          <w:lang w:eastAsia="en-GB"/>
        </w:rPr>
        <w:t xml:space="preserve">A reszortközi különbizottság végzi a gyermek, a tanuló és a felnőtt </w:t>
      </w:r>
      <w:r w:rsidRPr="007F711B">
        <w:rPr>
          <w:rFonts w:ascii="Arial" w:hAnsi="Arial" w:cs="Arial"/>
          <w:sz w:val="22"/>
        </w:rPr>
        <w:t>kiegészítő oktatási, egészségügyi és szociális szüksé</w:t>
      </w:r>
      <w:r>
        <w:rPr>
          <w:rFonts w:ascii="Arial" w:hAnsi="Arial" w:cs="Arial"/>
          <w:sz w:val="22"/>
        </w:rPr>
        <w:t xml:space="preserve">gleteinek felmérését. </w:t>
      </w:r>
    </w:p>
    <w:p w:rsidR="007F711B" w:rsidRDefault="007F711B" w:rsidP="007F711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kiegészítő támogatás azokra a jogokra és szolgáltatások</w:t>
      </w:r>
      <w:r w:rsidR="004666C5">
        <w:rPr>
          <w:rFonts w:ascii="Arial" w:eastAsia="Times New Roman" w:hAnsi="Arial" w:cs="Arial"/>
          <w:sz w:val="22"/>
          <w:lang w:eastAsia="en-GB"/>
        </w:rPr>
        <w:t>ra vonatkozik, amelyek biztosítj</w:t>
      </w:r>
      <w:r>
        <w:rPr>
          <w:rFonts w:ascii="Arial" w:eastAsia="Times New Roman" w:hAnsi="Arial" w:cs="Arial"/>
          <w:sz w:val="22"/>
          <w:lang w:eastAsia="en-GB"/>
        </w:rPr>
        <w:t>ák a gyermek fizikai és szociális akadályainak legyőzését az oktatási folyamatba</w:t>
      </w:r>
      <w:r w:rsidR="004666C5">
        <w:rPr>
          <w:rFonts w:ascii="Arial" w:eastAsia="Times New Roman" w:hAnsi="Arial" w:cs="Arial"/>
          <w:sz w:val="22"/>
          <w:lang w:eastAsia="en-GB"/>
        </w:rPr>
        <w:t>n</w:t>
      </w:r>
      <w:r>
        <w:rPr>
          <w:rFonts w:ascii="Arial" w:eastAsia="Times New Roman" w:hAnsi="Arial" w:cs="Arial"/>
          <w:sz w:val="22"/>
          <w:lang w:eastAsia="en-GB"/>
        </w:rPr>
        <w:t xml:space="preserve">, a közösségben való élet és előmenetel tekintetében jelentős mindennapi élettevékenységek zavartalan végzése céljából. </w:t>
      </w:r>
    </w:p>
    <w:p w:rsidR="007A1285" w:rsidRDefault="007F711B" w:rsidP="007F711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reszortközi különbizottságot a társadalmi tevékenységi ügyekben illetékes helyi önkormányzati egység szerve alakítja meg</w:t>
      </w:r>
      <w:r w:rsidR="007A1285">
        <w:rPr>
          <w:rFonts w:ascii="Arial" w:eastAsia="Times New Roman" w:hAnsi="Arial" w:cs="Arial"/>
          <w:sz w:val="22"/>
          <w:lang w:eastAsia="en-GB"/>
        </w:rPr>
        <w:t xml:space="preserve"> az oktatási rendszer itézményei, az államigazgatás és a helyi önkormányzat, a szociális és</w:t>
      </w:r>
      <w:r w:rsidR="00710ECD">
        <w:rPr>
          <w:rFonts w:ascii="Arial" w:eastAsia="Times New Roman" w:hAnsi="Arial" w:cs="Arial"/>
          <w:sz w:val="22"/>
          <w:lang w:eastAsia="en-GB"/>
        </w:rPr>
        <w:t xml:space="preserve"> </w:t>
      </w:r>
      <w:r w:rsidR="007A1285">
        <w:rPr>
          <w:rFonts w:ascii="Arial" w:eastAsia="Times New Roman" w:hAnsi="Arial" w:cs="Arial"/>
          <w:sz w:val="22"/>
          <w:lang w:eastAsia="en-GB"/>
        </w:rPr>
        <w:t>egészségvéde</w:t>
      </w:r>
      <w:r w:rsidR="00710ECD">
        <w:rPr>
          <w:rFonts w:ascii="Arial" w:eastAsia="Times New Roman" w:hAnsi="Arial" w:cs="Arial"/>
          <w:sz w:val="22"/>
          <w:lang w:eastAsia="en-GB"/>
        </w:rPr>
        <w:t>lmi intézmények közötti együttmű</w:t>
      </w:r>
      <w:r w:rsidR="007A1285">
        <w:rPr>
          <w:rFonts w:ascii="Arial" w:eastAsia="Times New Roman" w:hAnsi="Arial" w:cs="Arial"/>
          <w:sz w:val="22"/>
          <w:lang w:eastAsia="en-GB"/>
        </w:rPr>
        <w:t>ködésről szóló egyezmény alapján. A helyi önkormányzati egység meghatározza a munka székhelyét, biztosítja és kifizeti a tagok munkája utáni térítéseket, biztosítja a munkához szükséges műszaki és egyéb tá</w:t>
      </w:r>
      <w:r w:rsidR="00710ECD">
        <w:rPr>
          <w:rFonts w:ascii="Arial" w:eastAsia="Times New Roman" w:hAnsi="Arial" w:cs="Arial"/>
          <w:sz w:val="22"/>
          <w:lang w:eastAsia="en-GB"/>
        </w:rPr>
        <w:t>mogatást, eszközöket biztosít a</w:t>
      </w:r>
      <w:r w:rsidR="007A1285">
        <w:rPr>
          <w:rFonts w:ascii="Arial" w:eastAsia="Times New Roman" w:hAnsi="Arial" w:cs="Arial"/>
          <w:sz w:val="22"/>
          <w:lang w:eastAsia="en-GB"/>
        </w:rPr>
        <w:t xml:space="preserve"> reszortközi különbizottság által javasolt támogatás finans</w:t>
      </w:r>
      <w:r w:rsidR="00710ECD">
        <w:rPr>
          <w:rFonts w:ascii="Arial" w:eastAsia="Times New Roman" w:hAnsi="Arial" w:cs="Arial"/>
          <w:sz w:val="22"/>
          <w:lang w:eastAsia="en-GB"/>
        </w:rPr>
        <w:t>zírozásához</w:t>
      </w:r>
      <w:r w:rsidR="007A1285">
        <w:rPr>
          <w:rFonts w:ascii="Arial" w:eastAsia="Times New Roman" w:hAnsi="Arial" w:cs="Arial"/>
          <w:sz w:val="22"/>
          <w:lang w:eastAsia="en-GB"/>
        </w:rPr>
        <w:t>, biztosjtja a dokumentáció levéltárba helyezését és őrzését, összegyűjti a reszortközi különbizottság munkájáról, a javasolt támogatásról és a hatásairól szóló jelentéseket,</w:t>
      </w:r>
      <w:r w:rsidR="00710ECD">
        <w:rPr>
          <w:rFonts w:ascii="Arial" w:eastAsia="Times New Roman" w:hAnsi="Arial" w:cs="Arial"/>
          <w:sz w:val="22"/>
          <w:lang w:eastAsia="en-GB"/>
        </w:rPr>
        <w:t xml:space="preserve"> </w:t>
      </w:r>
      <w:r w:rsidR="007A1285">
        <w:rPr>
          <w:rFonts w:ascii="Arial" w:eastAsia="Times New Roman" w:hAnsi="Arial" w:cs="Arial"/>
          <w:sz w:val="22"/>
          <w:lang w:eastAsia="en-GB"/>
        </w:rPr>
        <w:t xml:space="preserve">legalább évente kétszer. </w:t>
      </w:r>
    </w:p>
    <w:p w:rsidR="002429E4" w:rsidRDefault="007A1285" w:rsidP="007F711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2429E4">
        <w:rPr>
          <w:rFonts w:ascii="Arial" w:eastAsia="Times New Roman" w:hAnsi="Arial" w:cs="Arial"/>
          <w:sz w:val="22"/>
          <w:lang w:eastAsia="en-GB"/>
        </w:rPr>
        <w:t>A reszortközi különbizottságnak öt tagja van, éspedig négy állandó (pediáter, a szociális munkaközpon</w:t>
      </w:r>
      <w:r w:rsidR="00710ECD">
        <w:rPr>
          <w:rFonts w:ascii="Arial" w:eastAsia="Times New Roman" w:hAnsi="Arial" w:cs="Arial"/>
          <w:sz w:val="22"/>
          <w:lang w:eastAsia="en-GB"/>
        </w:rPr>
        <w:t>t képviselője, megfelelő profilú</w:t>
      </w:r>
      <w:r w:rsidR="002429E4">
        <w:rPr>
          <w:rFonts w:ascii="Arial" w:eastAsia="Times New Roman" w:hAnsi="Arial" w:cs="Arial"/>
          <w:sz w:val="22"/>
          <w:lang w:eastAsia="en-GB"/>
        </w:rPr>
        <w:t xml:space="preserve"> defektológus és az oktatásban és nevelésben foglalkoztatott pszichológus</w:t>
      </w:r>
      <w:r w:rsidR="00710ECD">
        <w:rPr>
          <w:rFonts w:ascii="Arial" w:eastAsia="Times New Roman" w:hAnsi="Arial" w:cs="Arial"/>
          <w:sz w:val="22"/>
          <w:lang w:eastAsia="en-GB"/>
        </w:rPr>
        <w:t>)</w:t>
      </w:r>
      <w:r w:rsidR="002429E4">
        <w:rPr>
          <w:rFonts w:ascii="Arial" w:eastAsia="Times New Roman" w:hAnsi="Arial" w:cs="Arial"/>
          <w:sz w:val="22"/>
          <w:lang w:eastAsia="en-GB"/>
        </w:rPr>
        <w:t xml:space="preserve">. Az időszakos tag az a személy, aki jól ismeri a gyermeket, a </w:t>
      </w:r>
      <w:r w:rsidR="00710ECD">
        <w:rPr>
          <w:rFonts w:ascii="Arial" w:eastAsia="Times New Roman" w:hAnsi="Arial" w:cs="Arial"/>
          <w:sz w:val="22"/>
          <w:lang w:eastAsia="en-GB"/>
        </w:rPr>
        <w:lastRenderedPageBreak/>
        <w:t>tanulót és a felnőttet és</w:t>
      </w:r>
      <w:r w:rsidR="002429E4">
        <w:rPr>
          <w:rFonts w:ascii="Arial" w:eastAsia="Times New Roman" w:hAnsi="Arial" w:cs="Arial"/>
          <w:sz w:val="22"/>
          <w:lang w:eastAsia="en-GB"/>
        </w:rPr>
        <w:t xml:space="preserve"> akinek hosszabb kapcsolata van vele és mindenkit egyénileg külön kell kiválasztani. </w:t>
      </w:r>
    </w:p>
    <w:p w:rsidR="00580DC5" w:rsidRDefault="002429E4" w:rsidP="007F711B">
      <w:pPr>
        <w:spacing w:before="100" w:beforeAutospacing="1" w:after="100" w:afterAutospacing="1" w:line="240" w:lineRule="auto"/>
        <w:jc w:val="both"/>
        <w:rPr>
          <w:rFonts w:ascii="Arial" w:hAnsi="Arial" w:cs="Arial"/>
          <w:sz w:val="22"/>
        </w:rPr>
      </w:pPr>
      <w:r>
        <w:rPr>
          <w:rFonts w:ascii="Arial" w:eastAsia="Times New Roman" w:hAnsi="Arial" w:cs="Arial"/>
          <w:sz w:val="22"/>
          <w:lang w:eastAsia="en-GB"/>
        </w:rPr>
        <w:t xml:space="preserve"> </w:t>
      </w:r>
      <w:r w:rsidR="00580DC5">
        <w:rPr>
          <w:rFonts w:ascii="Arial" w:eastAsia="Times New Roman" w:hAnsi="Arial" w:cs="Arial"/>
          <w:sz w:val="22"/>
          <w:lang w:eastAsia="en-GB"/>
        </w:rPr>
        <w:t>A reszortközi különbizottság összegyűjti és feldolgozza a személyiségi adatokat</w:t>
      </w:r>
      <w:r w:rsidR="00580DC5" w:rsidRPr="00580DC5">
        <w:rPr>
          <w:rFonts w:ascii="Arial" w:eastAsia="Times New Roman" w:hAnsi="Arial" w:cs="Arial"/>
          <w:sz w:val="22"/>
          <w:lang w:eastAsia="en-GB"/>
        </w:rPr>
        <w:t xml:space="preserve"> </w:t>
      </w:r>
      <w:r w:rsidR="00580DC5">
        <w:rPr>
          <w:rFonts w:ascii="Arial" w:eastAsia="Times New Roman" w:hAnsi="Arial" w:cs="Arial"/>
          <w:sz w:val="22"/>
          <w:lang w:eastAsia="en-GB"/>
        </w:rPr>
        <w:t xml:space="preserve">a gyermek, a tanuló és a felnőtt </w:t>
      </w:r>
      <w:r w:rsidR="00580DC5" w:rsidRPr="007F711B">
        <w:rPr>
          <w:rFonts w:ascii="Arial" w:hAnsi="Arial" w:cs="Arial"/>
          <w:sz w:val="22"/>
        </w:rPr>
        <w:t>kiegészítő oktatási, egészségügyi és szociális szüksé</w:t>
      </w:r>
      <w:r w:rsidR="00580DC5">
        <w:rPr>
          <w:rFonts w:ascii="Arial" w:hAnsi="Arial" w:cs="Arial"/>
          <w:sz w:val="22"/>
        </w:rPr>
        <w:t>gleteinek felmérése céljából. Az adatokat a cé</w:t>
      </w:r>
      <w:r w:rsidR="009964E2">
        <w:rPr>
          <w:rFonts w:ascii="Arial" w:hAnsi="Arial" w:cs="Arial"/>
          <w:sz w:val="22"/>
        </w:rPr>
        <w:t>lszerűség, az arányosság, a tito</w:t>
      </w:r>
      <w:r w:rsidR="00580DC5">
        <w:rPr>
          <w:rFonts w:ascii="Arial" w:hAnsi="Arial" w:cs="Arial"/>
          <w:sz w:val="22"/>
        </w:rPr>
        <w:t xml:space="preserve">ktartási kötelezettség, a szervezeti és technikai intézkedések, a gyermek, a tanuló és a felnőtt, valamint a családtagjaik adatainak feldolgozási és védelmi elveinek tiszteletben tartásával kell összegyűjteni és feldolgozni, a személyiségi adatvédelmet szabályozó törvénnyel összhangban. </w:t>
      </w:r>
    </w:p>
    <w:p w:rsidR="009B3D04" w:rsidRDefault="00580DC5" w:rsidP="007F711B">
      <w:pPr>
        <w:spacing w:before="100" w:beforeAutospacing="1" w:after="100" w:afterAutospacing="1" w:line="240" w:lineRule="auto"/>
        <w:jc w:val="both"/>
        <w:rPr>
          <w:rFonts w:ascii="Arial" w:hAnsi="Arial" w:cs="Arial"/>
          <w:sz w:val="22"/>
        </w:rPr>
      </w:pPr>
      <w:r>
        <w:rPr>
          <w:rFonts w:ascii="Arial" w:hAnsi="Arial" w:cs="Arial"/>
          <w:sz w:val="22"/>
        </w:rPr>
        <w:t xml:space="preserve"> </w:t>
      </w:r>
      <w:r w:rsidR="009B3D04">
        <w:rPr>
          <w:rFonts w:ascii="Arial" w:hAnsi="Arial" w:cs="Arial"/>
          <w:sz w:val="22"/>
        </w:rPr>
        <w:t>A reszor</w:t>
      </w:r>
      <w:r w:rsidR="009964E2">
        <w:rPr>
          <w:rFonts w:ascii="Arial" w:hAnsi="Arial" w:cs="Arial"/>
          <w:sz w:val="22"/>
        </w:rPr>
        <w:t>tközi különbizottság az adatok</w:t>
      </w:r>
      <w:r w:rsidR="009B3D04">
        <w:rPr>
          <w:rFonts w:ascii="Arial" w:hAnsi="Arial" w:cs="Arial"/>
          <w:sz w:val="22"/>
        </w:rPr>
        <w:t xml:space="preserve"> kezelő</w:t>
      </w:r>
      <w:r w:rsidR="009964E2">
        <w:rPr>
          <w:rFonts w:ascii="Arial" w:hAnsi="Arial" w:cs="Arial"/>
          <w:sz w:val="22"/>
        </w:rPr>
        <w:t>je</w:t>
      </w:r>
      <w:r w:rsidR="009B3D04">
        <w:rPr>
          <w:rFonts w:ascii="Arial" w:hAnsi="Arial" w:cs="Arial"/>
          <w:sz w:val="22"/>
        </w:rPr>
        <w:t xml:space="preserve">  az adatok összegyűjtésének és feldolgozásának eljárásában és a következő cselekményeket végzi: </w:t>
      </w:r>
    </w:p>
    <w:p w:rsidR="00714D5F" w:rsidRPr="00714D5F" w:rsidRDefault="00714D5F" w:rsidP="007F711B">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9B4C0E">
        <w:rPr>
          <w:rFonts w:ascii="Arial" w:eastAsia="Times New Roman" w:hAnsi="Arial" w:cs="Arial"/>
          <w:sz w:val="22"/>
          <w:lang w:eastAsia="en-GB"/>
        </w:rPr>
        <w:t>összegyűjti és feldolgozza a gyermekről, a tanulóról és a felnőttről szóló adatokat, akinek esetében elindították a támogatás nyújt</w:t>
      </w:r>
      <w:r w:rsidR="009964E2">
        <w:rPr>
          <w:rFonts w:ascii="Arial" w:eastAsia="Times New Roman" w:hAnsi="Arial" w:cs="Arial"/>
          <w:sz w:val="22"/>
          <w:lang w:eastAsia="en-GB"/>
        </w:rPr>
        <w:t>ására irányuló felmérés eljárását</w:t>
      </w:r>
      <w:r w:rsidR="009B4C0E">
        <w:rPr>
          <w:rFonts w:ascii="Arial" w:eastAsia="Times New Roman" w:hAnsi="Arial" w:cs="Arial"/>
          <w:sz w:val="22"/>
          <w:lang w:eastAsia="en-GB"/>
        </w:rPr>
        <w:t>, valamint ezen adatgyűjtemény nyilvántartását vezeti</w:t>
      </w:r>
      <w:r w:rsidRPr="00714D5F">
        <w:rPr>
          <w:rFonts w:ascii="Arial" w:eastAsia="Times New Roman" w:hAnsi="Arial" w:cs="Arial"/>
          <w:sz w:val="22"/>
          <w:lang w:eastAsia="en-GB"/>
        </w:rPr>
        <w:t xml:space="preserve">; </w:t>
      </w:r>
    </w:p>
    <w:p w:rsidR="00714D5F" w:rsidRPr="00714D5F" w:rsidRDefault="00714D5F" w:rsidP="007F711B">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9B4C0E">
        <w:rPr>
          <w:rFonts w:ascii="Arial" w:eastAsia="Times New Roman" w:hAnsi="Arial" w:cs="Arial"/>
          <w:sz w:val="22"/>
          <w:lang w:eastAsia="en-GB"/>
        </w:rPr>
        <w:t>összegyűjti és feldolgozza a munkájáról szóló adatokat és dokumentációt</w:t>
      </w:r>
      <w:r w:rsidRPr="00714D5F">
        <w:rPr>
          <w:rFonts w:ascii="Arial" w:eastAsia="Times New Roman" w:hAnsi="Arial" w:cs="Arial"/>
          <w:sz w:val="22"/>
          <w:lang w:eastAsia="en-GB"/>
        </w:rPr>
        <w:t xml:space="preserve">; </w:t>
      </w:r>
    </w:p>
    <w:p w:rsidR="00714D5F" w:rsidRPr="00714D5F" w:rsidRDefault="00714D5F" w:rsidP="007F711B">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CF704A">
        <w:rPr>
          <w:rFonts w:ascii="Arial" w:eastAsia="Times New Roman" w:hAnsi="Arial" w:cs="Arial"/>
          <w:sz w:val="22"/>
          <w:lang w:eastAsia="en-GB"/>
        </w:rPr>
        <w:t>adatgyűjteményt vezet a munkájáról és nyilvántartást ezen adatgyűjteményről</w:t>
      </w:r>
      <w:r w:rsidRPr="00714D5F">
        <w:rPr>
          <w:rFonts w:ascii="Arial" w:eastAsia="Times New Roman" w:hAnsi="Arial" w:cs="Arial"/>
          <w:sz w:val="22"/>
          <w:lang w:eastAsia="en-GB"/>
        </w:rPr>
        <w:t xml:space="preserve">; </w:t>
      </w:r>
    </w:p>
    <w:p w:rsidR="00B23B87" w:rsidRDefault="00714D5F" w:rsidP="007F711B">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4) </w:t>
      </w:r>
      <w:r w:rsidR="00B23B87">
        <w:rPr>
          <w:rFonts w:ascii="Arial" w:eastAsia="Times New Roman" w:hAnsi="Arial" w:cs="Arial"/>
          <w:sz w:val="22"/>
          <w:lang w:eastAsia="en-GB"/>
        </w:rPr>
        <w:t xml:space="preserve">évente kétszer tájékoztatja a helyi önkormányzati egységet a munkájáról és a javasolt kiegészítő támogatásról. </w:t>
      </w:r>
    </w:p>
    <w:p w:rsidR="00B44F44" w:rsidRDefault="00B23B87" w:rsidP="007F711B">
      <w:pPr>
        <w:spacing w:before="100" w:beforeAutospacing="1" w:after="100" w:afterAutospacing="1" w:line="240" w:lineRule="auto"/>
        <w:jc w:val="both"/>
        <w:rPr>
          <w:rFonts w:ascii="Arial" w:hAnsi="Arial" w:cs="Arial"/>
          <w:sz w:val="22"/>
        </w:rPr>
      </w:pPr>
      <w:r>
        <w:rPr>
          <w:rFonts w:ascii="Arial" w:eastAsia="Times New Roman" w:hAnsi="Arial" w:cs="Arial"/>
          <w:sz w:val="22"/>
          <w:lang w:eastAsia="en-GB"/>
        </w:rPr>
        <w:t xml:space="preserve"> </w:t>
      </w:r>
      <w:r w:rsidR="001104CB">
        <w:rPr>
          <w:rFonts w:ascii="Arial" w:eastAsia="Times New Roman" w:hAnsi="Arial" w:cs="Arial"/>
          <w:sz w:val="22"/>
          <w:lang w:eastAsia="en-GB"/>
        </w:rPr>
        <w:t xml:space="preserve">A gyermekekről, a tanulókról és a felnőttekről szóló adatgyűjteménybe be kell vezetni a kiegészítő </w:t>
      </w:r>
      <w:r w:rsidR="001104CB" w:rsidRPr="007F711B">
        <w:rPr>
          <w:rFonts w:ascii="Arial" w:hAnsi="Arial" w:cs="Arial"/>
          <w:sz w:val="22"/>
        </w:rPr>
        <w:t>oktatási, egészségügyi és szociális szüksé</w:t>
      </w:r>
      <w:r w:rsidR="001104CB">
        <w:rPr>
          <w:rFonts w:ascii="Arial" w:hAnsi="Arial" w:cs="Arial"/>
          <w:sz w:val="22"/>
        </w:rPr>
        <w:t>gletek felmérése eljárásának megindítására vonatko</w:t>
      </w:r>
      <w:r w:rsidR="00A94291">
        <w:rPr>
          <w:rFonts w:ascii="Arial" w:hAnsi="Arial" w:cs="Arial"/>
          <w:sz w:val="22"/>
        </w:rPr>
        <w:t>zó kérelemben, illetve kezdemény</w:t>
      </w:r>
      <w:r w:rsidR="001104CB">
        <w:rPr>
          <w:rFonts w:ascii="Arial" w:hAnsi="Arial" w:cs="Arial"/>
          <w:sz w:val="22"/>
        </w:rPr>
        <w:t>ezésben foglalt adatokat, amely tartalmazza: a gyermek, a tanuló és a felnőtt család-és utónevét és egységes törzsnyilvántartási számát, a születési évét és helyét, a gyermek, a tanuló és a felnőtt tar</w:t>
      </w:r>
      <w:r w:rsidR="00A94291">
        <w:rPr>
          <w:rFonts w:ascii="Arial" w:hAnsi="Arial" w:cs="Arial"/>
          <w:sz w:val="22"/>
        </w:rPr>
        <w:t>tózkodási helyét, ha pedig szoc</w:t>
      </w:r>
      <w:r w:rsidR="001104CB">
        <w:rPr>
          <w:rFonts w:ascii="Arial" w:hAnsi="Arial" w:cs="Arial"/>
          <w:sz w:val="22"/>
        </w:rPr>
        <w:t>iális védelmi intézménybe van helyezve az intézményről szó</w:t>
      </w:r>
      <w:r w:rsidR="00A94291">
        <w:rPr>
          <w:rFonts w:ascii="Arial" w:hAnsi="Arial" w:cs="Arial"/>
          <w:sz w:val="22"/>
        </w:rPr>
        <w:t>l</w:t>
      </w:r>
      <w:r w:rsidR="001104CB">
        <w:rPr>
          <w:rFonts w:ascii="Arial" w:hAnsi="Arial" w:cs="Arial"/>
          <w:sz w:val="22"/>
        </w:rPr>
        <w:t>ó adatokat is, a gyermek és a tanuló  szülőjének, illetve más törvényi képviselőjének család-és utónevét, valamint a kérelmező</w:t>
      </w:r>
      <w:r w:rsidR="00A94291">
        <w:rPr>
          <w:rFonts w:ascii="Arial" w:hAnsi="Arial" w:cs="Arial"/>
          <w:sz w:val="22"/>
        </w:rPr>
        <w:t xml:space="preserve"> </w:t>
      </w:r>
      <w:r w:rsidR="001104CB">
        <w:rPr>
          <w:rFonts w:ascii="Arial" w:hAnsi="Arial" w:cs="Arial"/>
          <w:sz w:val="22"/>
        </w:rPr>
        <w:t xml:space="preserve">kapcsolattartási adatait, a kiválasztott orvos kapcsolattartási adatait, a felmérés eljárásának elindítására vonatkozó okokat és indokolást, a nyilatkozatot, hogy az </w:t>
      </w:r>
      <w:r w:rsidR="00A94291">
        <w:rPr>
          <w:rFonts w:ascii="Arial" w:hAnsi="Arial" w:cs="Arial"/>
          <w:sz w:val="22"/>
        </w:rPr>
        <w:t>aláíró megismerk</w:t>
      </w:r>
      <w:r w:rsidR="001104CB">
        <w:rPr>
          <w:rFonts w:ascii="Arial" w:hAnsi="Arial" w:cs="Arial"/>
          <w:sz w:val="22"/>
        </w:rPr>
        <w:t>edett azo</w:t>
      </w:r>
      <w:r w:rsidR="00A94291">
        <w:rPr>
          <w:rFonts w:ascii="Arial" w:hAnsi="Arial" w:cs="Arial"/>
          <w:sz w:val="22"/>
        </w:rPr>
        <w:t>kkal a feltételekkel, amelyek me</w:t>
      </w:r>
      <w:r w:rsidR="001104CB">
        <w:rPr>
          <w:rFonts w:ascii="Arial" w:hAnsi="Arial" w:cs="Arial"/>
          <w:sz w:val="22"/>
        </w:rPr>
        <w:t>llet</w:t>
      </w:r>
      <w:r w:rsidR="00A94291">
        <w:rPr>
          <w:rFonts w:ascii="Arial" w:hAnsi="Arial" w:cs="Arial"/>
          <w:sz w:val="22"/>
        </w:rPr>
        <w:t>t</w:t>
      </w:r>
      <w:r w:rsidR="001104CB">
        <w:rPr>
          <w:rFonts w:ascii="Arial" w:hAnsi="Arial" w:cs="Arial"/>
          <w:sz w:val="22"/>
        </w:rPr>
        <w:t xml:space="preserve"> közlik a gyermek, a tanuló és a felnőtt személyiségi adatait, hogy az adatokat önkéntesen szolgáltatja és megismerkedett azzal a ténnyel, hogy adatok némelyike különösen érzékeny személyi adatot képez, a felmérés eljárásának indítását kezdeményező</w:t>
      </w:r>
      <w:r w:rsidR="00B44F44">
        <w:rPr>
          <w:rFonts w:ascii="Arial" w:hAnsi="Arial" w:cs="Arial"/>
          <w:sz w:val="22"/>
        </w:rPr>
        <w:t xml:space="preserve"> személy aláírását, a szülő, illetve más törvényi képviselő aláírását, illetve jóváhagyását, a felmérés iránti javaslat benyújtásának dátumát és helyét. </w:t>
      </w:r>
    </w:p>
    <w:p w:rsidR="003E3061" w:rsidRDefault="001104CB" w:rsidP="007F711B">
      <w:pPr>
        <w:spacing w:before="100" w:beforeAutospacing="1" w:after="100" w:afterAutospacing="1" w:line="240" w:lineRule="auto"/>
        <w:jc w:val="both"/>
        <w:rPr>
          <w:rFonts w:ascii="Arial" w:eastAsia="Times New Roman" w:hAnsi="Arial" w:cs="Arial"/>
          <w:sz w:val="22"/>
          <w:lang w:eastAsia="en-GB"/>
        </w:rPr>
      </w:pPr>
      <w:r>
        <w:rPr>
          <w:rFonts w:ascii="Arial" w:hAnsi="Arial" w:cs="Arial"/>
          <w:sz w:val="22"/>
        </w:rPr>
        <w:t xml:space="preserve">  </w:t>
      </w:r>
      <w:r w:rsidRPr="00714D5F">
        <w:rPr>
          <w:rFonts w:ascii="Arial" w:eastAsia="Times New Roman" w:hAnsi="Arial" w:cs="Arial"/>
          <w:sz w:val="22"/>
          <w:lang w:eastAsia="en-GB"/>
        </w:rPr>
        <w:t xml:space="preserve"> </w:t>
      </w:r>
      <w:r w:rsidR="003E3061">
        <w:rPr>
          <w:rFonts w:ascii="Arial" w:eastAsia="Times New Roman" w:hAnsi="Arial" w:cs="Arial"/>
          <w:sz w:val="22"/>
          <w:lang w:eastAsia="en-GB"/>
        </w:rPr>
        <w:t>A reszortközi különbizottság munkájáról szóló adatgyűjteménybe be kell vezetni az ülés jegyzőkönyvének adatait, a reszortközi különbizottság véleményét, a dokumentumokat,  azon személyek és szervek le</w:t>
      </w:r>
      <w:r w:rsidR="00A94291">
        <w:rPr>
          <w:rFonts w:ascii="Arial" w:eastAsia="Times New Roman" w:hAnsi="Arial" w:cs="Arial"/>
          <w:sz w:val="22"/>
          <w:lang w:eastAsia="en-GB"/>
        </w:rPr>
        <w:t>leteit és véleményét, akik nem</w:t>
      </w:r>
      <w:r w:rsidR="003E3061">
        <w:rPr>
          <w:rFonts w:ascii="Arial" w:eastAsia="Times New Roman" w:hAnsi="Arial" w:cs="Arial"/>
          <w:sz w:val="22"/>
          <w:lang w:eastAsia="en-GB"/>
        </w:rPr>
        <w:t xml:space="preserve"> tagjai és egyebeket. </w:t>
      </w:r>
    </w:p>
    <w:p w:rsidR="003E3061" w:rsidRDefault="003E3061" w:rsidP="007F711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A reszortközi bizottság a gyermekekről és a tanulókról szóló adatok összegyűjtése előtt értesíti a szülőket, illetve más törvényi képviselőt a gyermekéről szóló adatok feldolgozásáról, a személyiségi adatok védelmét szabályozó törvénnyel összhangban. </w:t>
      </w:r>
    </w:p>
    <w:p w:rsidR="003E3061" w:rsidRDefault="00A94291" w:rsidP="007F711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gyermekekről és a tanulókr</w:t>
      </w:r>
      <w:r w:rsidR="003E3061">
        <w:rPr>
          <w:rFonts w:ascii="Arial" w:eastAsia="Times New Roman" w:hAnsi="Arial" w:cs="Arial"/>
          <w:sz w:val="22"/>
          <w:lang w:eastAsia="en-GB"/>
        </w:rPr>
        <w:t xml:space="preserve">ól szóló mindkét adatgyűjteményből való rendkívül érzékeny adatokat a szülő, illetve más törvényi képviselő jóváhagyásának alapján kell összegyűjteni és feldolgozni. </w:t>
      </w:r>
    </w:p>
    <w:p w:rsidR="003E3061" w:rsidRDefault="003E3061" w:rsidP="007F711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 xml:space="preserve"> A reszortközi </w:t>
      </w:r>
      <w:r w:rsidR="000419DF">
        <w:rPr>
          <w:rFonts w:ascii="Arial" w:eastAsia="Times New Roman" w:hAnsi="Arial" w:cs="Arial"/>
          <w:sz w:val="22"/>
          <w:lang w:eastAsia="en-GB"/>
        </w:rPr>
        <w:t>külön</w:t>
      </w:r>
      <w:r>
        <w:rPr>
          <w:rFonts w:ascii="Arial" w:eastAsia="Times New Roman" w:hAnsi="Arial" w:cs="Arial"/>
          <w:sz w:val="22"/>
          <w:lang w:eastAsia="en-GB"/>
        </w:rPr>
        <w:t xml:space="preserve">bizottság űrlapokon vezeti a 4. bekezdésben foglalt adatgyűjteményt, elektronikus és nyomtatott formában. </w:t>
      </w:r>
    </w:p>
    <w:p w:rsidR="0068403B" w:rsidRDefault="003E3061" w:rsidP="007F711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reszortközi különbizottság őrzi a gyermekekről, a tanulókról és a felnőttekről szóló adatokat az adatfeldolgozás céljától függően, de legtovább a tanuló iskoláztatásának befejezés</w:t>
      </w:r>
      <w:r w:rsidR="0068403B">
        <w:rPr>
          <w:rFonts w:ascii="Arial" w:eastAsia="Times New Roman" w:hAnsi="Arial" w:cs="Arial"/>
          <w:sz w:val="22"/>
          <w:lang w:eastAsia="en-GB"/>
        </w:rPr>
        <w:t xml:space="preserve">éig. </w:t>
      </w:r>
    </w:p>
    <w:p w:rsidR="00714D5F" w:rsidRPr="00842EA6" w:rsidRDefault="00842EA6" w:rsidP="007F711B">
      <w:pPr>
        <w:spacing w:before="100" w:beforeAutospacing="1" w:after="100" w:afterAutospacing="1" w:line="240" w:lineRule="auto"/>
        <w:jc w:val="both"/>
        <w:rPr>
          <w:rFonts w:ascii="Arial" w:hAnsi="Arial" w:cs="Arial"/>
          <w:sz w:val="22"/>
        </w:rPr>
      </w:pPr>
      <w:r>
        <w:rPr>
          <w:rFonts w:ascii="Arial" w:eastAsia="Times New Roman" w:hAnsi="Arial" w:cs="Arial"/>
          <w:sz w:val="22"/>
          <w:lang w:eastAsia="en-GB"/>
        </w:rPr>
        <w:t xml:space="preserve">A gyermek, a tanuló vagy a felnőtt </w:t>
      </w:r>
      <w:r w:rsidRPr="007F711B">
        <w:rPr>
          <w:rFonts w:ascii="Arial" w:hAnsi="Arial" w:cs="Arial"/>
          <w:sz w:val="22"/>
        </w:rPr>
        <w:t>kiegészítő oktatási, egészségügyi és szociális szüksé</w:t>
      </w:r>
      <w:r>
        <w:rPr>
          <w:rFonts w:ascii="Arial" w:hAnsi="Arial" w:cs="Arial"/>
          <w:sz w:val="22"/>
        </w:rPr>
        <w:t>gleteinek felmérését szabályozó kérdéseket, a reszortközi különbizottság összetételét és mun</w:t>
      </w:r>
      <w:r w:rsidR="000419DF">
        <w:rPr>
          <w:rFonts w:ascii="Arial" w:hAnsi="Arial" w:cs="Arial"/>
          <w:sz w:val="22"/>
        </w:rPr>
        <w:t>kájának módját, egyetértésben a</w:t>
      </w:r>
      <w:r>
        <w:rPr>
          <w:rFonts w:ascii="Arial" w:hAnsi="Arial" w:cs="Arial"/>
          <w:sz w:val="22"/>
        </w:rPr>
        <w:t>z egészségügyben illetékes miniszter,</w:t>
      </w:r>
      <w:r w:rsidR="000419DF">
        <w:rPr>
          <w:rFonts w:ascii="Arial" w:hAnsi="Arial" w:cs="Arial"/>
          <w:sz w:val="22"/>
        </w:rPr>
        <w:t xml:space="preserve"> </w:t>
      </w:r>
      <w:r>
        <w:rPr>
          <w:rFonts w:ascii="Arial" w:hAnsi="Arial" w:cs="Arial"/>
          <w:sz w:val="22"/>
        </w:rPr>
        <w:t>a szociális politikában illetékes miniszter és</w:t>
      </w:r>
      <w:r w:rsidR="000419DF">
        <w:rPr>
          <w:rFonts w:ascii="Arial" w:hAnsi="Arial" w:cs="Arial"/>
          <w:sz w:val="22"/>
        </w:rPr>
        <w:t xml:space="preserve"> </w:t>
      </w:r>
      <w:r>
        <w:rPr>
          <w:rFonts w:ascii="Arial" w:hAnsi="Arial" w:cs="Arial"/>
          <w:sz w:val="22"/>
        </w:rPr>
        <w:t>az államigazgatásban és</w:t>
      </w:r>
      <w:r w:rsidR="000419DF">
        <w:rPr>
          <w:rFonts w:ascii="Arial" w:hAnsi="Arial" w:cs="Arial"/>
          <w:sz w:val="22"/>
        </w:rPr>
        <w:t xml:space="preserve"> </w:t>
      </w:r>
      <w:r>
        <w:rPr>
          <w:rFonts w:ascii="Arial" w:hAnsi="Arial" w:cs="Arial"/>
          <w:sz w:val="22"/>
        </w:rPr>
        <w:t xml:space="preserve">a helyi önkormányzatban illetékes miniszter és a miniszter írja elő. </w:t>
      </w:r>
    </w:p>
    <w:p w:rsidR="00714D5F" w:rsidRPr="00714D5F" w:rsidRDefault="002336EE" w:rsidP="00714D5F">
      <w:pPr>
        <w:spacing w:after="0" w:line="240" w:lineRule="auto"/>
        <w:jc w:val="center"/>
        <w:rPr>
          <w:rFonts w:ascii="Arial" w:eastAsia="Times New Roman" w:hAnsi="Arial" w:cs="Arial"/>
          <w:sz w:val="28"/>
          <w:szCs w:val="28"/>
          <w:lang w:eastAsia="en-GB"/>
        </w:rPr>
      </w:pPr>
      <w:bookmarkStart w:id="160" w:name="str_87"/>
      <w:bookmarkEnd w:id="160"/>
      <w:r>
        <w:rPr>
          <w:rFonts w:ascii="Arial" w:eastAsia="Times New Roman" w:hAnsi="Arial" w:cs="Arial"/>
          <w:sz w:val="28"/>
          <w:szCs w:val="28"/>
          <w:lang w:eastAsia="en-GB"/>
        </w:rPr>
        <w:t>3. ZÁRÓVIZSGÁK</w:t>
      </w:r>
      <w:r w:rsidR="00714D5F" w:rsidRPr="00714D5F">
        <w:rPr>
          <w:rFonts w:ascii="Arial" w:eastAsia="Times New Roman" w:hAnsi="Arial" w:cs="Arial"/>
          <w:sz w:val="28"/>
          <w:szCs w:val="28"/>
          <w:lang w:eastAsia="en-GB"/>
        </w:rPr>
        <w:t xml:space="preserve"> </w:t>
      </w:r>
    </w:p>
    <w:p w:rsidR="00714D5F" w:rsidRPr="00714D5F" w:rsidRDefault="002336EE" w:rsidP="00714D5F">
      <w:pPr>
        <w:spacing w:before="240" w:after="240" w:line="240" w:lineRule="auto"/>
        <w:jc w:val="center"/>
        <w:rPr>
          <w:rFonts w:ascii="Arial" w:eastAsia="Times New Roman" w:hAnsi="Arial" w:cs="Arial"/>
          <w:b/>
          <w:bCs/>
          <w:szCs w:val="24"/>
          <w:lang w:eastAsia="en-GB"/>
        </w:rPr>
      </w:pPr>
      <w:bookmarkStart w:id="161" w:name="str_88"/>
      <w:bookmarkEnd w:id="161"/>
      <w:r>
        <w:rPr>
          <w:rFonts w:ascii="Arial" w:eastAsia="Times New Roman" w:hAnsi="Arial" w:cs="Arial"/>
          <w:b/>
          <w:bCs/>
          <w:szCs w:val="24"/>
          <w:lang w:eastAsia="en-GB"/>
        </w:rPr>
        <w:t xml:space="preserve">Záróvizsgák  az általános iskolai és a középiskolai okatatásban és nevelésben </w:t>
      </w:r>
      <w:r w:rsidR="00714D5F" w:rsidRPr="00714D5F">
        <w:rPr>
          <w:rFonts w:ascii="Arial" w:eastAsia="Times New Roman" w:hAnsi="Arial" w:cs="Arial"/>
          <w:b/>
          <w:bCs/>
          <w:szCs w:val="24"/>
          <w:lang w:eastAsia="en-GB"/>
        </w:rPr>
        <w:t xml:space="preserve"> </w:t>
      </w:r>
    </w:p>
    <w:p w:rsidR="00714D5F" w:rsidRDefault="00714D5F" w:rsidP="002336EE">
      <w:pPr>
        <w:spacing w:before="240" w:after="120" w:line="240" w:lineRule="auto"/>
        <w:jc w:val="center"/>
        <w:rPr>
          <w:rFonts w:ascii="Arial" w:eastAsia="Times New Roman" w:hAnsi="Arial" w:cs="Arial"/>
          <w:b/>
          <w:bCs/>
          <w:szCs w:val="24"/>
          <w:lang w:eastAsia="en-GB"/>
        </w:rPr>
      </w:pPr>
      <w:bookmarkStart w:id="162" w:name="clan_78"/>
      <w:bookmarkEnd w:id="162"/>
      <w:r w:rsidRPr="00714D5F">
        <w:rPr>
          <w:rFonts w:ascii="Arial" w:eastAsia="Times New Roman" w:hAnsi="Arial" w:cs="Arial"/>
          <w:b/>
          <w:bCs/>
          <w:szCs w:val="24"/>
          <w:lang w:eastAsia="en-GB"/>
        </w:rPr>
        <w:t>78</w:t>
      </w:r>
      <w:r w:rsidR="002336EE">
        <w:rPr>
          <w:rFonts w:ascii="Arial" w:eastAsia="Times New Roman" w:hAnsi="Arial" w:cs="Arial"/>
          <w:b/>
          <w:bCs/>
          <w:szCs w:val="24"/>
          <w:lang w:eastAsia="en-GB"/>
        </w:rPr>
        <w:t>. szakasz</w:t>
      </w:r>
    </w:p>
    <w:p w:rsidR="00833810" w:rsidRDefault="00833810" w:rsidP="00833810">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 záróvizsgák az általános iskolai és középiskolai oktatásban és nevelésben</w:t>
      </w:r>
      <w:r w:rsidR="000419DF">
        <w:rPr>
          <w:rFonts w:ascii="Arial" w:eastAsia="Times New Roman" w:hAnsi="Arial" w:cs="Arial"/>
          <w:bCs/>
          <w:sz w:val="22"/>
          <w:lang w:eastAsia="en-GB"/>
        </w:rPr>
        <w:t xml:space="preserve"> állami szintű </w:t>
      </w:r>
      <w:r w:rsidR="00B92152">
        <w:rPr>
          <w:rFonts w:ascii="Arial" w:eastAsia="Times New Roman" w:hAnsi="Arial" w:cs="Arial"/>
          <w:bCs/>
          <w:sz w:val="22"/>
          <w:lang w:eastAsia="en-GB"/>
        </w:rPr>
        <w:t xml:space="preserve">vizsgák, amelyekkel befejeződik az oktatás és nevelés meghatározott szintje, éspedig: </w:t>
      </w:r>
    </w:p>
    <w:p w:rsidR="00B92152" w:rsidRPr="00B92152" w:rsidRDefault="00B92152" w:rsidP="00B92152">
      <w:pPr>
        <w:pStyle w:val="Pasussalistom"/>
        <w:numPr>
          <w:ilvl w:val="0"/>
          <w:numId w:val="6"/>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az általános iskolai oktatásban és nevelésben – záróvizsga az általános iskolai oktatásban és nevelésben; </w:t>
      </w:r>
    </w:p>
    <w:p w:rsidR="00B92152" w:rsidRPr="00B92152" w:rsidRDefault="00B92152" w:rsidP="00B92152">
      <w:pPr>
        <w:pStyle w:val="Pasussalistom"/>
        <w:numPr>
          <w:ilvl w:val="0"/>
          <w:numId w:val="6"/>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val="hu-HU" w:eastAsia="en-GB"/>
        </w:rPr>
        <w:t xml:space="preserve">az általános középiskolai oktatásban és nevelésben – általános érettségi; </w:t>
      </w:r>
    </w:p>
    <w:p w:rsidR="00B92152" w:rsidRPr="00B92152" w:rsidRDefault="00B92152" w:rsidP="00B92152">
      <w:pPr>
        <w:pStyle w:val="Pasussalistom"/>
        <w:numPr>
          <w:ilvl w:val="0"/>
          <w:numId w:val="6"/>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val="hu-HU" w:eastAsia="en-GB"/>
        </w:rPr>
        <w:t xml:space="preserve">a középfokú művészeti oktatásban és nevelésben – művészeti érettségi; </w:t>
      </w:r>
    </w:p>
    <w:p w:rsidR="00B92152" w:rsidRPr="00B92152" w:rsidRDefault="00B92152" w:rsidP="00B92152">
      <w:pPr>
        <w:pStyle w:val="Pasussalistom"/>
        <w:numPr>
          <w:ilvl w:val="0"/>
          <w:numId w:val="6"/>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val="hu-HU" w:eastAsia="en-GB"/>
        </w:rPr>
        <w:t xml:space="preserve">a szakközépiskolai oktatásban és nevelésben –  szakérettségi, a középfokú szakoktatás záróvizsgája, szakosított és mestervizsga és a szakképzés egyéb formáinak vizsgája. </w:t>
      </w:r>
    </w:p>
    <w:p w:rsidR="00B92152" w:rsidRPr="00B92152" w:rsidRDefault="00B92152" w:rsidP="00B92152">
      <w:pPr>
        <w:pStyle w:val="Pasussalistom"/>
        <w:spacing w:before="240" w:after="120" w:line="240" w:lineRule="auto"/>
        <w:jc w:val="both"/>
        <w:rPr>
          <w:rFonts w:ascii="Arial" w:eastAsia="Times New Roman" w:hAnsi="Arial" w:cs="Arial"/>
          <w:bCs/>
          <w:sz w:val="22"/>
          <w:lang w:eastAsia="en-GB"/>
        </w:rPr>
      </w:pPr>
    </w:p>
    <w:p w:rsidR="00833810" w:rsidRDefault="00833810" w:rsidP="00833810">
      <w:pPr>
        <w:pStyle w:val="Normal1"/>
        <w:jc w:val="both"/>
      </w:pPr>
      <w:r w:rsidRPr="00D2463E">
        <w:t>A fejlődési zavarokkal küszködő és rokkant tanuló motorikus és érzéki lehetőségeivel, illetve a meghatározott rokkantság követelte feltételekkel összhangban teszi a záróvizsgát.</w:t>
      </w:r>
    </w:p>
    <w:p w:rsidR="00B92152" w:rsidRDefault="00B92152" w:rsidP="00833810">
      <w:pPr>
        <w:pStyle w:val="Normal1"/>
        <w:jc w:val="both"/>
      </w:pPr>
      <w:r>
        <w:t xml:space="preserve">A tanuló beiratkozhat az oktatás és nevelés következő szintjére az 1. bekezdésben foglalt vizsgán elért eredmény alapján, kivéve a szakosított és a mestervizsgát. </w:t>
      </w:r>
    </w:p>
    <w:p w:rsidR="00B92152" w:rsidRPr="00D2463E" w:rsidRDefault="00B92152" w:rsidP="00833810">
      <w:pPr>
        <w:pStyle w:val="Normal1"/>
        <w:jc w:val="both"/>
      </w:pPr>
      <w:r>
        <w:t>Az 1. bekezdésben foglalt záróvizsgát szabályozó részletesebb feltételeket a minis</w:t>
      </w:r>
      <w:r w:rsidR="00D14AB6">
        <w:t>z</w:t>
      </w:r>
      <w:r>
        <w:t xml:space="preserve">ter írja elő. </w:t>
      </w:r>
    </w:p>
    <w:p w:rsidR="00714D5F" w:rsidRPr="00714D5F" w:rsidRDefault="00837F9C" w:rsidP="00714D5F">
      <w:pPr>
        <w:spacing w:after="0" w:line="240" w:lineRule="auto"/>
        <w:jc w:val="center"/>
        <w:rPr>
          <w:rFonts w:ascii="Arial" w:eastAsia="Times New Roman" w:hAnsi="Arial" w:cs="Arial"/>
          <w:sz w:val="31"/>
          <w:szCs w:val="31"/>
          <w:lang w:eastAsia="en-GB"/>
        </w:rPr>
      </w:pPr>
      <w:bookmarkStart w:id="163" w:name="str_89"/>
      <w:bookmarkEnd w:id="163"/>
      <w:r>
        <w:rPr>
          <w:rFonts w:ascii="Arial" w:eastAsia="Times New Roman" w:hAnsi="Arial" w:cs="Arial"/>
          <w:sz w:val="31"/>
          <w:szCs w:val="31"/>
          <w:lang w:eastAsia="en-GB"/>
        </w:rPr>
        <w:t xml:space="preserve">V. A GYERMEK ÉS A TANULÓ JOGAI, A TANULÓ KÖTELEZETTSÉGE ÉS FELELŐSSÉGE </w:t>
      </w:r>
      <w:r w:rsidR="00714D5F" w:rsidRPr="00714D5F">
        <w:rPr>
          <w:rFonts w:ascii="Arial" w:eastAsia="Times New Roman" w:hAnsi="Arial" w:cs="Arial"/>
          <w:sz w:val="31"/>
          <w:szCs w:val="31"/>
          <w:lang w:eastAsia="en-GB"/>
        </w:rPr>
        <w:t xml:space="preserve"> </w:t>
      </w:r>
    </w:p>
    <w:p w:rsidR="00714D5F" w:rsidRPr="00714D5F" w:rsidRDefault="00837F9C" w:rsidP="00714D5F">
      <w:pPr>
        <w:spacing w:before="240" w:after="240" w:line="240" w:lineRule="auto"/>
        <w:jc w:val="center"/>
        <w:rPr>
          <w:rFonts w:ascii="Arial" w:eastAsia="Times New Roman" w:hAnsi="Arial" w:cs="Arial"/>
          <w:b/>
          <w:bCs/>
          <w:szCs w:val="24"/>
          <w:lang w:eastAsia="en-GB"/>
        </w:rPr>
      </w:pPr>
      <w:bookmarkStart w:id="164" w:name="str_90"/>
      <w:bookmarkEnd w:id="164"/>
      <w:r>
        <w:rPr>
          <w:rFonts w:ascii="Arial" w:eastAsia="Times New Roman" w:hAnsi="Arial" w:cs="Arial"/>
          <w:b/>
          <w:bCs/>
          <w:szCs w:val="24"/>
          <w:lang w:eastAsia="en-GB"/>
        </w:rPr>
        <w:t>A gyermek és a tanuló jogai</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65" w:name="clan_79"/>
      <w:bookmarkEnd w:id="165"/>
      <w:r w:rsidRPr="00714D5F">
        <w:rPr>
          <w:rFonts w:ascii="Arial" w:eastAsia="Times New Roman" w:hAnsi="Arial" w:cs="Arial"/>
          <w:b/>
          <w:bCs/>
          <w:szCs w:val="24"/>
          <w:lang w:eastAsia="en-GB"/>
        </w:rPr>
        <w:t xml:space="preserve"> 79</w:t>
      </w:r>
      <w:r w:rsidR="00837F9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C0846" w:rsidRDefault="000C0846" w:rsidP="000C0846">
      <w:pPr>
        <w:pStyle w:val="Normal1"/>
        <w:jc w:val="both"/>
      </w:pPr>
      <w:r w:rsidRPr="00D2463E">
        <w:t>A gyermek és a tanuló jogai a megerősített nemzetközi szerződésekkel, a jelen és a külön törvénye</w:t>
      </w:r>
      <w:r>
        <w:t>kkel összhangban valósulnak meg.</w:t>
      </w:r>
    </w:p>
    <w:p w:rsidR="000C0846" w:rsidRPr="00D2463E" w:rsidRDefault="000C0846" w:rsidP="000C0846">
      <w:pPr>
        <w:pStyle w:val="Normal1"/>
        <w:jc w:val="both"/>
      </w:pPr>
      <w:r>
        <w:t>A</w:t>
      </w:r>
      <w:r w:rsidRPr="00D2463E">
        <w:t>z intézmény, ille</w:t>
      </w:r>
      <w:r>
        <w:t>tve minden foglalkoztatott</w:t>
      </w:r>
      <w:r w:rsidRPr="00D2463E">
        <w:t xml:space="preserve"> köteles biztosítani </w:t>
      </w:r>
      <w:r>
        <w:t>a gyermek és a tanuló jogainak érvényesítését</w:t>
      </w:r>
      <w:r w:rsidRPr="00D2463E">
        <w:t>, különös tekintettel az alábbiakhoz való jogra:</w:t>
      </w:r>
    </w:p>
    <w:p w:rsidR="000C0846" w:rsidRPr="00D2463E" w:rsidRDefault="000C0846" w:rsidP="000C0846">
      <w:pPr>
        <w:pStyle w:val="Normal1"/>
        <w:jc w:val="both"/>
      </w:pPr>
      <w:r>
        <w:lastRenderedPageBreak/>
        <w:t>1) a jelen törvény 7</w:t>
      </w:r>
      <w:r w:rsidRPr="00D2463E">
        <w:t>. és</w:t>
      </w:r>
      <w:r>
        <w:t xml:space="preserve"> 8</w:t>
      </w:r>
      <w:r w:rsidRPr="00D2463E">
        <w:t>. szakasza szerinti elvek érvényesítését és célok elérését biztosító színvonalas oktató-nevelő munkához;</w:t>
      </w:r>
    </w:p>
    <w:p w:rsidR="000C0846" w:rsidRPr="00D2463E" w:rsidRDefault="000C0846" w:rsidP="000C0846">
      <w:pPr>
        <w:pStyle w:val="Normal1"/>
        <w:jc w:val="both"/>
      </w:pPr>
      <w:r w:rsidRPr="00D2463E">
        <w:t>2) a személyiségének méltányolásához;</w:t>
      </w:r>
    </w:p>
    <w:p w:rsidR="000C0846" w:rsidRPr="00D2463E" w:rsidRDefault="000C0846" w:rsidP="000C0846">
      <w:pPr>
        <w:pStyle w:val="Normal1"/>
        <w:jc w:val="both"/>
      </w:pPr>
      <w:r w:rsidRPr="00D2463E">
        <w:t>3) a személyisége sokoldalú fejlődésének támogatásához, a külön megnyilvánuló tehetségek támogatásához és érvényesüléséhez;</w:t>
      </w:r>
    </w:p>
    <w:p w:rsidR="000C0846" w:rsidRPr="00D2463E" w:rsidRDefault="000C0846" w:rsidP="000C0846">
      <w:pPr>
        <w:pStyle w:val="Normal1"/>
        <w:jc w:val="both"/>
      </w:pPr>
      <w:r w:rsidRPr="00D2463E">
        <w:t>4) a hátrányos megkülönböztetéssel, erőszakkal, bántalmazással és elhanyagolással szembeni védelemhez;</w:t>
      </w:r>
    </w:p>
    <w:p w:rsidR="000C0846" w:rsidRPr="00D2463E" w:rsidRDefault="00B35329" w:rsidP="000C0846">
      <w:pPr>
        <w:pStyle w:val="Normal1"/>
        <w:jc w:val="both"/>
      </w:pPr>
      <w:r>
        <w:t>5) az oktatás és nevelés</w:t>
      </w:r>
      <w:r w:rsidR="000C0846" w:rsidRPr="00D2463E">
        <w:t xml:space="preserve"> tekintetében jelentős kérdésekről való kellő idejű és maradéktalan tájékoztatáshoz;</w:t>
      </w:r>
    </w:p>
    <w:p w:rsidR="000C0846" w:rsidRPr="00D2463E" w:rsidRDefault="000C0846" w:rsidP="000C0846">
      <w:pPr>
        <w:pStyle w:val="Normal1"/>
        <w:jc w:val="both"/>
      </w:pPr>
      <w:r w:rsidRPr="00D2463E">
        <w:t>6) a jogairól és kötelezettségeiről való tájékoztatáshoz;</w:t>
      </w:r>
    </w:p>
    <w:p w:rsidR="000C0846" w:rsidRPr="00D2463E" w:rsidRDefault="000C0846" w:rsidP="000C0846">
      <w:pPr>
        <w:pStyle w:val="Normal1"/>
        <w:jc w:val="both"/>
      </w:pPr>
      <w:r w:rsidRPr="00D2463E">
        <w:t>7) az iskola szervének munkájában való részvételhez, a jelen és a külön törvénnyel összhangban;</w:t>
      </w:r>
    </w:p>
    <w:p w:rsidR="000C0846" w:rsidRPr="00D2463E" w:rsidRDefault="000C0846" w:rsidP="000C0846">
      <w:pPr>
        <w:pStyle w:val="Normal1"/>
        <w:jc w:val="both"/>
      </w:pPr>
      <w:r w:rsidRPr="00D2463E">
        <w:t xml:space="preserve">8) a különböző csoportokba, klubokba való társuláshoz és a diákparlament szabad megszervezéséhez; </w:t>
      </w:r>
    </w:p>
    <w:p w:rsidR="000C0846" w:rsidRPr="00D2463E" w:rsidRDefault="00457DA0" w:rsidP="000C0846">
      <w:pPr>
        <w:pStyle w:val="Normal1"/>
        <w:jc w:val="both"/>
      </w:pPr>
      <w:r>
        <w:t>9) az</w:t>
      </w:r>
      <w:r w:rsidR="000C0846" w:rsidRPr="00D2463E">
        <w:t xml:space="preserve"> osztályzat </w:t>
      </w:r>
      <w:r>
        <w:t>nyilvánosságára és megindokolására, valamint az osztályzat és a vizsga elleni panasz</w:t>
      </w:r>
      <w:r w:rsidR="000C0846" w:rsidRPr="00D2463E">
        <w:t xml:space="preserve"> be</w:t>
      </w:r>
      <w:r>
        <w:t>nyújtásához</w:t>
      </w:r>
      <w:r w:rsidR="000C0846" w:rsidRPr="00D2463E">
        <w:t>;</w:t>
      </w:r>
    </w:p>
    <w:p w:rsidR="000C0846" w:rsidRPr="00D2463E" w:rsidRDefault="000C0846" w:rsidP="000C0846">
      <w:pPr>
        <w:pStyle w:val="Normal1"/>
        <w:jc w:val="both"/>
      </w:pPr>
      <w:r w:rsidRPr="00D2463E">
        <w:t>10) az oktatási és nevelési folyamatban résztvevők felelőssége felülvizsgálatának ke</w:t>
      </w:r>
      <w:r w:rsidR="00457DA0">
        <w:t>zdeményezéséhez, ha a 2. bekezdés</w:t>
      </w:r>
      <w:r w:rsidRPr="00D2463E">
        <w:t xml:space="preserve"> 1)-9) pontjában foglalt jogok nem valósultak meg;</w:t>
      </w:r>
    </w:p>
    <w:p w:rsidR="000C0846" w:rsidRPr="00D2463E" w:rsidRDefault="000C0846" w:rsidP="000C0846">
      <w:pPr>
        <w:pStyle w:val="Normal1"/>
        <w:jc w:val="both"/>
      </w:pPr>
      <w:r w:rsidRPr="00D2463E">
        <w:t xml:space="preserve">11) </w:t>
      </w:r>
      <w:r w:rsidR="004D7601">
        <w:t>az intézmény</w:t>
      </w:r>
      <w:r w:rsidR="004D7601" w:rsidRPr="00D2463E">
        <w:t xml:space="preserve"> részéről </w:t>
      </w:r>
      <w:r w:rsidRPr="00D2463E">
        <w:t xml:space="preserve">a gyermekek és a tanulók </w:t>
      </w:r>
      <w:r w:rsidR="00572740">
        <w:t>iránti védelemhez és a</w:t>
      </w:r>
      <w:r w:rsidRPr="00D2463E">
        <w:t xml:space="preserve"> méltányos fellépéséhez;</w:t>
      </w:r>
    </w:p>
    <w:p w:rsidR="000C0846" w:rsidRDefault="000C0846" w:rsidP="000C0846">
      <w:pPr>
        <w:pStyle w:val="Normal1"/>
        <w:jc w:val="both"/>
      </w:pPr>
      <w:r w:rsidRPr="00D2463E">
        <w:t>12) az ösztöndíjhoz, kölcsönhöz, a diákotthonban való elhely</w:t>
      </w:r>
      <w:r w:rsidR="000E3D41">
        <w:t>ezéshez és étkezéshez</w:t>
      </w:r>
      <w:r w:rsidRPr="00D2463E">
        <w:t>, külön törvénnyel összhangban.</w:t>
      </w:r>
    </w:p>
    <w:p w:rsidR="008578C8" w:rsidRPr="00D2463E" w:rsidRDefault="008578C8" w:rsidP="000C0846">
      <w:pPr>
        <w:pStyle w:val="Normal1"/>
        <w:jc w:val="both"/>
      </w:pPr>
      <w:r>
        <w:t>13) az oktatás és nevelés területéről való egyéb jogokhoz, a törvénnyel összhangban</w:t>
      </w:r>
      <w:r w:rsidR="001E549B">
        <w:t>.</w:t>
      </w:r>
    </w:p>
    <w:p w:rsidR="000C0846" w:rsidRDefault="001E549B" w:rsidP="000C0846">
      <w:pPr>
        <w:pStyle w:val="Normal1"/>
        <w:jc w:val="both"/>
      </w:pPr>
      <w:r>
        <w:t>A tanuló, a szülő, illetve a gyermek és a tanuló más törvényi képviselője a 2. bekezdés</w:t>
      </w:r>
      <w:r w:rsidR="000C0846" w:rsidRPr="00D2463E">
        <w:t xml:space="preserve"> szerinti jogok megsértése vagy a foglalkoztatottaknak a gyermekkel és a tanulóval szemben tanúsított példátlan magatartása esetén, </w:t>
      </w:r>
      <w:r>
        <w:t>az intézmény általános aktusával összhangban, a jogsértés tudomásul vételének napjától számított nyolc napon belül írásbeli</w:t>
      </w:r>
      <w:r w:rsidR="000C0846" w:rsidRPr="00D2463E">
        <w:t xml:space="preserve"> feljelentést tehet az intézmény igazgatójánál. </w:t>
      </w:r>
    </w:p>
    <w:p w:rsidR="007109A5" w:rsidRPr="00D2463E" w:rsidRDefault="007109A5" w:rsidP="000C0846">
      <w:pPr>
        <w:pStyle w:val="Normal1"/>
        <w:jc w:val="both"/>
      </w:pPr>
      <w:r>
        <w:t>Az intézmény munkavállalója köteles azonnal a tudomásul jutása után, de legkésőbb a következő munkanapon, írásbeli feljelentést tenni az igazgatónak, hogy megsértették a gyermek és a tanuló jogait.</w:t>
      </w:r>
    </w:p>
    <w:p w:rsidR="000C0846" w:rsidRPr="00DC4D49" w:rsidRDefault="000C0846" w:rsidP="00DC4D49">
      <w:pPr>
        <w:pStyle w:val="Normal1"/>
        <w:jc w:val="both"/>
      </w:pPr>
      <w:r w:rsidRPr="00D2463E">
        <w:t xml:space="preserve">Az igazgató köteles megvizsgálni a </w:t>
      </w:r>
      <w:r w:rsidR="0068642E">
        <w:t xml:space="preserve">3. és 4. bekezdésben foglalt </w:t>
      </w:r>
      <w:r w:rsidRPr="00D2463E">
        <w:t>feljelentést, és a tanulóval, a gyermek és a tanu</w:t>
      </w:r>
      <w:r w:rsidR="003C3EF9">
        <w:t>ló szülőjével, illetve a gyermek és a tanuló más törvényi képviselőjével, valamint a</w:t>
      </w:r>
      <w:r w:rsidRPr="00D2463E">
        <w:t xml:space="preserve"> foglalkoztatottal folytatott konzultáció alapján a feljelenté</w:t>
      </w:r>
      <w:r w:rsidR="003C3EF9">
        <w:t xml:space="preserve">s átvételétől számított nyolc </w:t>
      </w:r>
      <w:r w:rsidRPr="00D2463E">
        <w:t>napos határidőn belül megfelelő intézkedéseket foganatosítani.</w:t>
      </w:r>
    </w:p>
    <w:p w:rsidR="00714D5F" w:rsidRPr="00714D5F" w:rsidRDefault="00DC4D49" w:rsidP="00714D5F">
      <w:pPr>
        <w:spacing w:before="240" w:after="240" w:line="240" w:lineRule="auto"/>
        <w:jc w:val="center"/>
        <w:rPr>
          <w:rFonts w:ascii="Arial" w:eastAsia="Times New Roman" w:hAnsi="Arial" w:cs="Arial"/>
          <w:b/>
          <w:bCs/>
          <w:szCs w:val="24"/>
          <w:lang w:eastAsia="en-GB"/>
        </w:rPr>
      </w:pPr>
      <w:bookmarkStart w:id="166" w:name="str_91"/>
      <w:bookmarkEnd w:id="166"/>
      <w:r>
        <w:rPr>
          <w:rFonts w:ascii="Arial" w:eastAsia="Times New Roman" w:hAnsi="Arial" w:cs="Arial"/>
          <w:b/>
          <w:bCs/>
          <w:szCs w:val="24"/>
          <w:lang w:eastAsia="en-GB"/>
        </w:rPr>
        <w:t>A tanuló kötelezettsége</w:t>
      </w:r>
      <w:r w:rsidR="006C48A0">
        <w:rPr>
          <w:rFonts w:ascii="Arial" w:eastAsia="Times New Roman" w:hAnsi="Arial" w:cs="Arial"/>
          <w:b/>
          <w:bCs/>
          <w:szCs w:val="24"/>
          <w:lang w:eastAsia="en-GB"/>
        </w:rPr>
        <w:t>i</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67" w:name="clan_80"/>
      <w:bookmarkEnd w:id="167"/>
      <w:r w:rsidRPr="00714D5F">
        <w:rPr>
          <w:rFonts w:ascii="Arial" w:eastAsia="Times New Roman" w:hAnsi="Arial" w:cs="Arial"/>
          <w:b/>
          <w:bCs/>
          <w:szCs w:val="24"/>
          <w:lang w:eastAsia="en-GB"/>
        </w:rPr>
        <w:lastRenderedPageBreak/>
        <w:t xml:space="preserve"> 80</w:t>
      </w:r>
      <w:r w:rsidR="00DC4D4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6C48A0" w:rsidRPr="00D2463E" w:rsidRDefault="006C48A0" w:rsidP="006C48A0">
      <w:pPr>
        <w:pStyle w:val="Normal1"/>
        <w:jc w:val="both"/>
      </w:pPr>
      <w:r w:rsidRPr="00D2463E">
        <w:t>A tanuló jogainak érvényesítése során nem veszélyeztethet másokat jogaik érvényesítésében.</w:t>
      </w:r>
    </w:p>
    <w:p w:rsidR="006C48A0" w:rsidRPr="00D2463E" w:rsidRDefault="006C48A0" w:rsidP="006C48A0">
      <w:pPr>
        <w:pStyle w:val="Normal1"/>
        <w:jc w:val="both"/>
      </w:pPr>
      <w:r w:rsidRPr="00D2463E">
        <w:t>A tanuló köteles:</w:t>
      </w:r>
    </w:p>
    <w:p w:rsidR="006C48A0" w:rsidRPr="00D2463E" w:rsidRDefault="006C48A0" w:rsidP="006C48A0">
      <w:pPr>
        <w:pStyle w:val="Normal1"/>
        <w:numPr>
          <w:ilvl w:val="0"/>
          <w:numId w:val="7"/>
        </w:numPr>
        <w:spacing w:before="120" w:beforeAutospacing="0" w:after="120" w:afterAutospacing="0"/>
        <w:jc w:val="both"/>
      </w:pPr>
      <w:r w:rsidRPr="00D2463E">
        <w:t>rendszeresen látogatni a tanítást és teljesíteni iskolai kötelességeit;</w:t>
      </w:r>
    </w:p>
    <w:p w:rsidR="006C48A0" w:rsidRPr="00D2463E" w:rsidRDefault="006C48A0" w:rsidP="006C48A0">
      <w:pPr>
        <w:pStyle w:val="Normal1"/>
        <w:numPr>
          <w:ilvl w:val="0"/>
          <w:numId w:val="7"/>
        </w:numPr>
        <w:spacing w:before="120" w:beforeAutospacing="0" w:after="120" w:afterAutospacing="0"/>
        <w:jc w:val="both"/>
      </w:pPr>
      <w:r>
        <w:t>betartani a magatartási szabályokat az iskolában</w:t>
      </w:r>
      <w:r w:rsidRPr="00D2463E">
        <w:t>, az igazgató és az iskola szerveinek döntéseit;</w:t>
      </w:r>
    </w:p>
    <w:p w:rsidR="006C48A0" w:rsidRPr="00D2463E" w:rsidRDefault="006C48A0" w:rsidP="006C48A0">
      <w:pPr>
        <w:pStyle w:val="Normal1"/>
        <w:numPr>
          <w:ilvl w:val="0"/>
          <w:numId w:val="7"/>
        </w:numPr>
        <w:spacing w:before="120" w:beforeAutospacing="0" w:after="120" w:afterAutospacing="0"/>
        <w:jc w:val="both"/>
      </w:pPr>
      <w:r w:rsidRPr="00D2463E">
        <w:t>munkálko</w:t>
      </w:r>
      <w:r>
        <w:t>dni az iskolai programban megállapított ismeretek, készségek és állásfoglalások</w:t>
      </w:r>
      <w:r w:rsidRPr="00D2463E">
        <w:t xml:space="preserve"> elsajátításán, figyelemmel kísérni saját előrehaladását és erről értesíteni taná</w:t>
      </w:r>
      <w:r>
        <w:t>rait és szüleit, illetve más törvényi képviselőit</w:t>
      </w:r>
      <w:r w:rsidRPr="00D2463E">
        <w:t>;</w:t>
      </w:r>
    </w:p>
    <w:p w:rsidR="006C48A0" w:rsidRPr="00D2463E" w:rsidRDefault="006C48A0" w:rsidP="006C48A0">
      <w:pPr>
        <w:pStyle w:val="Normal1"/>
        <w:numPr>
          <w:ilvl w:val="0"/>
          <w:numId w:val="7"/>
        </w:numPr>
        <w:spacing w:before="120" w:beforeAutospacing="0" w:after="120" w:afterAutospacing="0"/>
        <w:jc w:val="both"/>
      </w:pPr>
      <w:r w:rsidRPr="00D2463E">
        <w:t>tartózkodni a tanítás zavarásától és az órának a tanár előzetes jóváhagyása nélküli elhagyásától;</w:t>
      </w:r>
    </w:p>
    <w:p w:rsidR="006C48A0" w:rsidRPr="00D2463E" w:rsidRDefault="006C48A0" w:rsidP="006C48A0">
      <w:pPr>
        <w:pStyle w:val="Normal1"/>
        <w:numPr>
          <w:ilvl w:val="0"/>
          <w:numId w:val="7"/>
        </w:numPr>
        <w:spacing w:before="120" w:beforeAutospacing="0" w:after="120" w:afterAutospacing="0"/>
        <w:jc w:val="both"/>
      </w:pPr>
      <w:r w:rsidRPr="00D2463E">
        <w:t>tiszteletben tartani az iskola többi tanulójának, taná</w:t>
      </w:r>
      <w:r w:rsidR="00444E3D">
        <w:t>rainak és más foglalkoztatottjá</w:t>
      </w:r>
      <w:r w:rsidRPr="00D2463E">
        <w:t>nak személyiségét;</w:t>
      </w:r>
    </w:p>
    <w:p w:rsidR="006C48A0" w:rsidRPr="00D2463E" w:rsidRDefault="006C48A0" w:rsidP="006C48A0">
      <w:pPr>
        <w:pStyle w:val="Normal1"/>
        <w:numPr>
          <w:ilvl w:val="0"/>
          <w:numId w:val="7"/>
        </w:numPr>
        <w:spacing w:before="120" w:beforeAutospacing="0" w:after="120" w:afterAutospacing="0"/>
        <w:jc w:val="both"/>
      </w:pPr>
      <w:r w:rsidRPr="00D2463E">
        <w:t>őrizni az iskola vagyonát, helyiségeinek tisztaságát és esztétikus küllemét;</w:t>
      </w:r>
    </w:p>
    <w:p w:rsidR="006C48A0" w:rsidRPr="00D2463E" w:rsidRDefault="006C48A0" w:rsidP="006C48A0">
      <w:pPr>
        <w:pStyle w:val="Normal1"/>
        <w:numPr>
          <w:ilvl w:val="0"/>
          <w:numId w:val="7"/>
        </w:numPr>
        <w:spacing w:before="120" w:beforeAutospacing="0" w:after="120" w:afterAutospacing="0"/>
        <w:jc w:val="both"/>
      </w:pPr>
      <w:r w:rsidRPr="00D2463E">
        <w:t>gondoskodni a környezet megőrzéséről és az ökológiai etika szabályaival összhangban viselkedni.</w:t>
      </w:r>
    </w:p>
    <w:p w:rsidR="00DC4D49" w:rsidRPr="006C48A0" w:rsidRDefault="00DC4D49" w:rsidP="006C48A0">
      <w:pPr>
        <w:spacing w:before="240" w:after="120" w:line="240" w:lineRule="auto"/>
        <w:jc w:val="both"/>
        <w:rPr>
          <w:rFonts w:ascii="Arial" w:eastAsia="Times New Roman" w:hAnsi="Arial" w:cs="Arial"/>
          <w:bCs/>
          <w:sz w:val="22"/>
          <w:lang w:eastAsia="en-GB"/>
        </w:rPr>
      </w:pPr>
    </w:p>
    <w:p w:rsidR="00714D5F" w:rsidRPr="00714D5F" w:rsidRDefault="00B01C66" w:rsidP="00714D5F">
      <w:pPr>
        <w:spacing w:before="240" w:after="240" w:line="240" w:lineRule="auto"/>
        <w:jc w:val="center"/>
        <w:rPr>
          <w:rFonts w:ascii="Arial" w:eastAsia="Times New Roman" w:hAnsi="Arial" w:cs="Arial"/>
          <w:b/>
          <w:bCs/>
          <w:szCs w:val="24"/>
          <w:lang w:eastAsia="en-GB"/>
        </w:rPr>
      </w:pPr>
      <w:bookmarkStart w:id="168" w:name="str_92"/>
      <w:bookmarkEnd w:id="168"/>
      <w:r>
        <w:rPr>
          <w:rFonts w:ascii="Arial" w:eastAsia="Times New Roman" w:hAnsi="Arial" w:cs="Arial"/>
          <w:b/>
          <w:bCs/>
          <w:szCs w:val="24"/>
          <w:lang w:eastAsia="en-GB"/>
        </w:rPr>
        <w:t>Bejelentés a  Minisztériumnál a gyermek és a tanuló jogainak védelme céljából</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69" w:name="clan_81"/>
      <w:bookmarkEnd w:id="169"/>
      <w:r w:rsidRPr="00714D5F">
        <w:rPr>
          <w:rFonts w:ascii="Arial" w:eastAsia="Times New Roman" w:hAnsi="Arial" w:cs="Arial"/>
          <w:b/>
          <w:bCs/>
          <w:szCs w:val="24"/>
          <w:lang w:eastAsia="en-GB"/>
        </w:rPr>
        <w:t xml:space="preserve"> 81</w:t>
      </w:r>
      <w:r w:rsidR="00B01C6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67F88" w:rsidRDefault="00E67F88" w:rsidP="00E67F88">
      <w:pPr>
        <w:pStyle w:val="Normal1"/>
        <w:jc w:val="both"/>
      </w:pPr>
      <w:r w:rsidRPr="00D2463E">
        <w:t xml:space="preserve">A tanuló, </w:t>
      </w:r>
      <w:r w:rsidR="00444E3D">
        <w:t>a szülő</w:t>
      </w:r>
      <w:r w:rsidRPr="00D2463E">
        <w:t xml:space="preserve">, illetve </w:t>
      </w:r>
      <w:r w:rsidR="00D21E0F">
        <w:t>a gyermek és a tanuló más törvényi képviselője, amennyiben</w:t>
      </w:r>
      <w:r w:rsidRPr="00D2463E">
        <w:t xml:space="preserve"> úgy ítéli meg, hogy a </w:t>
      </w:r>
      <w:r w:rsidR="00D21E0F">
        <w:t>jelen törvényben vagy egyéb</w:t>
      </w:r>
      <w:r w:rsidR="00444E3D">
        <w:t xml:space="preserve"> törvényben megállapított jogai</w:t>
      </w:r>
      <w:r w:rsidR="00D21E0F">
        <w:t xml:space="preserve"> sérültek,  joga van a Minisztériumhoz feljelentést</w:t>
      </w:r>
      <w:r w:rsidR="003940AF">
        <w:t xml:space="preserve"> benyújtani, a következő esetekben: </w:t>
      </w:r>
    </w:p>
    <w:p w:rsidR="008128FD" w:rsidRPr="008128FD" w:rsidRDefault="008128FD" w:rsidP="008128FD">
      <w:pPr>
        <w:pStyle w:val="Normal1"/>
        <w:numPr>
          <w:ilvl w:val="0"/>
          <w:numId w:val="8"/>
        </w:numPr>
        <w:jc w:val="both"/>
      </w:pPr>
      <w:r>
        <w:t xml:space="preserve">amennyiben az intézmény szerve meghozza vagy nem hozza meg a határozatot a feljelentés, a panasz vagy fellebbezés kapcsán; </w:t>
      </w:r>
    </w:p>
    <w:p w:rsidR="008128FD" w:rsidRPr="008128FD" w:rsidRDefault="008128FD" w:rsidP="008128FD">
      <w:pPr>
        <w:pStyle w:val="Normal1"/>
        <w:numPr>
          <w:ilvl w:val="0"/>
          <w:numId w:val="8"/>
        </w:numPr>
        <w:jc w:val="both"/>
      </w:pPr>
      <w:r>
        <w:rPr>
          <w:lang w:val="hu-HU"/>
        </w:rPr>
        <w:t xml:space="preserve">amennyiben megsértették a 110 – 113. szakaszokban foglalt tilalmat; </w:t>
      </w:r>
    </w:p>
    <w:p w:rsidR="007E7880" w:rsidRPr="007E7880" w:rsidRDefault="008128FD" w:rsidP="008128FD">
      <w:pPr>
        <w:pStyle w:val="Normal1"/>
        <w:numPr>
          <w:ilvl w:val="0"/>
          <w:numId w:val="8"/>
        </w:numPr>
        <w:jc w:val="both"/>
      </w:pPr>
      <w:r>
        <w:rPr>
          <w:lang w:val="hu-HU"/>
        </w:rPr>
        <w:t>megsértették a gyermek és a tanuló 79. szakaszban foglalt jogait.</w:t>
      </w:r>
    </w:p>
    <w:p w:rsidR="008128FD" w:rsidRPr="00D2463E" w:rsidRDefault="007E7880" w:rsidP="007E7880">
      <w:pPr>
        <w:pStyle w:val="Normal1"/>
        <w:jc w:val="both"/>
      </w:pPr>
      <w:r>
        <w:rPr>
          <w:lang w:val="hu-HU"/>
        </w:rPr>
        <w:t xml:space="preserve">Az 1. bekezdésben foglalt </w:t>
      </w:r>
      <w:r w:rsidR="001250A0">
        <w:rPr>
          <w:lang w:val="hu-HU"/>
        </w:rPr>
        <w:t>feljelentést a tanuló, a szülő</w:t>
      </w:r>
      <w:r>
        <w:rPr>
          <w:lang w:val="hu-HU"/>
        </w:rPr>
        <w:t>, illetve a gyermek és a tanuló más törvényi képviselője a feljelentést a jogai m</w:t>
      </w:r>
      <w:r w:rsidR="001250A0">
        <w:rPr>
          <w:lang w:val="hu-HU"/>
        </w:rPr>
        <w:t>egsértésének tudomásul vétele</w:t>
      </w:r>
      <w:r>
        <w:rPr>
          <w:lang w:val="hu-HU"/>
        </w:rPr>
        <w:t xml:space="preserve"> napjától számított nyolc napon belül nyújthatja be.  </w:t>
      </w:r>
      <w:r w:rsidR="008128FD">
        <w:rPr>
          <w:lang w:val="hu-HU"/>
        </w:rPr>
        <w:t xml:space="preserve"> </w:t>
      </w:r>
    </w:p>
    <w:p w:rsidR="00E67F88" w:rsidRPr="00D2463E" w:rsidRDefault="00E67F88" w:rsidP="00E67F88">
      <w:pPr>
        <w:pStyle w:val="Normal1"/>
        <w:jc w:val="both"/>
      </w:pPr>
      <w:r w:rsidRPr="00D2463E">
        <w:t xml:space="preserve">Ha a Minisztérium </w:t>
      </w:r>
      <w:r w:rsidR="007E7880">
        <w:t>úgy</w:t>
      </w:r>
      <w:r w:rsidR="001250A0">
        <w:t xml:space="preserve"> ítéli meg, hogy az 1. bekezdés</w:t>
      </w:r>
      <w:r w:rsidR="007E7880">
        <w:t xml:space="preserve"> szerinti feljelentés megalapozott, a feljelentés</w:t>
      </w:r>
      <w:r w:rsidRPr="00D2463E">
        <w:t xml:space="preserve"> átvételétől számított nyolc napo</w:t>
      </w:r>
      <w:r w:rsidR="007E7880">
        <w:t>n belül figyelmezteti az intézményt az észlelt szabálytalanságokra</w:t>
      </w:r>
      <w:r w:rsidRPr="00D2463E">
        <w:t xml:space="preserve"> és </w:t>
      </w:r>
      <w:r w:rsidR="007E7880">
        <w:t>a figyelmeztetéstől számított három napos határidőt</w:t>
      </w:r>
      <w:r w:rsidRPr="00D2463E">
        <w:t xml:space="preserve"> rendel el a</w:t>
      </w:r>
      <w:r w:rsidR="007E7880">
        <w:t>z észlelt szabálytalanságok</w:t>
      </w:r>
      <w:r w:rsidR="001250A0">
        <w:t xml:space="preserve"> kiküszöbölésére</w:t>
      </w:r>
      <w:r w:rsidRPr="00D2463E">
        <w:t>.</w:t>
      </w:r>
    </w:p>
    <w:p w:rsidR="00B01C66" w:rsidRPr="00D4773D" w:rsidRDefault="007E7880" w:rsidP="00D4773D">
      <w:pPr>
        <w:pStyle w:val="Normal1"/>
        <w:jc w:val="both"/>
      </w:pPr>
      <w:r>
        <w:t>Ha az intézmény nem jár el a 3</w:t>
      </w:r>
      <w:r w:rsidR="001250A0">
        <w:t>. bekezdés</w:t>
      </w:r>
      <w:r w:rsidR="00E67F88" w:rsidRPr="00D2463E">
        <w:t xml:space="preserve"> s</w:t>
      </w:r>
      <w:r>
        <w:t>zerinti figyelmeztetés szerint</w:t>
      </w:r>
      <w:r w:rsidR="00E67F88" w:rsidRPr="00D2463E">
        <w:t>, a Minisztérium</w:t>
      </w:r>
      <w:r>
        <w:t xml:space="preserve"> megfelelő intézkedéseket foganatosít, a törvénnyel összhangban.  </w:t>
      </w:r>
      <w:r w:rsidR="00E67F88" w:rsidRPr="00D2463E">
        <w:t xml:space="preserve"> </w:t>
      </w:r>
    </w:p>
    <w:p w:rsidR="00714D5F" w:rsidRPr="00714D5F" w:rsidRDefault="00BD3817" w:rsidP="00714D5F">
      <w:pPr>
        <w:spacing w:before="240" w:after="240" w:line="240" w:lineRule="auto"/>
        <w:jc w:val="center"/>
        <w:rPr>
          <w:rFonts w:ascii="Arial" w:eastAsia="Times New Roman" w:hAnsi="Arial" w:cs="Arial"/>
          <w:b/>
          <w:bCs/>
          <w:szCs w:val="24"/>
          <w:lang w:eastAsia="en-GB"/>
        </w:rPr>
      </w:pPr>
      <w:bookmarkStart w:id="170" w:name="str_93"/>
      <w:bookmarkEnd w:id="170"/>
      <w:r>
        <w:rPr>
          <w:rFonts w:ascii="Arial" w:eastAsia="Times New Roman" w:hAnsi="Arial" w:cs="Arial"/>
          <w:b/>
          <w:bCs/>
          <w:szCs w:val="24"/>
          <w:lang w:eastAsia="en-GB"/>
        </w:rPr>
        <w:t xml:space="preserve">Az </w:t>
      </w:r>
      <w:r w:rsidR="00255367">
        <w:rPr>
          <w:rFonts w:ascii="Arial" w:eastAsia="Times New Roman" w:hAnsi="Arial" w:cs="Arial"/>
          <w:b/>
          <w:bCs/>
          <w:szCs w:val="24"/>
          <w:lang w:eastAsia="en-GB"/>
        </w:rPr>
        <w:t>osztályozásra, az osztályzatra és a vizsgára benyújtott kifogás</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71" w:name="clan_82"/>
      <w:bookmarkEnd w:id="171"/>
      <w:r w:rsidRPr="00714D5F">
        <w:rPr>
          <w:rFonts w:ascii="Arial" w:eastAsia="Times New Roman" w:hAnsi="Arial" w:cs="Arial"/>
          <w:b/>
          <w:bCs/>
          <w:szCs w:val="24"/>
          <w:lang w:eastAsia="en-GB"/>
        </w:rPr>
        <w:t xml:space="preserve"> 82</w:t>
      </w:r>
      <w:r w:rsidR="0025536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26C37" w:rsidRDefault="00255367" w:rsidP="00255367">
      <w:pPr>
        <w:pStyle w:val="Normal1"/>
        <w:jc w:val="both"/>
      </w:pPr>
      <w:r w:rsidRPr="00D2463E">
        <w:lastRenderedPageBreak/>
        <w:t>Az általános és középiskolai oktatás és nevelés tanulójána</w:t>
      </w:r>
      <w:r w:rsidR="00326C37">
        <w:t xml:space="preserve">k, szülőjének, illetve más törvényi képviselőjének joga van kifogást emelni: </w:t>
      </w:r>
    </w:p>
    <w:p w:rsidR="00326C37" w:rsidRDefault="00326C37" w:rsidP="00255367">
      <w:pPr>
        <w:pStyle w:val="Normal1"/>
        <w:jc w:val="both"/>
      </w:pPr>
      <w:r>
        <w:t>1)</w:t>
      </w:r>
      <w:r w:rsidR="00255367" w:rsidRPr="00D2463E">
        <w:t xml:space="preserve"> a tanév folyamán kapott </w:t>
      </w:r>
      <w:r>
        <w:t xml:space="preserve">a </w:t>
      </w:r>
      <w:r w:rsidR="00255367" w:rsidRPr="00D2463E">
        <w:t>tantárgy</w:t>
      </w:r>
      <w:r w:rsidR="001250A0">
        <w:t>i</w:t>
      </w:r>
      <w:r w:rsidR="00255367" w:rsidRPr="00D2463E">
        <w:t xml:space="preserve"> és magav</w:t>
      </w:r>
      <w:r>
        <w:t xml:space="preserve">iseleti osztályzatra; </w:t>
      </w:r>
    </w:p>
    <w:p w:rsidR="00326C37" w:rsidRDefault="00326C37" w:rsidP="00255367">
      <w:pPr>
        <w:pStyle w:val="Normal1"/>
        <w:jc w:val="both"/>
      </w:pPr>
      <w:r>
        <w:t xml:space="preserve">2) </w:t>
      </w:r>
      <w:r w:rsidR="00255367" w:rsidRPr="00D2463E">
        <w:t>a</w:t>
      </w:r>
      <w:r>
        <w:t>z első és</w:t>
      </w:r>
      <w:r w:rsidR="00255367" w:rsidRPr="00D2463E">
        <w:t xml:space="preserve"> második félév végén lezárt tantárgy</w:t>
      </w:r>
      <w:r w:rsidR="001250A0">
        <w:t>i</w:t>
      </w:r>
      <w:r w:rsidR="00255367" w:rsidRPr="00D2463E">
        <w:t xml:space="preserve"> és magaviseleti záró osztályzatra</w:t>
      </w:r>
      <w:r>
        <w:t xml:space="preserve">; </w:t>
      </w:r>
    </w:p>
    <w:p w:rsidR="00255367" w:rsidRPr="00D2463E" w:rsidRDefault="00326C37" w:rsidP="00255367">
      <w:pPr>
        <w:pStyle w:val="Normal1"/>
        <w:jc w:val="both"/>
      </w:pPr>
      <w:r>
        <w:rPr>
          <w:lang w:val="hu-HU"/>
        </w:rPr>
        <w:t xml:space="preserve">3) </w:t>
      </w:r>
      <w:r>
        <w:t xml:space="preserve"> a vizsgán kapott osztályzatra</w:t>
      </w:r>
      <w:r w:rsidR="00255367" w:rsidRPr="00D2463E">
        <w:t>.</w:t>
      </w:r>
    </w:p>
    <w:p w:rsidR="00995F35" w:rsidRDefault="00255367" w:rsidP="00255367">
      <w:pPr>
        <w:pStyle w:val="Normal1"/>
        <w:jc w:val="both"/>
      </w:pPr>
      <w:r w:rsidRPr="00D2463E">
        <w:t>A tantárgy és a magaviseleti osztályzat elleni kifogást az osztályzat közlésétől számított háromnapos</w:t>
      </w:r>
      <w:r w:rsidR="00995F35" w:rsidRPr="00995F35">
        <w:t xml:space="preserve"> </w:t>
      </w:r>
      <w:r w:rsidR="00995F35" w:rsidRPr="00D2463E">
        <w:t>határidőn belül</w:t>
      </w:r>
      <w:r w:rsidR="00995F35" w:rsidRPr="00995F35">
        <w:t xml:space="preserve"> </w:t>
      </w:r>
      <w:r w:rsidR="00995F35" w:rsidRPr="00D2463E">
        <w:t>az iskola igazgatójához kell benyújtani</w:t>
      </w:r>
      <w:r w:rsidR="00995F35">
        <w:t xml:space="preserve">. </w:t>
      </w:r>
    </w:p>
    <w:p w:rsidR="00255367" w:rsidRDefault="00995F35" w:rsidP="00255367">
      <w:pPr>
        <w:pStyle w:val="Normal1"/>
        <w:jc w:val="both"/>
      </w:pPr>
      <w:r>
        <w:t>Az első és</w:t>
      </w:r>
      <w:r w:rsidRPr="00D2463E">
        <w:t xml:space="preserve"> második félév végén lezárt tantárgy</w:t>
      </w:r>
      <w:r w:rsidR="00994738">
        <w:t>i</w:t>
      </w:r>
      <w:r w:rsidRPr="00D2463E">
        <w:t xml:space="preserve"> és magaviseleti záró osztályzatra</w:t>
      </w:r>
      <w:r>
        <w:t xml:space="preserve"> tett kifogást </w:t>
      </w:r>
      <w:r w:rsidR="00255367" w:rsidRPr="00D2463E">
        <w:t>az értesítő könyv, illetve a bizonyítvány kézhezvételétől számított háromnapos határidőn belül</w:t>
      </w:r>
      <w:r w:rsidRPr="00995F35">
        <w:t xml:space="preserve"> </w:t>
      </w:r>
      <w:r w:rsidRPr="00D2463E">
        <w:t>az iskola igazgatójához kell benyújtani</w:t>
      </w:r>
      <w:r w:rsidR="00255367" w:rsidRPr="00D2463E">
        <w:t xml:space="preserve">, </w:t>
      </w:r>
      <w:r w:rsidR="007C6F4F">
        <w:t>kivéve a befejező osztályok tanulói esetébe a határidő 24 óra</w:t>
      </w:r>
      <w:r w:rsidR="00255367" w:rsidRPr="00D2463E">
        <w:t>.</w:t>
      </w:r>
    </w:p>
    <w:p w:rsidR="007C6F4F" w:rsidRPr="00D2463E" w:rsidRDefault="007C6F4F" w:rsidP="00255367">
      <w:pPr>
        <w:pStyle w:val="Normal1"/>
        <w:jc w:val="both"/>
      </w:pPr>
      <w:r>
        <w:t xml:space="preserve">A vizsgára benyújtott kifogást a vizsgán kapott osztályzat közlésétől számított 24 órán belül az iskola igazgatójához kell benyújtani. </w:t>
      </w:r>
    </w:p>
    <w:p w:rsidR="00B36034" w:rsidRDefault="00255367" w:rsidP="00255367">
      <w:pPr>
        <w:pStyle w:val="Normal1"/>
        <w:jc w:val="both"/>
      </w:pPr>
      <w:r w:rsidRPr="00D2463E">
        <w:t>Az iskola igazgatója</w:t>
      </w:r>
      <w:r w:rsidR="00B36034">
        <w:t xml:space="preserve">, a szakmunkatárssal és az osztályfőnökkel együttműködve, három napos határidőn belül dönt az 1. bekezdés 1) pontjában foglalt kifogásról, illetve  24 órás határidőn belül az 1. bekezdés 2) és 3) pontjában foglalt kifogásról, a tanár nyilatkozatának előző beszerzése mellett. </w:t>
      </w:r>
    </w:p>
    <w:p w:rsidR="007459D0" w:rsidRDefault="00994738" w:rsidP="00255367">
      <w:pPr>
        <w:pStyle w:val="Normal1"/>
        <w:jc w:val="both"/>
      </w:pPr>
      <w:r>
        <w:t>Az igazgató köteles, azon</w:t>
      </w:r>
      <w:r w:rsidR="007459D0">
        <w:t xml:space="preserve"> tantárgy tanárának, akinek osztályzatára kifogást emeltek, a határozat meghozatalának napjától sz</w:t>
      </w:r>
      <w:r>
        <w:t>ámított három napon belül, megk</w:t>
      </w:r>
      <w:r w:rsidR="007459D0">
        <w:t xml:space="preserve">üldeni a határozatot. </w:t>
      </w:r>
    </w:p>
    <w:p w:rsidR="007459D0" w:rsidRDefault="007459D0" w:rsidP="00255367">
      <w:pPr>
        <w:pStyle w:val="Normal1"/>
        <w:jc w:val="both"/>
      </w:pPr>
      <w:r>
        <w:t>Ha úgy méri fel, hogy a kifogás megalapozott és hogy az osztályzatot nem közölték nyilvánosan, nem indokolták meg, illetve hogy az osztályozás nincs összhangban a jogszabályokkal, az igazgató megsemmisíti az osztályzatot, megerősíti a tanárral való pedagógiai-instrukciós munkát az intézményben</w:t>
      </w:r>
      <w:r w:rsidR="00C90D21">
        <w:t xml:space="preserve"> és határozatban különbizottságot alakít a tanuló tudásának ellenőrzésére, a tanuló írásbeli és egyéb munkájának megtekintésére és újbóli osztályozására. A különbizottságnak három tagja van, amelyből kettő a szaktantárgyakra, illetve a tantárgy területére. </w:t>
      </w:r>
    </w:p>
    <w:p w:rsidR="00664CED" w:rsidRDefault="00664CED" w:rsidP="00255367">
      <w:pPr>
        <w:pStyle w:val="Normal1"/>
        <w:jc w:val="both"/>
      </w:pPr>
      <w:r>
        <w:t xml:space="preserve">Amennyiben megállapítást nyer, hogy a záróosztályzat nincs összhangban a jogszabályokkal, az igazgató megsemmisíti és visszaadja az osztályzatot az osztálytanácsnak megvitatásra és lezárásra. </w:t>
      </w:r>
    </w:p>
    <w:p w:rsidR="00664CED" w:rsidRDefault="00664CED" w:rsidP="00255367">
      <w:pPr>
        <w:pStyle w:val="Normal1"/>
        <w:jc w:val="both"/>
      </w:pPr>
      <w:r>
        <w:t xml:space="preserve">A tanárt, akinek osztályzatát megsemmisítették,  az osztályozás és a kommunikációs képességek területére szakmai továbbképzésre kell utalni. </w:t>
      </w:r>
    </w:p>
    <w:p w:rsidR="002C39F5" w:rsidRDefault="009B7B09" w:rsidP="00255367">
      <w:pPr>
        <w:pStyle w:val="Normal1"/>
        <w:jc w:val="both"/>
      </w:pPr>
      <w:r>
        <w:t xml:space="preserve">Amennyiben a megerősített pedagógia-instrukciós munka az intézményben és a tanár szakmai továbbképzése nem adnak pozitív eredményt, az igazgató  köteles a tanügyi tanácsostól szakmai pedagógiai felügyeletet kérni a tanár munkája felett. </w:t>
      </w:r>
    </w:p>
    <w:p w:rsidR="00827118" w:rsidRDefault="002C39F5" w:rsidP="00255367">
      <w:pPr>
        <w:pStyle w:val="Normal1"/>
        <w:jc w:val="both"/>
      </w:pPr>
      <w:r>
        <w:t xml:space="preserve">Ha az igazgató </w:t>
      </w:r>
      <w:r w:rsidR="00DD007D">
        <w:t>a szakmunkatárssal és az osztályfőnökkel együt</w:t>
      </w:r>
      <w:r w:rsidR="003202F3">
        <w:t>tmködésben úgy méri fel, hogy a magat</w:t>
      </w:r>
      <w:r w:rsidR="00DD007D">
        <w:t xml:space="preserve">artási osztályzatra tett kifogás megalapozott és hogy az osztályozás nincs összhangban a jogszabályokkal, az osztálytanácshoz utalja megvitatásra és újbóli döntéshozatalra, szakmunkatársak részvételével. </w:t>
      </w:r>
    </w:p>
    <w:p w:rsidR="00777E1E" w:rsidRDefault="00827118" w:rsidP="00255367">
      <w:pPr>
        <w:pStyle w:val="Normal1"/>
        <w:jc w:val="both"/>
      </w:pPr>
      <w:r>
        <w:lastRenderedPageBreak/>
        <w:t>Ha az igazgató megállapítja, hogy a tantárgyból lezárt osztályzat nincs összhangban a jogszabályokkal vagy a kifogás egyéb okoknál fogva megalapozott, határozatban megsemmis</w:t>
      </w:r>
      <w:r w:rsidR="003202F3">
        <w:t>íti a lezárt osztályzatot és a</w:t>
      </w:r>
      <w:r>
        <w:t xml:space="preserve"> tanulót vizsgatételre utalja. </w:t>
      </w:r>
    </w:p>
    <w:p w:rsidR="00DC2443" w:rsidRDefault="00777E1E" w:rsidP="00255367">
      <w:pPr>
        <w:pStyle w:val="Normal1"/>
        <w:jc w:val="both"/>
      </w:pPr>
      <w:r>
        <w:t xml:space="preserve">Ha megállapítja, hogy az osztályzatot a vizsgán a jogszabályokkal ellentétben adták meg, megsemmisíti az osztályzatot és a tanulót újbóli vizsgatételre utalja. A vizsgát a kifogás benyújtásának napjától számított három napon belül kell megszervezni. </w:t>
      </w:r>
    </w:p>
    <w:p w:rsidR="009B7B09" w:rsidRDefault="00DC2443" w:rsidP="00255367">
      <w:pPr>
        <w:pStyle w:val="Normal1"/>
        <w:jc w:val="both"/>
      </w:pPr>
      <w:r>
        <w:t>Amennyiben az iskolának nincs szükséges számú szakembere a megfe</w:t>
      </w:r>
      <w:r w:rsidR="003202F3">
        <w:t>lelő tantárgyhoz, másik iskoláb</w:t>
      </w:r>
      <w:r>
        <w:t xml:space="preserve">ól kell alkalmazni szakembert. </w:t>
      </w:r>
      <w:r w:rsidR="009B7B09">
        <w:t xml:space="preserve"> </w:t>
      </w:r>
    </w:p>
    <w:p w:rsidR="00255367" w:rsidRPr="00D2463E" w:rsidRDefault="00255367" w:rsidP="00255367">
      <w:pPr>
        <w:pStyle w:val="Normal1"/>
        <w:jc w:val="both"/>
      </w:pPr>
      <w:r w:rsidRPr="00D2463E">
        <w:t xml:space="preserve">A tanár, akinek az osztályzatát kétségbe vonták, vagy akinek a javaslatára a záró osztályzatot megállapították, nem lehet a különbizottság tagja. </w:t>
      </w:r>
    </w:p>
    <w:p w:rsidR="00255367" w:rsidRPr="00D2463E" w:rsidRDefault="00255367" w:rsidP="00255367">
      <w:pPr>
        <w:pStyle w:val="Normal1"/>
        <w:jc w:val="both"/>
      </w:pPr>
      <w:r w:rsidRPr="00D2463E">
        <w:t xml:space="preserve">Vizsga megsemmisítése esetén az igazgató új különbizottságot alakít, </w:t>
      </w:r>
      <w:r w:rsidR="00FA207D">
        <w:t>a</w:t>
      </w:r>
      <w:r w:rsidRPr="00D2463E">
        <w:t xml:space="preserve">melynek nem lehetnek tagjai a megsemmisített vizsga bizottsági tagjai. </w:t>
      </w:r>
    </w:p>
    <w:p w:rsidR="001C1638" w:rsidRPr="00814296" w:rsidRDefault="00255367" w:rsidP="00814296">
      <w:pPr>
        <w:pStyle w:val="Normal1"/>
        <w:jc w:val="both"/>
      </w:pPr>
      <w:r w:rsidRPr="00D2463E">
        <w:t xml:space="preserve">A különbizottság által adott osztályzat végleges. </w:t>
      </w:r>
    </w:p>
    <w:p w:rsidR="00714D5F" w:rsidRPr="00714D5F" w:rsidRDefault="00814296" w:rsidP="00714D5F">
      <w:pPr>
        <w:spacing w:before="240" w:after="240" w:line="240" w:lineRule="auto"/>
        <w:jc w:val="center"/>
        <w:rPr>
          <w:rFonts w:ascii="Arial" w:eastAsia="Times New Roman" w:hAnsi="Arial" w:cs="Arial"/>
          <w:b/>
          <w:bCs/>
          <w:szCs w:val="24"/>
          <w:lang w:eastAsia="en-GB"/>
        </w:rPr>
      </w:pPr>
      <w:bookmarkStart w:id="172" w:name="str_94"/>
      <w:bookmarkEnd w:id="172"/>
      <w:r>
        <w:rPr>
          <w:rFonts w:ascii="Arial" w:eastAsia="Times New Roman" w:hAnsi="Arial" w:cs="Arial"/>
          <w:b/>
          <w:bCs/>
          <w:szCs w:val="24"/>
          <w:lang w:eastAsia="en-GB"/>
        </w:rPr>
        <w:t>A tanuló felelőssége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73" w:name="clan_83"/>
      <w:bookmarkEnd w:id="173"/>
      <w:r w:rsidRPr="00714D5F">
        <w:rPr>
          <w:rFonts w:ascii="Arial" w:eastAsia="Times New Roman" w:hAnsi="Arial" w:cs="Arial"/>
          <w:b/>
          <w:bCs/>
          <w:szCs w:val="24"/>
          <w:lang w:eastAsia="en-GB"/>
        </w:rPr>
        <w:t xml:space="preserve"> 83</w:t>
      </w:r>
      <w:r w:rsidR="0081429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C1638" w:rsidRPr="00443553" w:rsidRDefault="001C1638" w:rsidP="00443553">
      <w:pPr>
        <w:jc w:val="both"/>
        <w:rPr>
          <w:rFonts w:ascii="Arial" w:hAnsi="Arial" w:cs="Arial"/>
          <w:sz w:val="22"/>
        </w:rPr>
      </w:pPr>
      <w:r w:rsidRPr="001C1638">
        <w:rPr>
          <w:rFonts w:ascii="Arial" w:hAnsi="Arial" w:cs="Arial"/>
          <w:sz w:val="22"/>
        </w:rPr>
        <w:t>Azzal a tanulóval szemben, aki megszegi a magatartási szabályokat</w:t>
      </w:r>
      <w:r w:rsidR="00443553">
        <w:rPr>
          <w:rFonts w:ascii="Arial" w:hAnsi="Arial" w:cs="Arial"/>
          <w:sz w:val="22"/>
        </w:rPr>
        <w:t xml:space="preserve"> az iskolában vagy nem tartja tiszteletben</w:t>
      </w:r>
      <w:r w:rsidRPr="001C1638">
        <w:rPr>
          <w:rFonts w:ascii="Arial" w:hAnsi="Arial" w:cs="Arial"/>
          <w:sz w:val="22"/>
        </w:rPr>
        <w:t xml:space="preserve"> az igazgató és az iskola szerveinek határozatait, indokolatlanul öt órát kimarad a tanításról, illetve magatartásával veszélyezteti mások jogainak érvényesítését, az iskola tevékenységgel</w:t>
      </w:r>
      <w:r w:rsidR="00443553">
        <w:rPr>
          <w:rFonts w:ascii="Arial" w:hAnsi="Arial" w:cs="Arial"/>
          <w:sz w:val="22"/>
        </w:rPr>
        <w:t xml:space="preserve"> köteles a szülő, illetve más törvényi képviselő</w:t>
      </w:r>
      <w:r w:rsidRPr="001C1638">
        <w:rPr>
          <w:rFonts w:ascii="Arial" w:hAnsi="Arial" w:cs="Arial"/>
          <w:sz w:val="22"/>
        </w:rPr>
        <w:t xml:space="preserve"> részvételével a nevelői munkát fokozni: az osztályközösség keretében, az osztályfőnök, pedagógus, pszichológus, külön csapatok </w:t>
      </w:r>
      <w:r w:rsidRPr="00443553">
        <w:rPr>
          <w:rFonts w:ascii="Arial" w:hAnsi="Arial" w:cs="Arial"/>
          <w:sz w:val="22"/>
        </w:rPr>
        <w:t>szaktevékenysége révén, ha pedig elengedhetetlen, együtt kell működnie a megfelelő szociális, illetve egészségvédelmi intézményekkel a tanuló</w:t>
      </w:r>
      <w:r w:rsidR="00443553">
        <w:rPr>
          <w:rFonts w:ascii="Arial" w:hAnsi="Arial" w:cs="Arial"/>
          <w:sz w:val="22"/>
        </w:rPr>
        <w:t xml:space="preserve">nak nyújtandó támogatás definiálásának céljából a </w:t>
      </w:r>
      <w:r w:rsidRPr="00443553">
        <w:rPr>
          <w:rFonts w:ascii="Arial" w:hAnsi="Arial" w:cs="Arial"/>
          <w:sz w:val="22"/>
        </w:rPr>
        <w:t xml:space="preserve"> maga</w:t>
      </w:r>
      <w:r w:rsidR="00443553">
        <w:rPr>
          <w:rFonts w:ascii="Arial" w:hAnsi="Arial" w:cs="Arial"/>
          <w:sz w:val="22"/>
        </w:rPr>
        <w:t>tartásának megváltoztatásával kapcsolatban</w:t>
      </w:r>
      <w:r w:rsidRPr="00443553">
        <w:rPr>
          <w:rFonts w:ascii="Arial" w:hAnsi="Arial" w:cs="Arial"/>
          <w:sz w:val="22"/>
        </w:rPr>
        <w:t>.</w:t>
      </w:r>
    </w:p>
    <w:p w:rsidR="001C1638" w:rsidRPr="00D2463E" w:rsidRDefault="001C1638" w:rsidP="001C1638">
      <w:pPr>
        <w:pStyle w:val="Normal1"/>
        <w:jc w:val="both"/>
      </w:pPr>
      <w:r w:rsidRPr="00D2463E">
        <w:t>A tanuló kötelességeinek az iskola általános aktusában megállapított könnyebb megszegéséért felelhet, a súlyosabb kötelességszegésért pedig csak azoknak megszegéséért felelhet, amelyeket elköv</w:t>
      </w:r>
      <w:r w:rsidR="00563B4B">
        <w:t>etésük idején a jelen</w:t>
      </w:r>
      <w:r w:rsidRPr="00D2463E">
        <w:t xml:space="preserve"> törvény írt elő, valamint </w:t>
      </w:r>
      <w:r w:rsidR="00563B4B">
        <w:t>a jelen törvény 110 -  112</w:t>
      </w:r>
      <w:r w:rsidRPr="00D2463E">
        <w:t>. szakasza</w:t>
      </w:r>
      <w:r w:rsidR="00563B4B">
        <w:t>i</w:t>
      </w:r>
      <w:r w:rsidRPr="00D2463E">
        <w:t xml:space="preserve"> szerinti tilalom megszegéséért. </w:t>
      </w:r>
    </w:p>
    <w:p w:rsidR="001C1638" w:rsidRPr="00D2463E" w:rsidRDefault="001C1638" w:rsidP="001C1638">
      <w:pPr>
        <w:pStyle w:val="Normal1"/>
        <w:jc w:val="both"/>
      </w:pPr>
      <w:r w:rsidRPr="00D2463E">
        <w:t xml:space="preserve">A tanuló súlyosabb kötelességsértései: </w:t>
      </w:r>
    </w:p>
    <w:p w:rsidR="001C1638" w:rsidRPr="00D2463E" w:rsidRDefault="001C1638" w:rsidP="001C1638">
      <w:pPr>
        <w:pStyle w:val="Normal1"/>
        <w:jc w:val="both"/>
      </w:pPr>
      <w:r w:rsidRPr="00D2463E">
        <w:t>1) az iskola vagy más szervezet, illetve szerv által vezetett nyilvántartás adatainak megsemmisítése, megkárosítása, elrejtése, kivitele, átjavítása vagy hozzáírás</w:t>
      </w:r>
      <w:r w:rsidR="00FA207D">
        <w:t>a</w:t>
      </w:r>
      <w:r w:rsidRPr="00D2463E">
        <w:t>;</w:t>
      </w:r>
    </w:p>
    <w:p w:rsidR="001C1638" w:rsidRPr="00D2463E" w:rsidRDefault="001C1638" w:rsidP="001C1638">
      <w:pPr>
        <w:pStyle w:val="Normal1"/>
        <w:jc w:val="both"/>
      </w:pPr>
      <w:r w:rsidRPr="00D2463E">
        <w:t>2) az iskola vagy a szerv által kiadott közokirat, illetve más szervezet által kiadott okirat adatainak átjavítása vagy hozzáírás</w:t>
      </w:r>
      <w:r w:rsidR="00FA207D">
        <w:t>a</w:t>
      </w:r>
      <w:r w:rsidRPr="00D2463E">
        <w:t>;</w:t>
      </w:r>
    </w:p>
    <w:p w:rsidR="001C1638" w:rsidRPr="00D2463E" w:rsidRDefault="001C1638" w:rsidP="001C1638">
      <w:pPr>
        <w:pStyle w:val="Normal1"/>
        <w:jc w:val="both"/>
      </w:pPr>
      <w:r w:rsidRPr="00D2463E">
        <w:t>3) az iskola, gazdasági társaság, vállalkozó, tanuló vagy foglalkoztatott vagyonának megsemmisítése vagy ellopása;</w:t>
      </w:r>
    </w:p>
    <w:p w:rsidR="001C1638" w:rsidRPr="00D2463E" w:rsidRDefault="001C1638" w:rsidP="001C1638">
      <w:pPr>
        <w:pStyle w:val="Normal1"/>
        <w:jc w:val="both"/>
      </w:pPr>
      <w:r w:rsidRPr="00D2463E">
        <w:t>4) a tanuló szeszes ital, dohány, kábítószer vagy pszichoaktív anyag</w:t>
      </w:r>
      <w:r w:rsidR="007700B5">
        <w:t>gal való rendelkezés</w:t>
      </w:r>
      <w:r w:rsidR="002158CF">
        <w:t>e</w:t>
      </w:r>
      <w:r w:rsidR="007700B5">
        <w:t>, a</w:t>
      </w:r>
      <w:r w:rsidRPr="00D2463E">
        <w:t xml:space="preserve"> fogyasztására ösztönzése, ahhoz való hozzásegítése, </w:t>
      </w:r>
      <w:r w:rsidR="007700B5">
        <w:t xml:space="preserve">más tanulónak való </w:t>
      </w:r>
      <w:r w:rsidRPr="00D2463E">
        <w:t>adása</w:t>
      </w:r>
      <w:r w:rsidR="007700B5">
        <w:t xml:space="preserve"> és fogyasztása</w:t>
      </w:r>
      <w:r w:rsidRPr="00D2463E">
        <w:t>;</w:t>
      </w:r>
    </w:p>
    <w:p w:rsidR="001C1638" w:rsidRPr="00D2463E" w:rsidRDefault="001C1638" w:rsidP="001C1638">
      <w:pPr>
        <w:pStyle w:val="Normal1"/>
        <w:jc w:val="both"/>
      </w:pPr>
      <w:r w:rsidRPr="00D2463E">
        <w:lastRenderedPageBreak/>
        <w:t>5) az iskolába vagy más szervezetbe fegyver</w:t>
      </w:r>
      <w:r w:rsidR="00377D43">
        <w:t>, pirotechnikai eszköz</w:t>
      </w:r>
      <w:r w:rsidRPr="00D2463E">
        <w:t xml:space="preserve"> vagy más személyeket veszélyeztető vagy megsebesíthető egyéb tárgy bevitele; </w:t>
      </w:r>
    </w:p>
    <w:p w:rsidR="001C1638" w:rsidRPr="00D2463E" w:rsidRDefault="001C1638" w:rsidP="001C1638">
      <w:pPr>
        <w:pStyle w:val="Normal1"/>
        <w:jc w:val="both"/>
      </w:pPr>
      <w:r w:rsidRPr="00D2463E">
        <w:t>6) a tanuló saját vagy az iskola más tanulóinak, tanárainak és foglalkoztatottjainak biztonságát veszélyeztető</w:t>
      </w:r>
      <w:r w:rsidR="00377D43">
        <w:t xml:space="preserve">, az iskola által szervezett iskolai és az iskolán kívüli </w:t>
      </w:r>
      <w:r w:rsidRPr="00D2463E">
        <w:t xml:space="preserve"> </w:t>
      </w:r>
      <w:r w:rsidR="00377D43">
        <w:t>tevékenységekben, amelyek</w:t>
      </w:r>
      <w:r w:rsidRPr="00D2463E">
        <w:t xml:space="preserve"> testi és pszichikai épségének megsértését eredményező magatartása;</w:t>
      </w:r>
    </w:p>
    <w:p w:rsidR="001C1638" w:rsidRPr="00D2463E" w:rsidRDefault="001C1638" w:rsidP="001C1638">
      <w:pPr>
        <w:pStyle w:val="Normal1"/>
        <w:jc w:val="both"/>
      </w:pPr>
      <w:r w:rsidRPr="00D2463E">
        <w:t xml:space="preserve">7) mobil telefon, elektronikus berendezés és más eszközök használata mások jogait veszélyeztető célokra, vagy az osztályozás alkalmával csalás céljaira; </w:t>
      </w:r>
    </w:p>
    <w:p w:rsidR="001C1638" w:rsidRPr="00D2463E" w:rsidRDefault="001C1638" w:rsidP="001C1638">
      <w:pPr>
        <w:pStyle w:val="Normal1"/>
        <w:jc w:val="both"/>
      </w:pPr>
      <w:r w:rsidRPr="00D2463E">
        <w:t>8) a tanításról és az oktató-nevelő munka más formáiról az év folyamán indokolatlanul 25 óra feletti kimaradás, melyből több mint 15 ó</w:t>
      </w:r>
      <w:r w:rsidR="004B42BE">
        <w:t>ra a szülőnek, illetve más törvényi képviselőjének</w:t>
      </w:r>
      <w:r w:rsidRPr="00D2463E">
        <w:t xml:space="preserve"> az iskola részéről megtett írásbeli tájékoztatása után;</w:t>
      </w:r>
    </w:p>
    <w:p w:rsidR="001C1638" w:rsidRPr="00D2463E" w:rsidRDefault="001C1638" w:rsidP="001C1638">
      <w:pPr>
        <w:pStyle w:val="Normal1"/>
        <w:jc w:val="both"/>
      </w:pPr>
      <w:r w:rsidRPr="00D2463E">
        <w:t>9) a kötelességek gyakori enyhébb megsértése a tanév folyamán, feltéve</w:t>
      </w:r>
      <w:r>
        <w:t>,</w:t>
      </w:r>
      <w:r w:rsidRPr="00D2463E">
        <w:t xml:space="preserve"> ha az e szakasz 1) bekezdése szerint elengedhetetlen intézkedéseket megtették a tanulók magatartásának javítása érdekében.</w:t>
      </w:r>
    </w:p>
    <w:p w:rsidR="001C1638" w:rsidRPr="00D2463E" w:rsidRDefault="001C1638" w:rsidP="001C1638">
      <w:pPr>
        <w:pStyle w:val="Normal1"/>
        <w:jc w:val="both"/>
      </w:pPr>
      <w:r w:rsidRPr="00D2463E">
        <w:t xml:space="preserve">A 8) és 9) pont szerinti megszegésekért kötelező az intézkedések fokozatos megtétele. </w:t>
      </w:r>
    </w:p>
    <w:p w:rsidR="00814296" w:rsidRPr="00535DAF" w:rsidRDefault="001C1638" w:rsidP="00535DAF">
      <w:pPr>
        <w:pStyle w:val="Normal1"/>
        <w:jc w:val="both"/>
      </w:pPr>
      <w:r w:rsidRPr="00D2463E">
        <w:t>A tanuló részéről az iskolával szemben szándékosan vagy figyelmetlenségből elkövetett anyagi kárért a t</w:t>
      </w:r>
      <w:r w:rsidR="004B42BE">
        <w:t>anuló, illetve a szülő vagy más törvényi képviselő</w:t>
      </w:r>
      <w:r w:rsidRPr="00D2463E">
        <w:t xml:space="preserve"> felel, a törvénnyel összhangban.</w:t>
      </w:r>
    </w:p>
    <w:p w:rsidR="00714D5F" w:rsidRPr="00714D5F" w:rsidRDefault="00535DAF" w:rsidP="00714D5F">
      <w:pPr>
        <w:spacing w:before="240" w:after="240" w:line="240" w:lineRule="auto"/>
        <w:jc w:val="center"/>
        <w:rPr>
          <w:rFonts w:ascii="Arial" w:eastAsia="Times New Roman" w:hAnsi="Arial" w:cs="Arial"/>
          <w:b/>
          <w:bCs/>
          <w:szCs w:val="24"/>
          <w:lang w:eastAsia="en-GB"/>
        </w:rPr>
      </w:pPr>
      <w:bookmarkStart w:id="174" w:name="str_95"/>
      <w:bookmarkEnd w:id="174"/>
      <w:r>
        <w:rPr>
          <w:rFonts w:ascii="Arial" w:eastAsia="Times New Roman" w:hAnsi="Arial" w:cs="Arial"/>
          <w:b/>
          <w:bCs/>
          <w:szCs w:val="24"/>
          <w:lang w:eastAsia="en-GB"/>
        </w:rPr>
        <w:t>A szülő felelőssége</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175" w:name="clan_84"/>
      <w:bookmarkEnd w:id="175"/>
      <w:r w:rsidRPr="00714D5F">
        <w:rPr>
          <w:rFonts w:ascii="Arial" w:eastAsia="Times New Roman" w:hAnsi="Arial" w:cs="Arial"/>
          <w:b/>
          <w:bCs/>
          <w:szCs w:val="24"/>
          <w:lang w:eastAsia="en-GB"/>
        </w:rPr>
        <w:t xml:space="preserve"> 84</w:t>
      </w:r>
      <w:r w:rsidR="00535DA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535DAF"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A gyermek szülőj</w:t>
      </w:r>
      <w:r w:rsidR="00087C53">
        <w:rPr>
          <w:rFonts w:ascii="Arial" w:eastAsia="Times New Roman" w:hAnsi="Arial" w:cs="Arial"/>
          <w:sz w:val="22"/>
          <w:lang w:eastAsia="en-GB"/>
        </w:rPr>
        <w:t>e, illetve más törvényi képvisel</w:t>
      </w:r>
      <w:r>
        <w:rPr>
          <w:rFonts w:ascii="Arial" w:eastAsia="Times New Roman" w:hAnsi="Arial" w:cs="Arial"/>
          <w:sz w:val="22"/>
          <w:lang w:eastAsia="en-GB"/>
        </w:rPr>
        <w:t>ője felelős</w:t>
      </w:r>
      <w:r w:rsidR="00714D5F" w:rsidRPr="00714D5F">
        <w:rPr>
          <w:rFonts w:ascii="Arial" w:eastAsia="Times New Roman" w:hAnsi="Arial" w:cs="Arial"/>
          <w:sz w:val="22"/>
          <w:lang w:eastAsia="en-GB"/>
        </w:rPr>
        <w:t xml:space="preserve">: </w:t>
      </w:r>
    </w:p>
    <w:p w:rsidR="00714D5F" w:rsidRPr="00714D5F" w:rsidRDefault="00E578FE"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a gyermek iskoláskor előtti előkészítő programba való beiratásáért és az iskolába való beiratásáért</w:t>
      </w:r>
      <w:r w:rsidR="00714D5F" w:rsidRPr="00714D5F">
        <w:rPr>
          <w:rFonts w:ascii="Arial" w:eastAsia="Times New Roman" w:hAnsi="Arial" w:cs="Arial"/>
          <w:sz w:val="22"/>
          <w:lang w:eastAsia="en-GB"/>
        </w:rPr>
        <w:t xml:space="preserve">; </w:t>
      </w:r>
    </w:p>
    <w:p w:rsidR="00714D5F" w:rsidRPr="00714D5F" w:rsidRDefault="00E578FE"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2) a tanítás rendszeres látogatásáért</w:t>
      </w:r>
      <w:r w:rsidR="00714D5F" w:rsidRPr="00714D5F">
        <w:rPr>
          <w:rFonts w:ascii="Arial" w:eastAsia="Times New Roman" w:hAnsi="Arial" w:cs="Arial"/>
          <w:sz w:val="22"/>
          <w:lang w:eastAsia="en-GB"/>
        </w:rPr>
        <w:t xml:space="preserve">; </w:t>
      </w:r>
    </w:p>
    <w:p w:rsidR="00714D5F" w:rsidRPr="00714D5F" w:rsidRDefault="00E578FE"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az előkészítő tanítás rendszeres látogatásáért</w:t>
      </w:r>
      <w:r w:rsidR="00714D5F" w:rsidRPr="00714D5F">
        <w:rPr>
          <w:rFonts w:ascii="Arial" w:eastAsia="Times New Roman" w:hAnsi="Arial" w:cs="Arial"/>
          <w:sz w:val="22"/>
          <w:lang w:eastAsia="en-GB"/>
        </w:rPr>
        <w:t xml:space="preserve">; </w:t>
      </w:r>
    </w:p>
    <w:p w:rsidR="00714D5F" w:rsidRPr="00714D5F" w:rsidRDefault="00E578FE"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4) hogy azonnal, de legkésőbb a tanuló tanításon való részvétele </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akadályozottságának pillanatától számított 48 órán belül értesítse az iskolát</w:t>
      </w:r>
      <w:r w:rsidR="00714D5F" w:rsidRPr="00714D5F">
        <w:rPr>
          <w:rFonts w:ascii="Arial" w:eastAsia="Times New Roman" w:hAnsi="Arial" w:cs="Arial"/>
          <w:sz w:val="22"/>
          <w:lang w:eastAsia="en-GB"/>
        </w:rPr>
        <w:t xml:space="preserve">; </w:t>
      </w:r>
    </w:p>
    <w:p w:rsidR="00714D5F" w:rsidRPr="00714D5F" w:rsidRDefault="00260E43"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5) hogy igazolja a tanuló tanításról való kimaradását, legkésőbb a tanuló akadályozottsága megszűnésének napjától számított nyolc napon belül, megfelelő orvosi igazolással vagy egyéb releváns dokumentációval</w:t>
      </w:r>
      <w:r w:rsidR="00714D5F" w:rsidRPr="00714D5F">
        <w:rPr>
          <w:rFonts w:ascii="Arial" w:eastAsia="Times New Roman" w:hAnsi="Arial" w:cs="Arial"/>
          <w:sz w:val="22"/>
          <w:lang w:eastAsia="en-GB"/>
        </w:rPr>
        <w:t xml:space="preserve">; </w:t>
      </w:r>
    </w:p>
    <w:p w:rsidR="00714D5F" w:rsidRPr="00714D5F" w:rsidRDefault="00397532"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6) hogy az iskola felszóllítására aktívan részt vegyen a tanulóval való nevelési munka valamennyi </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formájában</w:t>
      </w:r>
      <w:r w:rsidR="00714D5F" w:rsidRPr="00714D5F">
        <w:rPr>
          <w:rFonts w:ascii="Arial" w:eastAsia="Times New Roman" w:hAnsi="Arial" w:cs="Arial"/>
          <w:sz w:val="22"/>
          <w:lang w:eastAsia="en-GB"/>
        </w:rPr>
        <w:t xml:space="preserve">; </w:t>
      </w:r>
    </w:p>
    <w:p w:rsidR="00714D5F" w:rsidRPr="00714D5F" w:rsidRDefault="00631AFF"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7)</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a 110-112. szakaszokban foglalt a tanuló által elkövetett tilalmak megszegéséért</w:t>
      </w:r>
      <w:r w:rsidR="00714D5F" w:rsidRPr="00714D5F">
        <w:rPr>
          <w:rFonts w:ascii="Arial" w:eastAsia="Times New Roman" w:hAnsi="Arial" w:cs="Arial"/>
          <w:sz w:val="22"/>
          <w:lang w:eastAsia="en-GB"/>
        </w:rPr>
        <w:t xml:space="preserve">; </w:t>
      </w:r>
    </w:p>
    <w:p w:rsidR="00714D5F" w:rsidRPr="00714D5F" w:rsidRDefault="005A525E"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8) a tanuló 83. szakaszban foglalt kötelezettségeinek súlyosabb megsértéséért</w:t>
      </w:r>
      <w:r w:rsidR="00714D5F" w:rsidRPr="00714D5F">
        <w:rPr>
          <w:rFonts w:ascii="Arial" w:eastAsia="Times New Roman" w:hAnsi="Arial" w:cs="Arial"/>
          <w:sz w:val="22"/>
          <w:lang w:eastAsia="en-GB"/>
        </w:rPr>
        <w:t xml:space="preserve">; </w:t>
      </w:r>
    </w:p>
    <w:p w:rsidR="00714D5F" w:rsidRPr="00714D5F" w:rsidRDefault="005A525E"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9) az intézmény szabályainak tiszteletben tartásáért</w:t>
      </w:r>
      <w:r w:rsidR="00714D5F" w:rsidRPr="00714D5F">
        <w:rPr>
          <w:rFonts w:ascii="Arial" w:eastAsia="Times New Roman" w:hAnsi="Arial" w:cs="Arial"/>
          <w:sz w:val="22"/>
          <w:lang w:eastAsia="en-GB"/>
        </w:rPr>
        <w:t xml:space="preserve">. </w:t>
      </w:r>
    </w:p>
    <w:p w:rsidR="00C90CFA" w:rsidRDefault="00C90CFA"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 xml:space="preserve">A szülő, illetve más törvényi képviselő </w:t>
      </w:r>
      <w:r w:rsidR="00793978">
        <w:rPr>
          <w:rFonts w:ascii="Arial" w:eastAsia="Times New Roman" w:hAnsi="Arial" w:cs="Arial"/>
          <w:sz w:val="22"/>
          <w:lang w:eastAsia="en-GB"/>
        </w:rPr>
        <w:t>köteles megtéríteni az anyagi ká</w:t>
      </w:r>
      <w:r>
        <w:rPr>
          <w:rFonts w:ascii="Arial" w:eastAsia="Times New Roman" w:hAnsi="Arial" w:cs="Arial"/>
          <w:sz w:val="22"/>
          <w:lang w:eastAsia="en-GB"/>
        </w:rPr>
        <w:t xml:space="preserve">rt, amelyet a tanuló az iskolának okozott szándékosan vagy végső gondatalanságból, a törvénnyel összhangban. </w:t>
      </w:r>
    </w:p>
    <w:p w:rsidR="00714D5F" w:rsidRPr="00714D5F" w:rsidRDefault="00C90CFA" w:rsidP="004F496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iskola szabálysértési eljárás indítására kérelmet nyújt be, illetve büntető feljelentést te</w:t>
      </w:r>
      <w:r w:rsidR="00793978">
        <w:rPr>
          <w:rFonts w:ascii="Arial" w:eastAsia="Times New Roman" w:hAnsi="Arial" w:cs="Arial"/>
          <w:sz w:val="22"/>
          <w:lang w:eastAsia="en-GB"/>
        </w:rPr>
        <w:t>s</w:t>
      </w:r>
      <w:r>
        <w:rPr>
          <w:rFonts w:ascii="Arial" w:eastAsia="Times New Roman" w:hAnsi="Arial" w:cs="Arial"/>
          <w:sz w:val="22"/>
          <w:lang w:eastAsia="en-GB"/>
        </w:rPr>
        <w:t xml:space="preserve">z a szülő, illetve más törvényi képviselő felelősségének megállapítása céljából az 1. bekezdésben előírt okoknál fogva. </w:t>
      </w:r>
    </w:p>
    <w:p w:rsidR="00714D5F" w:rsidRPr="00714D5F" w:rsidRDefault="007D059E" w:rsidP="00714D5F">
      <w:pPr>
        <w:spacing w:before="240" w:after="240" w:line="240" w:lineRule="auto"/>
        <w:jc w:val="center"/>
        <w:rPr>
          <w:rFonts w:ascii="Arial" w:eastAsia="Times New Roman" w:hAnsi="Arial" w:cs="Arial"/>
          <w:b/>
          <w:bCs/>
          <w:szCs w:val="24"/>
          <w:lang w:eastAsia="en-GB"/>
        </w:rPr>
      </w:pPr>
      <w:bookmarkStart w:id="176" w:name="str_96"/>
      <w:bookmarkEnd w:id="176"/>
      <w:r>
        <w:rPr>
          <w:rFonts w:ascii="Arial" w:eastAsia="Times New Roman" w:hAnsi="Arial" w:cs="Arial"/>
          <w:b/>
          <w:bCs/>
          <w:szCs w:val="24"/>
          <w:lang w:eastAsia="en-GB"/>
        </w:rPr>
        <w:t>Nevelő</w:t>
      </w:r>
      <w:r w:rsidR="00252938">
        <w:rPr>
          <w:rFonts w:ascii="Arial" w:eastAsia="Times New Roman" w:hAnsi="Arial" w:cs="Arial"/>
          <w:b/>
          <w:bCs/>
          <w:szCs w:val="24"/>
          <w:lang w:eastAsia="en-GB"/>
        </w:rPr>
        <w:t>i-fegyelmi eljárás</w:t>
      </w:r>
      <w:r w:rsidR="00714D5F" w:rsidRPr="00714D5F">
        <w:rPr>
          <w:rFonts w:ascii="Arial" w:eastAsia="Times New Roman" w:hAnsi="Arial" w:cs="Arial"/>
          <w:b/>
          <w:bCs/>
          <w:szCs w:val="24"/>
          <w:lang w:eastAsia="en-GB"/>
        </w:rPr>
        <w:t xml:space="preserve"> </w:t>
      </w:r>
    </w:p>
    <w:p w:rsidR="00F95BDA" w:rsidRDefault="00714D5F" w:rsidP="00F95BDA">
      <w:pPr>
        <w:spacing w:before="240" w:after="120" w:line="240" w:lineRule="auto"/>
        <w:jc w:val="center"/>
        <w:rPr>
          <w:rFonts w:ascii="Arial" w:eastAsia="Times New Roman" w:hAnsi="Arial" w:cs="Arial"/>
          <w:b/>
          <w:bCs/>
          <w:szCs w:val="24"/>
          <w:lang w:eastAsia="en-GB"/>
        </w:rPr>
      </w:pPr>
      <w:bookmarkStart w:id="177" w:name="clan_85"/>
      <w:bookmarkEnd w:id="177"/>
      <w:r w:rsidRPr="00714D5F">
        <w:rPr>
          <w:rFonts w:ascii="Arial" w:eastAsia="Times New Roman" w:hAnsi="Arial" w:cs="Arial"/>
          <w:b/>
          <w:bCs/>
          <w:szCs w:val="24"/>
          <w:lang w:eastAsia="en-GB"/>
        </w:rPr>
        <w:t xml:space="preserve"> 85</w:t>
      </w:r>
      <w:r w:rsidR="00252938">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95BDA" w:rsidRDefault="00F95BDA" w:rsidP="00F95BDA">
      <w:pPr>
        <w:jc w:val="both"/>
        <w:rPr>
          <w:rFonts w:ascii="Arial" w:hAnsi="Arial" w:cs="Arial"/>
          <w:sz w:val="22"/>
          <w:lang w:eastAsia="hu-HU"/>
        </w:rPr>
      </w:pPr>
      <w:r w:rsidRPr="00F95BDA">
        <w:rPr>
          <w:rFonts w:ascii="Arial" w:hAnsi="Arial" w:cs="Arial"/>
          <w:sz w:val="22"/>
          <w:lang w:eastAsia="hu-HU"/>
        </w:rPr>
        <w:t>A ta</w:t>
      </w:r>
      <w:r w:rsidR="00126B10">
        <w:rPr>
          <w:rFonts w:ascii="Arial" w:hAnsi="Arial" w:cs="Arial"/>
          <w:sz w:val="22"/>
          <w:lang w:eastAsia="hu-HU"/>
        </w:rPr>
        <w:t>nuló súlyosabb kötelességsértéséért és a jelen törvény 110 – 112</w:t>
      </w:r>
      <w:r w:rsidRPr="00F95BDA">
        <w:rPr>
          <w:rFonts w:ascii="Arial" w:hAnsi="Arial" w:cs="Arial"/>
          <w:sz w:val="22"/>
          <w:lang w:eastAsia="hu-HU"/>
        </w:rPr>
        <w:t>. szakasza</w:t>
      </w:r>
      <w:r w:rsidR="00126B10">
        <w:rPr>
          <w:rFonts w:ascii="Arial" w:hAnsi="Arial" w:cs="Arial"/>
          <w:sz w:val="22"/>
          <w:lang w:eastAsia="hu-HU"/>
        </w:rPr>
        <w:t>i</w:t>
      </w:r>
      <w:r w:rsidRPr="00F95BDA">
        <w:rPr>
          <w:rFonts w:ascii="Arial" w:hAnsi="Arial" w:cs="Arial"/>
          <w:sz w:val="22"/>
          <w:lang w:eastAsia="hu-HU"/>
        </w:rPr>
        <w:t xml:space="preserve"> szerinti tilalom megsértés</w:t>
      </w:r>
      <w:r w:rsidR="00126B10">
        <w:rPr>
          <w:rFonts w:ascii="Arial" w:hAnsi="Arial" w:cs="Arial"/>
          <w:sz w:val="22"/>
          <w:lang w:eastAsia="hu-HU"/>
        </w:rPr>
        <w:t>e miatt az iskola nevelői-fegyelmi eljárást folytat</w:t>
      </w:r>
      <w:r w:rsidRPr="00F95BDA">
        <w:rPr>
          <w:rFonts w:ascii="Arial" w:hAnsi="Arial" w:cs="Arial"/>
          <w:sz w:val="22"/>
          <w:lang w:eastAsia="hu-HU"/>
        </w:rPr>
        <w:t xml:space="preserve">, </w:t>
      </w:r>
      <w:r w:rsidR="00126B10">
        <w:rPr>
          <w:rFonts w:ascii="Arial" w:hAnsi="Arial" w:cs="Arial"/>
          <w:sz w:val="22"/>
          <w:lang w:eastAsia="hu-HU"/>
        </w:rPr>
        <w:t>a</w:t>
      </w:r>
      <w:r w:rsidRPr="00F95BDA">
        <w:rPr>
          <w:rFonts w:ascii="Arial" w:hAnsi="Arial" w:cs="Arial"/>
          <w:sz w:val="22"/>
          <w:lang w:eastAsia="hu-HU"/>
        </w:rPr>
        <w:t xml:space="preserve">melyről </w:t>
      </w:r>
      <w:r w:rsidR="00126B10">
        <w:rPr>
          <w:rFonts w:ascii="Arial" w:hAnsi="Arial" w:cs="Arial"/>
          <w:sz w:val="22"/>
          <w:lang w:eastAsia="hu-HU"/>
        </w:rPr>
        <w:t xml:space="preserve">értesítenie kell </w:t>
      </w:r>
      <w:r w:rsidRPr="00F95BDA">
        <w:rPr>
          <w:rFonts w:ascii="Arial" w:hAnsi="Arial" w:cs="Arial"/>
          <w:sz w:val="22"/>
          <w:lang w:eastAsia="hu-HU"/>
        </w:rPr>
        <w:t>a tanuló s</w:t>
      </w:r>
      <w:r w:rsidR="00126B10">
        <w:rPr>
          <w:rFonts w:ascii="Arial" w:hAnsi="Arial" w:cs="Arial"/>
          <w:sz w:val="22"/>
          <w:lang w:eastAsia="hu-HU"/>
        </w:rPr>
        <w:t>zülőjét, illetve más törvényi képviselőjét</w:t>
      </w:r>
      <w:r w:rsidRPr="00F95BDA">
        <w:rPr>
          <w:rFonts w:ascii="Arial" w:hAnsi="Arial" w:cs="Arial"/>
          <w:sz w:val="22"/>
          <w:lang w:eastAsia="hu-HU"/>
        </w:rPr>
        <w:t xml:space="preserve">. </w:t>
      </w:r>
    </w:p>
    <w:p w:rsidR="00F07641" w:rsidRPr="00F95BDA" w:rsidRDefault="00F07641" w:rsidP="00F95BDA">
      <w:pPr>
        <w:jc w:val="both"/>
        <w:rPr>
          <w:rFonts w:ascii="Arial" w:hAnsi="Arial" w:cs="Arial"/>
          <w:sz w:val="22"/>
          <w:lang w:eastAsia="hu-HU"/>
        </w:rPr>
      </w:pPr>
      <w:r>
        <w:rPr>
          <w:rFonts w:ascii="Arial" w:hAnsi="Arial" w:cs="Arial"/>
          <w:sz w:val="22"/>
          <w:lang w:eastAsia="hu-HU"/>
        </w:rPr>
        <w:t>Az igazgató, az 1. bekezdésben foglalt sértések elkövetésének napjától számított 30 napon belül, határozatban nevelői-fegyelmi eljárást indít</w:t>
      </w:r>
      <w:r w:rsidR="00793978">
        <w:rPr>
          <w:rFonts w:ascii="Arial" w:hAnsi="Arial" w:cs="Arial"/>
          <w:sz w:val="22"/>
          <w:lang w:eastAsia="hu-HU"/>
        </w:rPr>
        <w:t>,</w:t>
      </w:r>
      <w:r>
        <w:rPr>
          <w:rFonts w:ascii="Arial" w:hAnsi="Arial" w:cs="Arial"/>
          <w:sz w:val="22"/>
          <w:lang w:eastAsia="hu-HU"/>
        </w:rPr>
        <w:t xml:space="preserve"> folytat és határozatban fejezi be, erről pedig azonnal, de legkésőbb a következő munkanapon értesíti a szülőket, illetve más törvényi képviselőt. </w:t>
      </w:r>
    </w:p>
    <w:p w:rsidR="00F95BDA" w:rsidRDefault="00F95BDA" w:rsidP="00F95BDA">
      <w:pPr>
        <w:jc w:val="both"/>
        <w:rPr>
          <w:rFonts w:ascii="Arial" w:hAnsi="Arial" w:cs="Arial"/>
          <w:sz w:val="22"/>
          <w:lang w:eastAsia="hu-HU"/>
        </w:rPr>
      </w:pPr>
      <w:r w:rsidRPr="00F95BDA">
        <w:rPr>
          <w:rFonts w:ascii="Arial" w:hAnsi="Arial" w:cs="Arial"/>
          <w:sz w:val="22"/>
          <w:lang w:eastAsia="hu-HU"/>
        </w:rPr>
        <w:t>A nevelői-fegyelmi eljárásban meg kell hallgatni a</w:t>
      </w:r>
      <w:r w:rsidR="00454833">
        <w:rPr>
          <w:rFonts w:ascii="Arial" w:hAnsi="Arial" w:cs="Arial"/>
          <w:sz w:val="22"/>
          <w:lang w:eastAsia="hu-HU"/>
        </w:rPr>
        <w:t xml:space="preserve"> tanulót a szülő, illetve más törvényi képviselő</w:t>
      </w:r>
      <w:r w:rsidRPr="00F95BDA">
        <w:rPr>
          <w:rFonts w:ascii="Arial" w:hAnsi="Arial" w:cs="Arial"/>
          <w:sz w:val="22"/>
          <w:lang w:eastAsia="hu-HU"/>
        </w:rPr>
        <w:t xml:space="preserve"> jelenlétében, valamint az összes</w:t>
      </w:r>
      <w:r w:rsidR="004557D8">
        <w:rPr>
          <w:rFonts w:ascii="Arial" w:hAnsi="Arial" w:cs="Arial"/>
          <w:sz w:val="22"/>
          <w:lang w:eastAsia="hu-HU"/>
        </w:rPr>
        <w:t xml:space="preserve"> többi részvevőt és tanút, akik</w:t>
      </w:r>
      <w:r w:rsidR="00454833">
        <w:rPr>
          <w:rFonts w:ascii="Arial" w:hAnsi="Arial" w:cs="Arial"/>
          <w:sz w:val="22"/>
          <w:lang w:eastAsia="hu-HU"/>
        </w:rPr>
        <w:t xml:space="preserve"> írásbeli nyilatkozatot tesznek</w:t>
      </w:r>
      <w:r w:rsidRPr="00F95BDA">
        <w:rPr>
          <w:rFonts w:ascii="Arial" w:hAnsi="Arial" w:cs="Arial"/>
          <w:sz w:val="22"/>
          <w:lang w:eastAsia="hu-HU"/>
        </w:rPr>
        <w:t xml:space="preserve">. </w:t>
      </w:r>
    </w:p>
    <w:p w:rsidR="001877BC" w:rsidRDefault="004557D8" w:rsidP="00F95BDA">
      <w:pPr>
        <w:jc w:val="both"/>
        <w:rPr>
          <w:rFonts w:ascii="Arial" w:hAnsi="Arial" w:cs="Arial"/>
          <w:sz w:val="22"/>
          <w:lang w:eastAsia="hu-HU"/>
        </w:rPr>
      </w:pPr>
      <w:r>
        <w:rPr>
          <w:rFonts w:ascii="Arial" w:hAnsi="Arial" w:cs="Arial"/>
          <w:sz w:val="22"/>
          <w:lang w:eastAsia="hu-HU"/>
        </w:rPr>
        <w:t>Amennyiben a szb</w:t>
      </w:r>
      <w:r w:rsidR="001877BC">
        <w:rPr>
          <w:rFonts w:ascii="Arial" w:hAnsi="Arial" w:cs="Arial"/>
          <w:sz w:val="22"/>
          <w:lang w:eastAsia="hu-HU"/>
        </w:rPr>
        <w:t>ályosan értesített szülő, illetve más törvényi képviselő, nem tesz eleget, hogy részt vegyen a neve</w:t>
      </w:r>
      <w:r>
        <w:rPr>
          <w:rFonts w:ascii="Arial" w:hAnsi="Arial" w:cs="Arial"/>
          <w:sz w:val="22"/>
          <w:lang w:eastAsia="hu-HU"/>
        </w:rPr>
        <w:t>lői-fegyelmi eljárás</w:t>
      </w:r>
      <w:r w:rsidR="001877BC">
        <w:rPr>
          <w:rFonts w:ascii="Arial" w:hAnsi="Arial" w:cs="Arial"/>
          <w:sz w:val="22"/>
          <w:lang w:eastAsia="hu-HU"/>
        </w:rPr>
        <w:t>ban, az iskola igazgatója azonnal, de legkésőbb a</w:t>
      </w:r>
      <w:r>
        <w:rPr>
          <w:rFonts w:ascii="Arial" w:hAnsi="Arial" w:cs="Arial"/>
          <w:sz w:val="22"/>
          <w:lang w:eastAsia="hu-HU"/>
        </w:rPr>
        <w:t xml:space="preserve"> következő munkanapon kinevezi az intézmény pszicho</w:t>
      </w:r>
      <w:r w:rsidR="001877BC">
        <w:rPr>
          <w:rFonts w:ascii="Arial" w:hAnsi="Arial" w:cs="Arial"/>
          <w:sz w:val="22"/>
          <w:lang w:eastAsia="hu-HU"/>
        </w:rPr>
        <w:t>lógusát, illetve pedagógusát, hogy ebben az eljárásban képviselje a tanuló érdekeit, amiről azonnal értesíti a szociális munkaközpontot.</w:t>
      </w:r>
    </w:p>
    <w:p w:rsidR="00F21DA5" w:rsidRDefault="00F21DA5" w:rsidP="00F95BDA">
      <w:pPr>
        <w:jc w:val="both"/>
        <w:rPr>
          <w:rFonts w:ascii="Arial" w:hAnsi="Arial" w:cs="Arial"/>
          <w:sz w:val="22"/>
          <w:lang w:eastAsia="hu-HU"/>
        </w:rPr>
      </w:pPr>
      <w:r>
        <w:rPr>
          <w:rFonts w:ascii="Arial" w:hAnsi="Arial" w:cs="Arial"/>
          <w:sz w:val="22"/>
          <w:lang w:eastAsia="hu-HU"/>
        </w:rPr>
        <w:t xml:space="preserve">A </w:t>
      </w:r>
      <w:r w:rsidRPr="00F95BDA">
        <w:rPr>
          <w:rFonts w:ascii="Arial" w:hAnsi="Arial" w:cs="Arial"/>
          <w:sz w:val="22"/>
          <w:lang w:eastAsia="hu-HU"/>
        </w:rPr>
        <w:t>ta</w:t>
      </w:r>
      <w:r>
        <w:rPr>
          <w:rFonts w:ascii="Arial" w:hAnsi="Arial" w:cs="Arial"/>
          <w:sz w:val="22"/>
          <w:lang w:eastAsia="hu-HU"/>
        </w:rPr>
        <w:t>nuló súlyosabb kötelességsértéséért folytatott nevelői-fegyelmi eljárást legkésőbb a tudomásra jutás napjától számított nyolc napon belül kell megindítani.</w:t>
      </w:r>
    </w:p>
    <w:p w:rsidR="006F2C9E" w:rsidRDefault="004557D8" w:rsidP="00F95BDA">
      <w:pPr>
        <w:jc w:val="both"/>
        <w:rPr>
          <w:rFonts w:ascii="Arial" w:hAnsi="Arial" w:cs="Arial"/>
          <w:sz w:val="22"/>
          <w:lang w:eastAsia="hu-HU"/>
        </w:rPr>
      </w:pPr>
      <w:r>
        <w:rPr>
          <w:rFonts w:ascii="Arial" w:hAnsi="Arial" w:cs="Arial"/>
          <w:sz w:val="22"/>
          <w:lang w:eastAsia="hu-HU"/>
        </w:rPr>
        <w:t>A 110 – 112. s</w:t>
      </w:r>
      <w:r w:rsidR="006F2C9E">
        <w:rPr>
          <w:rFonts w:ascii="Arial" w:hAnsi="Arial" w:cs="Arial"/>
          <w:sz w:val="22"/>
          <w:lang w:eastAsia="hu-HU"/>
        </w:rPr>
        <w:t xml:space="preserve">zakaszok szerinti tilalom megsértése elkövetéséért való </w:t>
      </w:r>
      <w:r w:rsidR="006F2C9E" w:rsidRPr="00F95BDA">
        <w:rPr>
          <w:rFonts w:ascii="Arial" w:hAnsi="Arial" w:cs="Arial"/>
          <w:sz w:val="22"/>
          <w:lang w:eastAsia="hu-HU"/>
        </w:rPr>
        <w:t>nevelői-fegyelmi eljárást</w:t>
      </w:r>
      <w:r w:rsidR="006F2C9E">
        <w:rPr>
          <w:rFonts w:ascii="Arial" w:hAnsi="Arial" w:cs="Arial"/>
          <w:sz w:val="22"/>
          <w:lang w:eastAsia="hu-HU"/>
        </w:rPr>
        <w:t xml:space="preserve"> azonnal meg kell indítani, de legkésőbb a tudomásra jutás napjától számított két napon belül.</w:t>
      </w:r>
    </w:p>
    <w:p w:rsidR="006F2C9E" w:rsidRDefault="006F2C9E" w:rsidP="00F95BDA">
      <w:pPr>
        <w:jc w:val="both"/>
        <w:rPr>
          <w:rFonts w:ascii="Arial" w:hAnsi="Arial" w:cs="Arial"/>
          <w:sz w:val="22"/>
          <w:lang w:eastAsia="hu-HU"/>
        </w:rPr>
      </w:pPr>
      <w:r w:rsidRPr="00F95BDA">
        <w:rPr>
          <w:rFonts w:ascii="Arial" w:hAnsi="Arial" w:cs="Arial"/>
          <w:sz w:val="22"/>
          <w:lang w:eastAsia="hu-HU"/>
        </w:rPr>
        <w:t>A nevelői-fegyelmi eljárást</w:t>
      </w:r>
      <w:r>
        <w:rPr>
          <w:rFonts w:ascii="Arial" w:hAnsi="Arial" w:cs="Arial"/>
          <w:sz w:val="22"/>
          <w:lang w:eastAsia="hu-HU"/>
        </w:rPr>
        <w:t xml:space="preserve"> a tanulóval való megerősített nevelői munka lefolytatása </w:t>
      </w:r>
      <w:r w:rsidR="004557D8">
        <w:rPr>
          <w:rFonts w:ascii="Arial" w:hAnsi="Arial" w:cs="Arial"/>
          <w:sz w:val="22"/>
          <w:lang w:eastAsia="hu-HU"/>
        </w:rPr>
        <w:t>után kell befejezni, az eljárás</w:t>
      </w:r>
      <w:r>
        <w:rPr>
          <w:rFonts w:ascii="Arial" w:hAnsi="Arial" w:cs="Arial"/>
          <w:sz w:val="22"/>
          <w:lang w:eastAsia="hu-HU"/>
        </w:rPr>
        <w:t xml:space="preserve"> megindításának napjától számított 30 napon belül határozat meghozatalával. </w:t>
      </w:r>
    </w:p>
    <w:p w:rsidR="006F2C9E" w:rsidRDefault="006F2C9E" w:rsidP="00F95BDA">
      <w:pPr>
        <w:jc w:val="both"/>
        <w:rPr>
          <w:rFonts w:ascii="Arial" w:hAnsi="Arial" w:cs="Arial"/>
          <w:sz w:val="22"/>
          <w:lang w:eastAsia="hu-HU"/>
        </w:rPr>
      </w:pPr>
      <w:r>
        <w:rPr>
          <w:rFonts w:ascii="Arial" w:hAnsi="Arial" w:cs="Arial"/>
          <w:sz w:val="22"/>
          <w:lang w:eastAsia="hu-HU"/>
        </w:rPr>
        <w:t xml:space="preserve">A határozat meghozatal előtt, meg kell állapítani valamennyi tényezőt, amely jelentős a döntéshozatalban. </w:t>
      </w:r>
    </w:p>
    <w:p w:rsidR="006F2C9E" w:rsidRPr="00F95BDA" w:rsidRDefault="006F2C9E" w:rsidP="00F95BDA">
      <w:pPr>
        <w:jc w:val="both"/>
        <w:rPr>
          <w:rFonts w:ascii="Arial" w:hAnsi="Arial" w:cs="Arial"/>
          <w:sz w:val="22"/>
          <w:lang w:eastAsia="hu-HU"/>
        </w:rPr>
      </w:pPr>
      <w:r>
        <w:rPr>
          <w:rFonts w:ascii="Arial" w:hAnsi="Arial" w:cs="Arial"/>
          <w:sz w:val="22"/>
          <w:lang w:eastAsia="hu-HU"/>
        </w:rPr>
        <w:t>Amennyiben a nevelői-fegyelmi eljárás tartama alatt a tanuló kiiratkozik az is</w:t>
      </w:r>
      <w:r w:rsidR="004557D8">
        <w:rPr>
          <w:rFonts w:ascii="Arial" w:hAnsi="Arial" w:cs="Arial"/>
          <w:sz w:val="22"/>
          <w:lang w:eastAsia="hu-HU"/>
        </w:rPr>
        <w:t>kolából, az iskola köteles</w:t>
      </w:r>
      <w:r>
        <w:rPr>
          <w:rFonts w:ascii="Arial" w:hAnsi="Arial" w:cs="Arial"/>
          <w:sz w:val="22"/>
          <w:lang w:eastAsia="hu-HU"/>
        </w:rPr>
        <w:t xml:space="preserve"> a kijelentőlapon bejegyezni a megjegyzést, hogy az említett tanuló ellen </w:t>
      </w:r>
      <w:r w:rsidRPr="00F95BDA">
        <w:rPr>
          <w:rFonts w:ascii="Arial" w:hAnsi="Arial" w:cs="Arial"/>
          <w:sz w:val="22"/>
          <w:lang w:eastAsia="hu-HU"/>
        </w:rPr>
        <w:t>nevelői-fegyelmi eljárást</w:t>
      </w:r>
      <w:r>
        <w:rPr>
          <w:rFonts w:ascii="Arial" w:hAnsi="Arial" w:cs="Arial"/>
          <w:sz w:val="22"/>
          <w:lang w:eastAsia="hu-HU"/>
        </w:rPr>
        <w:t xml:space="preserve"> indítottak. </w:t>
      </w:r>
    </w:p>
    <w:p w:rsidR="00714D5F" w:rsidRPr="00714D5F" w:rsidRDefault="0049628D" w:rsidP="00714D5F">
      <w:pPr>
        <w:spacing w:before="240" w:after="240" w:line="240" w:lineRule="auto"/>
        <w:jc w:val="center"/>
        <w:rPr>
          <w:rFonts w:ascii="Arial" w:eastAsia="Times New Roman" w:hAnsi="Arial" w:cs="Arial"/>
          <w:b/>
          <w:bCs/>
          <w:szCs w:val="24"/>
          <w:lang w:eastAsia="en-GB"/>
        </w:rPr>
      </w:pPr>
      <w:bookmarkStart w:id="178" w:name="str_97"/>
      <w:bookmarkEnd w:id="178"/>
      <w:r>
        <w:rPr>
          <w:rFonts w:ascii="Arial" w:eastAsia="Times New Roman" w:hAnsi="Arial" w:cs="Arial"/>
          <w:b/>
          <w:bCs/>
          <w:szCs w:val="24"/>
          <w:lang w:eastAsia="en-GB"/>
        </w:rPr>
        <w:t xml:space="preserve">Nevelői és nevelői-fegyelmi intézkedések és a tanulók jogvédelme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79" w:name="clan_86"/>
      <w:bookmarkEnd w:id="179"/>
      <w:r w:rsidRPr="00714D5F">
        <w:rPr>
          <w:rFonts w:ascii="Arial" w:eastAsia="Times New Roman" w:hAnsi="Arial" w:cs="Arial"/>
          <w:b/>
          <w:bCs/>
          <w:szCs w:val="24"/>
          <w:lang w:eastAsia="en-GB"/>
        </w:rPr>
        <w:t xml:space="preserve"> 86</w:t>
      </w:r>
      <w:r w:rsidR="0049628D">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49628D" w:rsidRPr="0049628D" w:rsidRDefault="0049628D" w:rsidP="0049628D">
      <w:pPr>
        <w:jc w:val="both"/>
        <w:rPr>
          <w:rFonts w:ascii="Arial" w:hAnsi="Arial" w:cs="Arial"/>
          <w:sz w:val="22"/>
          <w:lang w:eastAsia="hu-HU"/>
        </w:rPr>
      </w:pPr>
      <w:r w:rsidRPr="0049628D">
        <w:rPr>
          <w:rFonts w:ascii="Arial" w:hAnsi="Arial" w:cs="Arial"/>
          <w:sz w:val="22"/>
          <w:lang w:eastAsia="hu-HU"/>
        </w:rPr>
        <w:t>A jelen törvényben előírt kötelességek, illetve tilalmak megszegése miatt intézkedések foganatosíthatók, mégpedig:</w:t>
      </w:r>
    </w:p>
    <w:p w:rsidR="0049628D" w:rsidRPr="00D2463E" w:rsidRDefault="0049628D" w:rsidP="0049628D">
      <w:pPr>
        <w:pStyle w:val="Normal1"/>
        <w:jc w:val="both"/>
      </w:pPr>
      <w:r w:rsidRPr="00D2463E">
        <w:lastRenderedPageBreak/>
        <w:t xml:space="preserve">1) kötelességeinek könnyebb megszegéséért a tanulóval szemben osztályfőnöki figyelmeztetés, megrovás vagy osztálytanácsi megrovás, </w:t>
      </w:r>
      <w:r w:rsidR="00323C11">
        <w:t xml:space="preserve">annak a tanárnak a nyilatkozata alapján, aki a tanuló osztályában tanít, </w:t>
      </w:r>
      <w:r w:rsidRPr="00D2463E">
        <w:t>az iskola általános aktusával összhangban;</w:t>
      </w:r>
    </w:p>
    <w:p w:rsidR="0049628D" w:rsidRPr="00D2463E" w:rsidRDefault="0049628D" w:rsidP="0049628D">
      <w:pPr>
        <w:pStyle w:val="Normal1"/>
        <w:jc w:val="both"/>
      </w:pPr>
      <w:r w:rsidRPr="00D2463E">
        <w:t>2) kötelességeinek súlyosabb megszegéséért a tanulóval szemben igazgatói megrovás és osztálytanácsi megrovás, a középiskolai tanulókkal szemben pedig az iskolából, illetve az iskolai kollégiumból való kizárás nevelői-fegyelmi intézkedés;</w:t>
      </w:r>
    </w:p>
    <w:p w:rsidR="0049628D" w:rsidRPr="00D2463E" w:rsidRDefault="005F027D" w:rsidP="0049628D">
      <w:pPr>
        <w:pStyle w:val="Normal1"/>
        <w:jc w:val="both"/>
      </w:pPr>
      <w:r>
        <w:t>3) a jelen törvény 110 - 112. szakaszai</w:t>
      </w:r>
      <w:r w:rsidR="0049628D" w:rsidRPr="00D2463E">
        <w:t xml:space="preserve"> szerinti tilalom megszegéséért:</w:t>
      </w:r>
    </w:p>
    <w:p w:rsidR="0049628D" w:rsidRPr="00D2463E" w:rsidRDefault="0049628D" w:rsidP="0049628D">
      <w:pPr>
        <w:pStyle w:val="Normal1"/>
        <w:jc w:val="both"/>
      </w:pPr>
      <w:r w:rsidRPr="00D2463E">
        <w:tab/>
        <w:t>(1) igazgatói vagy tantestületi tanácsi megrovás,</w:t>
      </w:r>
    </w:p>
    <w:p w:rsidR="0049628D" w:rsidRPr="00D2463E" w:rsidRDefault="0049628D" w:rsidP="0049628D">
      <w:pPr>
        <w:pStyle w:val="Normal1"/>
        <w:jc w:val="both"/>
      </w:pPr>
      <w:r w:rsidRPr="00D2463E">
        <w:tab/>
        <w:t xml:space="preserve">(2) az ötödiktől nyolcadik osztályos tanuló másik iskolába való áthelyezése a tantestületi tanács </w:t>
      </w:r>
      <w:r w:rsidR="00174C5B">
        <w:t xml:space="preserve">döntése </w:t>
      </w:r>
      <w:r w:rsidR="005F027D">
        <w:t>alapján, a szülő, illetve más törvényi képviselő</w:t>
      </w:r>
      <w:r w:rsidRPr="00D2463E">
        <w:t xml:space="preserve"> </w:t>
      </w:r>
      <w:r w:rsidR="005F027D">
        <w:t xml:space="preserve">értesítésével </w:t>
      </w:r>
      <w:r w:rsidRPr="00D2463E">
        <w:t>és az átvevő iskola jóváhagyásával,</w:t>
      </w:r>
    </w:p>
    <w:p w:rsidR="0049628D" w:rsidRPr="00D2463E" w:rsidRDefault="0049628D" w:rsidP="0049628D">
      <w:pPr>
        <w:pStyle w:val="Normal1"/>
        <w:jc w:val="both"/>
      </w:pPr>
      <w:r w:rsidRPr="00D2463E">
        <w:tab/>
        <w:t>(3) a középiskolai tanulókkal szemben, a tanuló kizárása az iskolából, illetve az iskolai kollégiumból</w:t>
      </w:r>
      <w:r w:rsidR="00174C5B">
        <w:t xml:space="preserve"> </w:t>
      </w:r>
      <w:r w:rsidRPr="00D2463E">
        <w:t xml:space="preserve">nevelői-fegyelmi intézkedés. </w:t>
      </w:r>
    </w:p>
    <w:p w:rsidR="0049628D" w:rsidRPr="00D2463E" w:rsidRDefault="00174C5B" w:rsidP="0049628D">
      <w:pPr>
        <w:pStyle w:val="Normal1"/>
        <w:jc w:val="both"/>
      </w:pPr>
      <w:r>
        <w:t>Az</w:t>
      </w:r>
      <w:r w:rsidR="0049628D" w:rsidRPr="00D2463E">
        <w:t xml:space="preserve"> 1</w:t>
      </w:r>
      <w:r w:rsidR="005F027D">
        <w:t>.</w:t>
      </w:r>
      <w:r>
        <w:t xml:space="preserve"> bekezdés</w:t>
      </w:r>
      <w:r w:rsidR="0049628D" w:rsidRPr="00D2463E">
        <w:t xml:space="preserve"> 1. pontja szerinti könnyebb kötelességsértésért a tanulóval szembeni nevelői intézkedést nevelői-fegyelmi eljárás lefolytatása nélkül szabják ki. </w:t>
      </w:r>
    </w:p>
    <w:p w:rsidR="0049628D" w:rsidRPr="00D2463E" w:rsidRDefault="00174C5B" w:rsidP="0049628D">
      <w:pPr>
        <w:pStyle w:val="Normal1"/>
        <w:jc w:val="both"/>
      </w:pPr>
      <w:r>
        <w:t>Az 1. bekezdés</w:t>
      </w:r>
      <w:r w:rsidR="0049628D" w:rsidRPr="00D2463E">
        <w:t xml:space="preserve"> szerinti intézkedés akkor foganatosítható a tanulóval szemben, ha az iskola előző</w:t>
      </w:r>
      <w:r w:rsidR="005F027D">
        <w:t>leg megtette a jelen törvény 83</w:t>
      </w:r>
      <w:r w:rsidR="0049628D" w:rsidRPr="00D2463E">
        <w:t>. szakaszának 1. bekezdése szerinti elengedhetetlen tevékenységeket.</w:t>
      </w:r>
    </w:p>
    <w:p w:rsidR="0049628D" w:rsidRPr="00D2463E" w:rsidRDefault="0049628D" w:rsidP="0049628D">
      <w:pPr>
        <w:pStyle w:val="Normal1"/>
        <w:jc w:val="both"/>
      </w:pPr>
      <w:r w:rsidRPr="00D2463E">
        <w:t xml:space="preserve">Ha a megtett </w:t>
      </w:r>
      <w:r w:rsidR="00B474B2">
        <w:t xml:space="preserve">elengedhetetlenül szükséges </w:t>
      </w:r>
      <w:r w:rsidRPr="00D2463E">
        <w:t>tevékenységek pozitív változást eredményeznek a tanulónál, az eljárást megsz</w:t>
      </w:r>
      <w:r w:rsidR="00B474B2">
        <w:t>üntetik, kivéve</w:t>
      </w:r>
      <w:r w:rsidR="00174C5B">
        <w:t>,</w:t>
      </w:r>
      <w:r w:rsidR="00B474B2">
        <w:t xml:space="preserve"> ha a 110 - 112</w:t>
      </w:r>
      <w:r w:rsidRPr="00D2463E">
        <w:t>. szakasz</w:t>
      </w:r>
      <w:r w:rsidR="00B474B2">
        <w:t>ai</w:t>
      </w:r>
      <w:r w:rsidRPr="00D2463E">
        <w:t xml:space="preserve"> szerinti tilalom megsértése súlyosan veszélyeztet</w:t>
      </w:r>
      <w:r w:rsidRPr="00D2463E">
        <w:rPr>
          <w:strike/>
        </w:rPr>
        <w:t>i</w:t>
      </w:r>
      <w:r w:rsidRPr="00D2463E">
        <w:t xml:space="preserve"> másik személy integritását. </w:t>
      </w:r>
    </w:p>
    <w:p w:rsidR="0049628D" w:rsidRDefault="00174C5B" w:rsidP="0049628D">
      <w:pPr>
        <w:pStyle w:val="Normal1"/>
        <w:jc w:val="both"/>
      </w:pPr>
      <w:r>
        <w:t>Az 1. bekezdés</w:t>
      </w:r>
      <w:r w:rsidR="0049628D" w:rsidRPr="00D2463E">
        <w:t xml:space="preserve"> 2) és 3) pontja szerinti intézkedést a tanulóra a lefolytatott nevelői-fegyelmi eljárás és a felelősség megállapítása után szabják ki. </w:t>
      </w:r>
    </w:p>
    <w:p w:rsidR="00B474B2" w:rsidRDefault="00E9214F" w:rsidP="0049628D">
      <w:pPr>
        <w:pStyle w:val="Normal1"/>
        <w:jc w:val="both"/>
      </w:pPr>
      <w:r>
        <w:t xml:space="preserve">Az iskola, párhuzamosan az 1. bekezdésben foglalt nevelői, illetve nevelői-fegyelmi intézkedés kirovásával, a tanulónak társadalmilag hasznos, illetve emberbatári munka végzésének kötelességét is meghatározza, amelyet az iskola vagy az iskola helyiségein kívül kell végezni a tanár, illetve a szakmunkatárs felügyelete alaltt. </w:t>
      </w:r>
    </w:p>
    <w:p w:rsidR="00B474B2" w:rsidRPr="00D2463E" w:rsidRDefault="001402C0" w:rsidP="0049628D">
      <w:pPr>
        <w:pStyle w:val="Normal1"/>
        <w:jc w:val="both"/>
      </w:pPr>
      <w:r>
        <w:t xml:space="preserve">A 6. </w:t>
      </w:r>
      <w:r w:rsidR="00BE48FD">
        <w:t>b</w:t>
      </w:r>
      <w:r>
        <w:t>ekezdésben foglalt</w:t>
      </w:r>
      <w:r w:rsidRPr="001402C0">
        <w:t xml:space="preserve"> </w:t>
      </w:r>
      <w:r>
        <w:t>társadalmilag hasznos, illetve emberbatári munkát az iskola a tanulóra az elkövetet</w:t>
      </w:r>
      <w:r w:rsidR="00AC05BB">
        <w:t>t sértés súlyával összhangban ró</w:t>
      </w:r>
      <w:r>
        <w:t>ja ki, gondot viselve a tanuló pszichofizikai és egészségi képességéről, az életkoráról és méltóságáról, amiről köteles azonnal értesíteni a szülőket, illetve más törvényi képviselőt.</w:t>
      </w:r>
    </w:p>
    <w:p w:rsidR="0049628D" w:rsidRPr="00D2463E" w:rsidRDefault="0049628D" w:rsidP="0049628D">
      <w:pPr>
        <w:pStyle w:val="Normal1"/>
        <w:jc w:val="both"/>
      </w:pPr>
      <w:r w:rsidRPr="00D2463E">
        <w:t>A nevelői-fegyelmi intézkedést abban a tanévben szabják ki, amelyikben a tanulói kötelességsértés történt.</w:t>
      </w:r>
    </w:p>
    <w:p w:rsidR="0049628D" w:rsidRPr="00D2463E" w:rsidRDefault="0049628D" w:rsidP="0049628D">
      <w:pPr>
        <w:pStyle w:val="Normal1"/>
        <w:jc w:val="both"/>
      </w:pPr>
      <w:r w:rsidRPr="00D2463E">
        <w:t>Ha a kötelességsértést, i</w:t>
      </w:r>
      <w:r w:rsidR="00B474B2">
        <w:t>lletve a jelen törvény 110 - 112</w:t>
      </w:r>
      <w:r w:rsidRPr="00D2463E">
        <w:t>. szakasza</w:t>
      </w:r>
      <w:r w:rsidR="00B474B2">
        <w:t>i</w:t>
      </w:r>
      <w:r w:rsidRPr="00D2463E">
        <w:t xml:space="preserve"> szerinti tilalmat fiatalkorú tanuló követi el, az iskola azonnal</w:t>
      </w:r>
      <w:r w:rsidR="00B474B2">
        <w:t>, de legkésőbb a következő munkanapon</w:t>
      </w:r>
      <w:r w:rsidRPr="00D2463E">
        <w:t xml:space="preserve"> ért</w:t>
      </w:r>
      <w:r w:rsidR="00B474B2">
        <w:t>esíti a szülőt, illetve más törvényi képviselőt</w:t>
      </w:r>
      <w:r w:rsidRPr="00D2463E">
        <w:t xml:space="preserve"> és bevonja a megfelelő eljárásba.</w:t>
      </w:r>
    </w:p>
    <w:p w:rsidR="0049628D" w:rsidRPr="00D2463E" w:rsidRDefault="0049628D" w:rsidP="0049628D">
      <w:pPr>
        <w:pStyle w:val="Normal1"/>
        <w:jc w:val="both"/>
      </w:pPr>
      <w:r w:rsidRPr="00D2463E">
        <w:t>A tan</w:t>
      </w:r>
      <w:r w:rsidR="00AC05BB">
        <w:t>uló középiskolából való kizárásának</w:t>
      </w:r>
      <w:r w:rsidRPr="00D2463E">
        <w:t xml:space="preserve"> nevelői-fegyelmi intézkedés</w:t>
      </w:r>
      <w:r w:rsidR="00AC05BB">
        <w:t>é</w:t>
      </w:r>
      <w:r w:rsidRPr="00D2463E">
        <w:t xml:space="preserve">ről szóló döntést a tantestületi tanács, a tanulónak az iskolából való kizárásáról szóló határozatot pedig az igazgató hozza meg. </w:t>
      </w:r>
    </w:p>
    <w:p w:rsidR="0049628D" w:rsidRPr="00D2463E" w:rsidRDefault="0049628D" w:rsidP="0049628D">
      <w:pPr>
        <w:pStyle w:val="Normal1"/>
        <w:jc w:val="both"/>
      </w:pPr>
      <w:r w:rsidRPr="00D2463E">
        <w:lastRenderedPageBreak/>
        <w:t>A tanulóna</w:t>
      </w:r>
      <w:r w:rsidR="00312A5F">
        <w:t xml:space="preserve">k, </w:t>
      </w:r>
      <w:r w:rsidR="000B2435">
        <w:t>a szülő</w:t>
      </w:r>
      <w:r w:rsidR="00312A5F">
        <w:t>nek, illetve más jogi képviselőjének</w:t>
      </w:r>
      <w:r w:rsidRPr="00D2463E">
        <w:t xml:space="preserve"> joga van a tanuló súlyosabb kötelességsértése miatt kiszabott nevelői-fegyelmi intézkedé</w:t>
      </w:r>
      <w:r w:rsidR="00312A5F">
        <w:t>s vagy a jelen törvény 110 - 112</w:t>
      </w:r>
      <w:r w:rsidRPr="00D2463E">
        <w:t>. szakasza</w:t>
      </w:r>
      <w:r w:rsidR="00312A5F">
        <w:t>i</w:t>
      </w:r>
      <w:r w:rsidRPr="00D2463E">
        <w:t xml:space="preserve"> szerinti tilalom megszegése miatt a megállapított felelősségre és a kiszabott intézkedésre vonatkozó határoz</w:t>
      </w:r>
      <w:r w:rsidR="00312A5F">
        <w:t>at megküldésétől számított nyolc</w:t>
      </w:r>
      <w:r w:rsidRPr="00D2463E">
        <w:t xml:space="preserve"> napon belül arra panaszt benyújtani.</w:t>
      </w:r>
    </w:p>
    <w:p w:rsidR="00362DB7" w:rsidRDefault="000B2435" w:rsidP="0049628D">
      <w:pPr>
        <w:pStyle w:val="Normal1"/>
        <w:jc w:val="both"/>
      </w:pPr>
      <w:r>
        <w:t>Az iskolaszék a</w:t>
      </w:r>
      <w:r w:rsidR="00312A5F">
        <w:t xml:space="preserve"> 11</w:t>
      </w:r>
      <w:r>
        <w:t>. bekezdés</w:t>
      </w:r>
      <w:r w:rsidR="00362DB7">
        <w:t xml:space="preserve"> szerint a tanuló, a szülő, illetve más jogi képviselő által benyújtott </w:t>
      </w:r>
      <w:r w:rsidR="0049628D" w:rsidRPr="00D2463E">
        <w:t>panaszról a kézhezvételétől számított 15 napon belül dönt.</w:t>
      </w:r>
    </w:p>
    <w:p w:rsidR="0049628D" w:rsidRPr="00D2463E" w:rsidRDefault="0049628D" w:rsidP="0049628D">
      <w:pPr>
        <w:pStyle w:val="Normal1"/>
        <w:jc w:val="both"/>
      </w:pPr>
      <w:r w:rsidRPr="00D2463E">
        <w:t xml:space="preserve"> A panasz halasztó hatállyal van az igazgató határozatára. </w:t>
      </w:r>
    </w:p>
    <w:p w:rsidR="0049628D" w:rsidRPr="00D2463E" w:rsidRDefault="0049628D" w:rsidP="0049628D">
      <w:pPr>
        <w:pStyle w:val="Normal1"/>
        <w:jc w:val="both"/>
      </w:pPr>
      <w:r w:rsidRPr="00D2463E">
        <w:t>A tanulónak a középiskolából vagy a középiskolai kollégiumból való kizárása kiszabott intézkedésre vonatkozó másodfokú határoz</w:t>
      </w:r>
      <w:r w:rsidR="00362DB7">
        <w:t xml:space="preserve">at ellen </w:t>
      </w:r>
      <w:r w:rsidR="000B2435">
        <w:t>a szülő</w:t>
      </w:r>
      <w:r w:rsidR="00362DB7">
        <w:t>, illetve más törvényi képviselő</w:t>
      </w:r>
      <w:r w:rsidRPr="00D2463E">
        <w:t xml:space="preserve"> közigazgatási eljárásban bírósági védelemre jogosul. </w:t>
      </w:r>
    </w:p>
    <w:p w:rsidR="00B65440" w:rsidRDefault="00B65440" w:rsidP="00B65440">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társadalmilag hasznos munka, illetve a 6. bekezdésben foglalt emberbaráti munka végzésének módjáról, tartalmáról, tartamáról, helyéről és végzésének idejéről, valamint e </w:t>
      </w:r>
      <w:r w:rsidR="000B2435">
        <w:rPr>
          <w:rFonts w:ascii="Arial" w:eastAsia="Times New Roman" w:hAnsi="Arial" w:cs="Arial"/>
          <w:bCs/>
          <w:sz w:val="22"/>
          <w:lang w:eastAsia="en-GB"/>
        </w:rPr>
        <w:t>munka tekintetében jelentős egyé</w:t>
      </w:r>
      <w:r>
        <w:rPr>
          <w:rFonts w:ascii="Arial" w:eastAsia="Times New Roman" w:hAnsi="Arial" w:cs="Arial"/>
          <w:bCs/>
          <w:sz w:val="22"/>
          <w:lang w:eastAsia="en-GB"/>
        </w:rPr>
        <w:t xml:space="preserve">b kérdésekről szóló részletesebb feltételeket a miniszter írja elő. </w:t>
      </w:r>
    </w:p>
    <w:p w:rsidR="00714D5F" w:rsidRPr="00714D5F" w:rsidRDefault="00795604" w:rsidP="00714D5F">
      <w:pPr>
        <w:spacing w:before="240" w:after="240" w:line="240" w:lineRule="auto"/>
        <w:jc w:val="center"/>
        <w:rPr>
          <w:rFonts w:ascii="Arial" w:eastAsia="Times New Roman" w:hAnsi="Arial" w:cs="Arial"/>
          <w:b/>
          <w:bCs/>
          <w:szCs w:val="24"/>
          <w:lang w:eastAsia="en-GB"/>
        </w:rPr>
      </w:pPr>
      <w:bookmarkStart w:id="180" w:name="str_98"/>
      <w:bookmarkEnd w:id="180"/>
      <w:r>
        <w:rPr>
          <w:rFonts w:ascii="Arial" w:eastAsia="Times New Roman" w:hAnsi="Arial" w:cs="Arial"/>
          <w:b/>
          <w:bCs/>
          <w:szCs w:val="24"/>
          <w:lang w:eastAsia="en-GB"/>
        </w:rPr>
        <w:t>Osztályközösség</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81" w:name="clan_87"/>
      <w:bookmarkEnd w:id="181"/>
      <w:r w:rsidRPr="00714D5F">
        <w:rPr>
          <w:rFonts w:ascii="Arial" w:eastAsia="Times New Roman" w:hAnsi="Arial" w:cs="Arial"/>
          <w:b/>
          <w:bCs/>
          <w:szCs w:val="24"/>
          <w:lang w:eastAsia="en-GB"/>
        </w:rPr>
        <w:t xml:space="preserve"> 87</w:t>
      </w:r>
      <w:r w:rsidR="0079560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95604" w:rsidRDefault="00795604" w:rsidP="00795604">
      <w:pPr>
        <w:pStyle w:val="Normal1"/>
        <w:jc w:val="both"/>
      </w:pPr>
      <w:r>
        <w:t xml:space="preserve">Osztályközösséget egy osztály tanulói és az osztályfőnök alkotják. </w:t>
      </w:r>
    </w:p>
    <w:p w:rsidR="00795604" w:rsidRPr="00795604" w:rsidRDefault="00795604" w:rsidP="00795604">
      <w:pPr>
        <w:pStyle w:val="Normal1"/>
        <w:jc w:val="both"/>
      </w:pPr>
      <w:r w:rsidRPr="00D2463E">
        <w:t>Az osztályközösség munkamódját az iskola alapszabálya szabályozza részletesen.</w:t>
      </w:r>
    </w:p>
    <w:p w:rsidR="00714D5F" w:rsidRPr="00714D5F" w:rsidRDefault="00795604" w:rsidP="00714D5F">
      <w:pPr>
        <w:spacing w:before="240" w:after="240" w:line="240" w:lineRule="auto"/>
        <w:jc w:val="center"/>
        <w:rPr>
          <w:rFonts w:ascii="Arial" w:eastAsia="Times New Roman" w:hAnsi="Arial" w:cs="Arial"/>
          <w:b/>
          <w:bCs/>
          <w:szCs w:val="24"/>
          <w:lang w:eastAsia="en-GB"/>
        </w:rPr>
      </w:pPr>
      <w:bookmarkStart w:id="182" w:name="str_99"/>
      <w:bookmarkEnd w:id="182"/>
      <w:r>
        <w:rPr>
          <w:rFonts w:ascii="Arial" w:eastAsia="Times New Roman" w:hAnsi="Arial" w:cs="Arial"/>
          <w:b/>
          <w:bCs/>
          <w:szCs w:val="24"/>
          <w:lang w:eastAsia="en-GB"/>
        </w:rPr>
        <w:t>Diákparalament</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83" w:name="clan_88"/>
      <w:bookmarkEnd w:id="183"/>
      <w:r w:rsidRPr="00714D5F">
        <w:rPr>
          <w:rFonts w:ascii="Arial" w:eastAsia="Times New Roman" w:hAnsi="Arial" w:cs="Arial"/>
          <w:b/>
          <w:bCs/>
          <w:szCs w:val="24"/>
          <w:lang w:eastAsia="en-GB"/>
        </w:rPr>
        <w:t xml:space="preserve"> 88</w:t>
      </w:r>
      <w:r w:rsidR="00AA398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E548C" w:rsidRPr="00D2463E" w:rsidRDefault="00BE548C" w:rsidP="00BE548C">
      <w:pPr>
        <w:pStyle w:val="Normal1"/>
        <w:jc w:val="both"/>
      </w:pPr>
      <w:r w:rsidRPr="00D2463E">
        <w:t>Az általános iskola utolsó két osztályában és a középiskolában megszervezik a diákparlamentet (a továbbiakban: parlament) az alábbi célokból, hogy:</w:t>
      </w:r>
    </w:p>
    <w:p w:rsidR="00BE548C" w:rsidRPr="00D2463E" w:rsidRDefault="00BE548C" w:rsidP="00BE548C">
      <w:pPr>
        <w:pStyle w:val="Normal1"/>
        <w:numPr>
          <w:ilvl w:val="0"/>
          <w:numId w:val="9"/>
        </w:numPr>
        <w:spacing w:before="120" w:beforeAutospacing="0" w:after="120" w:afterAutospacing="0"/>
        <w:jc w:val="both"/>
      </w:pPr>
      <w:r w:rsidRPr="00D2463E">
        <w:t>véleményt mondjon és javaslatot tegyen a szakmai szervezeteknek, az iskolaszéknek, a szülői tanácsnak és az igazgatónak az iskolai magatartási szabályokról, a diákok biztonsága iránti intézkedésekről, az éves munkaprogramról, az iskolai fejlesztési tervről, az iskolai programról, az iskola térsége rendezésének módjáról, a tankönyvek kiválasztásáról, a szabad és oktatáson kívüli tevékenységekről, a sport- és egyéb versenyeken való részvételről, a tanulók iskolai és iskolán kívüli valamennyi rendezvényének megszervezéséről, továbbá az oktatásuk tekintetében jelentős egyéb kérdésekről;</w:t>
      </w:r>
    </w:p>
    <w:p w:rsidR="00BE548C" w:rsidRPr="00D2463E" w:rsidRDefault="00BE548C" w:rsidP="00BE548C">
      <w:pPr>
        <w:pStyle w:val="Normal1"/>
        <w:numPr>
          <w:ilvl w:val="0"/>
          <w:numId w:val="10"/>
        </w:numPr>
        <w:spacing w:before="120" w:beforeAutospacing="0" w:after="120" w:afterAutospacing="0"/>
        <w:jc w:val="both"/>
      </w:pPr>
      <w:r w:rsidRPr="00D2463E">
        <w:t xml:space="preserve">megvitassa a tanulók és a tanárok, </w:t>
      </w:r>
      <w:r w:rsidR="008B24B5">
        <w:t xml:space="preserve">a </w:t>
      </w:r>
      <w:r w:rsidRPr="00D2463E">
        <w:t xml:space="preserve">nevelők vagy szakmunkatársak kapcsolatát és együttműködését; </w:t>
      </w:r>
    </w:p>
    <w:p w:rsidR="00BE548C" w:rsidRPr="00D2463E" w:rsidRDefault="00BE548C" w:rsidP="00BE548C">
      <w:pPr>
        <w:pStyle w:val="Normal1"/>
        <w:numPr>
          <w:ilvl w:val="0"/>
          <w:numId w:val="10"/>
        </w:numPr>
        <w:spacing w:before="120" w:beforeAutospacing="0" w:after="120" w:afterAutospacing="0"/>
        <w:jc w:val="both"/>
      </w:pPr>
      <w:r w:rsidRPr="00D2463E">
        <w:t>tájékoztassa a tanulókat az iskoláztatásuk tekintetében külön jelentőséggel bíró kérdésekről és a diákparlament tevékenységéről;</w:t>
      </w:r>
    </w:p>
    <w:p w:rsidR="00BE548C" w:rsidRPr="00D2463E" w:rsidRDefault="00BE548C" w:rsidP="00BE548C">
      <w:pPr>
        <w:pStyle w:val="Normal1"/>
        <w:numPr>
          <w:ilvl w:val="0"/>
          <w:numId w:val="10"/>
        </w:numPr>
        <w:spacing w:before="120" w:beforeAutospacing="0" w:after="120" w:afterAutospacing="0"/>
        <w:jc w:val="both"/>
      </w:pPr>
      <w:r w:rsidRPr="00D2463E">
        <w:t>tevékenyen részt vegyen az iskola fejlesztési folyamatában és az iskola önértékelésében;</w:t>
      </w:r>
    </w:p>
    <w:p w:rsidR="00BE548C" w:rsidRPr="00D2463E" w:rsidRDefault="00BE548C" w:rsidP="00BE548C">
      <w:pPr>
        <w:pStyle w:val="Normal1"/>
        <w:numPr>
          <w:ilvl w:val="0"/>
          <w:numId w:val="10"/>
        </w:numPr>
        <w:spacing w:before="120" w:beforeAutospacing="0" w:after="120" w:afterAutospacing="0"/>
        <w:jc w:val="both"/>
      </w:pPr>
      <w:r w:rsidRPr="00D2463E">
        <w:t>a tanulók közül tagokat javasoljon a fej</w:t>
      </w:r>
      <w:r>
        <w:t>lesztéstervezési szaktestületbe és a korosztályon belüli erőszak megelőzésével foglalkozó csapatba.</w:t>
      </w:r>
      <w:r w:rsidRPr="00D2463E">
        <w:t xml:space="preserve"> </w:t>
      </w:r>
    </w:p>
    <w:p w:rsidR="00BE548C" w:rsidRPr="00D2463E" w:rsidRDefault="00BE548C" w:rsidP="00BE548C">
      <w:pPr>
        <w:pStyle w:val="Normal1"/>
        <w:jc w:val="both"/>
      </w:pPr>
      <w:r w:rsidRPr="00D2463E">
        <w:lastRenderedPageBreak/>
        <w:t xml:space="preserve">A parlamentet az </w:t>
      </w:r>
      <w:r w:rsidR="008E7515">
        <w:t xml:space="preserve">általános </w:t>
      </w:r>
      <w:r w:rsidRPr="00D2463E">
        <w:t>iskola mi</w:t>
      </w:r>
      <w:r w:rsidR="008E7515">
        <w:t>nden hetedik és nyolcadik osztályos</w:t>
      </w:r>
      <w:r w:rsidRPr="00D2463E">
        <w:t xml:space="preserve"> tagozatának</w:t>
      </w:r>
      <w:r w:rsidR="008E7515">
        <w:t>, illetve a középiskola minden egyes osztályának</w:t>
      </w:r>
      <w:r w:rsidRPr="00D2463E">
        <w:t xml:space="preserve"> két-két képviselője, a művészeti iskolában pedig minden osztály, illetve évfolyam három-három képviselője alkotja.</w:t>
      </w:r>
    </w:p>
    <w:p w:rsidR="00BE548C" w:rsidRPr="00D2463E" w:rsidRDefault="00BE548C" w:rsidP="00BE548C">
      <w:pPr>
        <w:pStyle w:val="Normal1"/>
        <w:jc w:val="both"/>
      </w:pPr>
      <w:r w:rsidRPr="00D2463E">
        <w:t xml:space="preserve">A parlamentet minden tanévben az osztályközösség tanulói választják meg. A parlament tagjai megválasztják elnöküket. </w:t>
      </w:r>
    </w:p>
    <w:p w:rsidR="00BE548C" w:rsidRDefault="00BE548C" w:rsidP="00BE548C">
      <w:pPr>
        <w:pStyle w:val="Normal1"/>
        <w:jc w:val="both"/>
      </w:pPr>
      <w:r w:rsidRPr="00D2463E">
        <w:t>A parlament megválasztja a tanulók két képviselőjét, akik részt vesznek az iskolaszék, illetve a bővített iskolaszé</w:t>
      </w:r>
      <w:r w:rsidR="008E7515">
        <w:t>k munkájában, a jelen törvény 119</w:t>
      </w:r>
      <w:r w:rsidRPr="00D2463E">
        <w:t xml:space="preserve">. szakaszával összhangban. </w:t>
      </w:r>
    </w:p>
    <w:p w:rsidR="008E7515" w:rsidRPr="00D2463E" w:rsidRDefault="008E7515" w:rsidP="00BE548C">
      <w:pPr>
        <w:pStyle w:val="Normal1"/>
        <w:jc w:val="both"/>
      </w:pPr>
      <w:r>
        <w:t>A diákparlamentnek van ügyrendje a munkájáról.</w:t>
      </w:r>
    </w:p>
    <w:p w:rsidR="00BE548C" w:rsidRPr="00D2463E" w:rsidRDefault="00BE548C" w:rsidP="00BE548C">
      <w:pPr>
        <w:pStyle w:val="Normal1"/>
        <w:jc w:val="both"/>
      </w:pPr>
      <w:r w:rsidRPr="00D2463E">
        <w:t>A parlament munkaprogramja az iskola évi munkaprogramjának szerves része.</w:t>
      </w:r>
    </w:p>
    <w:p w:rsidR="00BE548C" w:rsidRPr="00D2463E" w:rsidRDefault="00BE548C" w:rsidP="00BE548C">
      <w:pPr>
        <w:pStyle w:val="Normal1"/>
        <w:jc w:val="both"/>
      </w:pPr>
      <w:r w:rsidRPr="00D2463E">
        <w:t>Az iskolák diákparlamentjei betársulhatna</w:t>
      </w:r>
      <w:r w:rsidR="008E7515">
        <w:t xml:space="preserve">k a diákparlamentek közösségébe, valamint együttműködhetnek azokkal az egyesületekkel és szervezetekkel, amelyek a tanulók jogainak védelmével és előmozdításával foglalkoznak. </w:t>
      </w:r>
      <w:r w:rsidRPr="00D2463E">
        <w:t xml:space="preserve"> </w:t>
      </w:r>
    </w:p>
    <w:p w:rsidR="00BE548C" w:rsidRPr="00BE548C" w:rsidRDefault="00BE548C" w:rsidP="00BE548C">
      <w:pPr>
        <w:spacing w:before="240" w:after="120" w:line="240" w:lineRule="auto"/>
        <w:jc w:val="both"/>
        <w:rPr>
          <w:rFonts w:ascii="Arial" w:eastAsia="Times New Roman" w:hAnsi="Arial" w:cs="Arial"/>
          <w:bCs/>
          <w:sz w:val="22"/>
          <w:lang w:eastAsia="en-GB"/>
        </w:rPr>
      </w:pP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184" w:name="str_100"/>
      <w:bookmarkEnd w:id="184"/>
      <w:r w:rsidRPr="00714D5F">
        <w:rPr>
          <w:rFonts w:ascii="Arial" w:eastAsia="Times New Roman" w:hAnsi="Arial" w:cs="Arial"/>
          <w:sz w:val="31"/>
          <w:szCs w:val="31"/>
          <w:lang w:eastAsia="en-GB"/>
        </w:rPr>
        <w:t>VI</w:t>
      </w:r>
      <w:r w:rsidR="008E0F38">
        <w:rPr>
          <w:rFonts w:ascii="Arial" w:eastAsia="Times New Roman" w:hAnsi="Arial" w:cs="Arial"/>
          <w:sz w:val="31"/>
          <w:szCs w:val="31"/>
          <w:lang w:eastAsia="en-GB"/>
        </w:rPr>
        <w:t xml:space="preserve">. </w:t>
      </w:r>
      <w:r w:rsidR="00591CD0">
        <w:rPr>
          <w:rFonts w:ascii="Arial" w:eastAsia="Times New Roman" w:hAnsi="Arial" w:cs="Arial"/>
          <w:sz w:val="31"/>
          <w:szCs w:val="31"/>
          <w:lang w:eastAsia="en-GB"/>
        </w:rPr>
        <w:t xml:space="preserve"> AZ INTÉZMÉNYEK, AZ INTÉZMÉNYEK MÁS SZERVEZETEI ÉS SZERVEI</w:t>
      </w:r>
      <w:r w:rsidRPr="00714D5F">
        <w:rPr>
          <w:rFonts w:ascii="Arial" w:eastAsia="Times New Roman" w:hAnsi="Arial" w:cs="Arial"/>
          <w:sz w:val="31"/>
          <w:szCs w:val="31"/>
          <w:lang w:eastAsia="en-GB"/>
        </w:rPr>
        <w:t xml:space="preserve"> </w:t>
      </w:r>
    </w:p>
    <w:p w:rsidR="00714D5F" w:rsidRPr="00714D5F" w:rsidRDefault="00714D5F" w:rsidP="00714D5F">
      <w:pPr>
        <w:spacing w:after="0" w:line="240" w:lineRule="auto"/>
        <w:rPr>
          <w:rFonts w:ascii="Arial" w:eastAsia="Times New Roman" w:hAnsi="Arial" w:cs="Arial"/>
          <w:sz w:val="26"/>
          <w:szCs w:val="26"/>
          <w:lang w:eastAsia="en-GB"/>
        </w:rPr>
      </w:pPr>
      <w:r w:rsidRPr="00714D5F">
        <w:rPr>
          <w:rFonts w:ascii="Arial" w:eastAsia="Times New Roman" w:hAnsi="Arial" w:cs="Arial"/>
          <w:sz w:val="26"/>
          <w:szCs w:val="26"/>
          <w:lang w:eastAsia="en-GB"/>
        </w:rPr>
        <w:t> </w:t>
      </w:r>
    </w:p>
    <w:p w:rsidR="00714D5F" w:rsidRPr="00714D5F" w:rsidRDefault="00591CD0" w:rsidP="00714D5F">
      <w:pPr>
        <w:spacing w:after="0" w:line="240" w:lineRule="auto"/>
        <w:jc w:val="center"/>
        <w:rPr>
          <w:rFonts w:ascii="Arial" w:eastAsia="Times New Roman" w:hAnsi="Arial" w:cs="Arial"/>
          <w:sz w:val="28"/>
          <w:szCs w:val="28"/>
          <w:lang w:eastAsia="en-GB"/>
        </w:rPr>
      </w:pPr>
      <w:bookmarkStart w:id="185" w:name="str_101"/>
      <w:bookmarkEnd w:id="185"/>
      <w:r>
        <w:rPr>
          <w:rFonts w:ascii="Arial" w:eastAsia="Times New Roman" w:hAnsi="Arial" w:cs="Arial"/>
          <w:sz w:val="28"/>
          <w:szCs w:val="28"/>
          <w:lang w:eastAsia="en-GB"/>
        </w:rPr>
        <w:t>1. INTÉZMÉNYEK ÉS MÁS SZERVEZETEK</w:t>
      </w:r>
      <w:r w:rsidR="00714D5F" w:rsidRPr="00714D5F">
        <w:rPr>
          <w:rFonts w:ascii="Arial" w:eastAsia="Times New Roman" w:hAnsi="Arial" w:cs="Arial"/>
          <w:sz w:val="28"/>
          <w:szCs w:val="28"/>
          <w:lang w:eastAsia="en-GB"/>
        </w:rPr>
        <w:t xml:space="preserve"> </w:t>
      </w:r>
    </w:p>
    <w:p w:rsidR="00714D5F" w:rsidRPr="00714D5F" w:rsidRDefault="00591CD0" w:rsidP="00714D5F">
      <w:pPr>
        <w:spacing w:before="240" w:after="240" w:line="240" w:lineRule="auto"/>
        <w:jc w:val="center"/>
        <w:rPr>
          <w:rFonts w:ascii="Arial" w:eastAsia="Times New Roman" w:hAnsi="Arial" w:cs="Arial"/>
          <w:b/>
          <w:bCs/>
          <w:szCs w:val="24"/>
          <w:lang w:eastAsia="en-GB"/>
        </w:rPr>
      </w:pPr>
      <w:bookmarkStart w:id="186" w:name="str_102"/>
      <w:bookmarkEnd w:id="186"/>
      <w:r>
        <w:rPr>
          <w:rFonts w:ascii="Arial" w:eastAsia="Times New Roman" w:hAnsi="Arial" w:cs="Arial"/>
          <w:b/>
          <w:bCs/>
          <w:szCs w:val="24"/>
          <w:lang w:eastAsia="en-GB"/>
        </w:rPr>
        <w:t>Az intézmény tevékenysége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87" w:name="clan_89"/>
      <w:bookmarkEnd w:id="187"/>
      <w:r w:rsidRPr="00714D5F">
        <w:rPr>
          <w:rFonts w:ascii="Arial" w:eastAsia="Times New Roman" w:hAnsi="Arial" w:cs="Arial"/>
          <w:b/>
          <w:bCs/>
          <w:szCs w:val="24"/>
          <w:lang w:eastAsia="en-GB"/>
        </w:rPr>
        <w:t xml:space="preserve"> 89</w:t>
      </w:r>
      <w:r w:rsidR="00591CD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91CD0" w:rsidRPr="00D2463E" w:rsidRDefault="00591CD0" w:rsidP="00591CD0">
      <w:pPr>
        <w:pStyle w:val="Normal1"/>
        <w:jc w:val="both"/>
      </w:pPr>
      <w:r w:rsidRPr="00D2463E">
        <w:t>Oktatási és nevelési tevékenységet folytatnak:</w:t>
      </w:r>
    </w:p>
    <w:p w:rsidR="00591CD0" w:rsidRPr="00D2463E" w:rsidRDefault="00591CD0" w:rsidP="00591CD0">
      <w:pPr>
        <w:pStyle w:val="Normal1"/>
        <w:jc w:val="both"/>
      </w:pPr>
      <w:r w:rsidRPr="00D2463E">
        <w:t xml:space="preserve">1) iskoláskor előtti nevelést és oktatást – az iskoláskor előtti intézmény; </w:t>
      </w:r>
    </w:p>
    <w:p w:rsidR="00591CD0" w:rsidRPr="00D2463E" w:rsidRDefault="00591CD0" w:rsidP="00591CD0">
      <w:pPr>
        <w:pStyle w:val="Normal1"/>
        <w:jc w:val="both"/>
      </w:pPr>
      <w:r w:rsidRPr="00D2463E">
        <w:t>2) általános oktatást és nevelést – az</w:t>
      </w:r>
      <w:r w:rsidR="005E6E8C">
        <w:t xml:space="preserve"> általános iskola, felnőttoktatási</w:t>
      </w:r>
      <w:r w:rsidRPr="00D2463E">
        <w:t xml:space="preserve"> általános iskola, alapfokú zeneiskola, illetve balettiskola</w:t>
      </w:r>
      <w:r>
        <w:t>, általános iskola a felnőttek oktatás</w:t>
      </w:r>
      <w:r w:rsidR="005E6E8C">
        <w:t>á</w:t>
      </w:r>
      <w:r>
        <w:t>ra</w:t>
      </w:r>
      <w:r w:rsidRPr="00D2463E">
        <w:t xml:space="preserve"> és a fejlődési zavarokkal küszködő </w:t>
      </w:r>
      <w:r>
        <w:t xml:space="preserve">és rokkant </w:t>
      </w:r>
      <w:r w:rsidRPr="00D2463E">
        <w:t>tanulókat oktató általános iskola;</w:t>
      </w:r>
    </w:p>
    <w:p w:rsidR="00591CD0" w:rsidRDefault="00591CD0" w:rsidP="00591CD0">
      <w:pPr>
        <w:pStyle w:val="Normal1"/>
        <w:jc w:val="both"/>
      </w:pPr>
      <w:r w:rsidRPr="00D2463E">
        <w:t>3) középfokú oktatást és nev</w:t>
      </w:r>
      <w:r>
        <w:t>elést – a</w:t>
      </w:r>
      <w:r w:rsidRPr="00D2463E">
        <w:t xml:space="preserve"> gimn</w:t>
      </w:r>
      <w:r>
        <w:t>ázium</w:t>
      </w:r>
      <w:r w:rsidRPr="00D2463E">
        <w:t xml:space="preserve">, szakiskola, </w:t>
      </w:r>
      <w:r>
        <w:t>művészeti középiskola, vegyes iskola</w:t>
      </w:r>
      <w:r w:rsidRPr="00D2463E">
        <w:t xml:space="preserve"> és a fejlődési zavarokkal küszködő </w:t>
      </w:r>
      <w:r>
        <w:t xml:space="preserve">és rokkant </w:t>
      </w:r>
      <w:r w:rsidRPr="00D2463E">
        <w:t>tanulókat oktató középiskola.</w:t>
      </w:r>
    </w:p>
    <w:p w:rsidR="00591CD0" w:rsidRDefault="00591CD0" w:rsidP="00591CD0">
      <w:pPr>
        <w:pStyle w:val="Normal1"/>
        <w:jc w:val="both"/>
      </w:pPr>
      <w:r>
        <w:t>4) az oktató-nevelő központ olyan intézmény, amely</w:t>
      </w:r>
      <w:r w:rsidR="005C7AC6">
        <w:t xml:space="preserve"> az oktatás és nevelés különböző szintjén vagy több különféle munkaterületen</w:t>
      </w:r>
      <w:r w:rsidR="005C7AC6" w:rsidRPr="005C7AC6">
        <w:t xml:space="preserve"> </w:t>
      </w:r>
      <w:r w:rsidR="005C7AC6">
        <w:t>több programot valósít meg.</w:t>
      </w:r>
    </w:p>
    <w:p w:rsidR="005C7AC6" w:rsidRPr="00D2463E" w:rsidRDefault="005C7AC6" w:rsidP="00591CD0">
      <w:pPr>
        <w:pStyle w:val="Normal1"/>
        <w:jc w:val="both"/>
      </w:pPr>
      <w:r>
        <w:t xml:space="preserve">Az általános iskola előkészítő iskoláskor előtti programot valósíthat meg. </w:t>
      </w:r>
    </w:p>
    <w:p w:rsidR="00591CD0" w:rsidRPr="00D2463E" w:rsidRDefault="00591CD0" w:rsidP="00591CD0">
      <w:pPr>
        <w:pStyle w:val="Normal1"/>
        <w:jc w:val="both"/>
      </w:pPr>
      <w:r w:rsidRPr="00D2463E">
        <w:t>Az iskola biztosíthatja a tanulók számára az elszállásolást és étkezést (a továbbiakban: iskola kollégiummal).</w:t>
      </w:r>
    </w:p>
    <w:p w:rsidR="00591CD0" w:rsidRPr="00D2463E" w:rsidRDefault="00591CD0" w:rsidP="00591CD0">
      <w:pPr>
        <w:pStyle w:val="Normal1"/>
        <w:jc w:val="both"/>
      </w:pPr>
      <w:r w:rsidRPr="00D2463E">
        <w:t>A fejlődési zavarokkal küszködő tanulókat</w:t>
      </w:r>
      <w:r w:rsidR="00330452">
        <w:t xml:space="preserve"> és felnőtteket</w:t>
      </w:r>
      <w:r w:rsidRPr="00D2463E">
        <w:t xml:space="preserve"> oktató iskola</w:t>
      </w:r>
      <w:r w:rsidR="00330452">
        <w:t>, valamint az az intézmény</w:t>
      </w:r>
      <w:r w:rsidRPr="00D2463E">
        <w:t xml:space="preserve">, amelybe fejlődési zavarokkal küszködő </w:t>
      </w:r>
      <w:r w:rsidR="00330452">
        <w:t xml:space="preserve">gyermekek és </w:t>
      </w:r>
      <w:r w:rsidRPr="00D2463E">
        <w:t xml:space="preserve">tanulók tanulnak, </w:t>
      </w:r>
      <w:r w:rsidR="009E6528">
        <w:t>köteles  a rendelkezésére álló kapacitások</w:t>
      </w:r>
      <w:r w:rsidR="00330452">
        <w:t>kal pótlólagos támogatást nyújtani</w:t>
      </w:r>
      <w:r w:rsidRPr="00D2463E">
        <w:t xml:space="preserve"> a fejlődési zavarokkal küszködő </w:t>
      </w:r>
      <w:r w:rsidR="00330452">
        <w:t xml:space="preserve">és rokkant </w:t>
      </w:r>
      <w:r w:rsidRPr="00D2463E">
        <w:t>gyermekek, tanulók és felnőttek oktatásához</w:t>
      </w:r>
      <w:r w:rsidR="00330452">
        <w:t xml:space="preserve"> a nevelői csoportban, </w:t>
      </w:r>
      <w:r w:rsidR="00330452">
        <w:lastRenderedPageBreak/>
        <w:t>illetve más iskolában és családban,</w:t>
      </w:r>
      <w:r w:rsidRPr="00D2463E">
        <w:t xml:space="preserve"> a miniszter által előírt kritériumokkal és szabványokkal összhangban.</w:t>
      </w:r>
    </w:p>
    <w:p w:rsidR="00591CD0" w:rsidRPr="00D2463E" w:rsidRDefault="00591CD0" w:rsidP="00591CD0">
      <w:pPr>
        <w:pStyle w:val="Normal1"/>
        <w:jc w:val="both"/>
        <w:rPr>
          <w:strike/>
        </w:rPr>
      </w:pPr>
      <w:r w:rsidRPr="00D2463E">
        <w:t xml:space="preserve">A Szerb </w:t>
      </w:r>
      <w:r w:rsidR="00330452">
        <w:t>Köztársaság tekintetében kiemelkedő</w:t>
      </w:r>
      <w:r w:rsidRPr="00D2463E">
        <w:t xml:space="preserve"> érdekű intézmény</w:t>
      </w:r>
      <w:r w:rsidR="00330452">
        <w:t>,</w:t>
      </w:r>
      <w:r w:rsidRPr="00D2463E">
        <w:t xml:space="preserve"> a jelen törvény értelmében az az intézmény, amely a Szerb </w:t>
      </w:r>
      <w:r w:rsidR="00330452">
        <w:t>Köztársaság tekintetében kiemelt</w:t>
      </w:r>
      <w:r w:rsidRPr="00D2463E">
        <w:t xml:space="preserve"> érdekű</w:t>
      </w:r>
      <w:r w:rsidR="00330452">
        <w:t xml:space="preserve"> művelődési, oktatási </w:t>
      </w:r>
      <w:r w:rsidRPr="00D2463E">
        <w:t>vagy történelmi jelentőségű</w:t>
      </w:r>
      <w:r w:rsidR="00330452">
        <w:t xml:space="preserve">. </w:t>
      </w:r>
      <w:r w:rsidRPr="00D2463E">
        <w:t xml:space="preserve"> </w:t>
      </w:r>
    </w:p>
    <w:p w:rsidR="00591CD0" w:rsidRPr="00514533" w:rsidRDefault="00330452" w:rsidP="00514533">
      <w:pPr>
        <w:pStyle w:val="Normal1"/>
        <w:jc w:val="both"/>
      </w:pPr>
      <w:r>
        <w:t>A</w:t>
      </w:r>
      <w:r w:rsidR="00591CD0" w:rsidRPr="00D2463E">
        <w:t xml:space="preserve"> Szerb </w:t>
      </w:r>
      <w:r w:rsidR="00164557">
        <w:t>Köztársaság tekintetében k</w:t>
      </w:r>
      <w:r>
        <w:t>iemelt</w:t>
      </w:r>
      <w:r w:rsidR="00591CD0" w:rsidRPr="00D2463E">
        <w:t xml:space="preserve"> jelentőségű intézményeket a Kormány határozza meg.</w:t>
      </w:r>
    </w:p>
    <w:p w:rsidR="00714D5F" w:rsidRPr="00714D5F" w:rsidRDefault="00A95250" w:rsidP="00714D5F">
      <w:pPr>
        <w:spacing w:before="240" w:after="240" w:line="240" w:lineRule="auto"/>
        <w:jc w:val="center"/>
        <w:rPr>
          <w:rFonts w:ascii="Arial" w:eastAsia="Times New Roman" w:hAnsi="Arial" w:cs="Arial"/>
          <w:b/>
          <w:bCs/>
          <w:szCs w:val="24"/>
          <w:lang w:eastAsia="en-GB"/>
        </w:rPr>
      </w:pPr>
      <w:bookmarkStart w:id="188" w:name="str_103"/>
      <w:bookmarkEnd w:id="188"/>
      <w:r>
        <w:rPr>
          <w:rFonts w:ascii="Arial" w:eastAsia="Times New Roman" w:hAnsi="Arial" w:cs="Arial"/>
          <w:b/>
          <w:bCs/>
          <w:szCs w:val="24"/>
          <w:lang w:eastAsia="en-GB"/>
        </w:rPr>
        <w:t>Az intézmény alapítása</w:t>
      </w:r>
      <w:r w:rsidR="00714D5F" w:rsidRPr="00714D5F">
        <w:rPr>
          <w:rFonts w:ascii="Arial" w:eastAsia="Times New Roman" w:hAnsi="Arial" w:cs="Arial"/>
          <w:b/>
          <w:bCs/>
          <w:szCs w:val="24"/>
          <w:lang w:eastAsia="en-GB"/>
        </w:rPr>
        <w:t xml:space="preserve"> </w:t>
      </w:r>
    </w:p>
    <w:p w:rsidR="00514533" w:rsidRDefault="00714D5F" w:rsidP="00714D5F">
      <w:pPr>
        <w:spacing w:before="240" w:after="120" w:line="240" w:lineRule="auto"/>
        <w:jc w:val="center"/>
        <w:rPr>
          <w:rFonts w:ascii="Arial" w:eastAsia="Times New Roman" w:hAnsi="Arial" w:cs="Arial"/>
          <w:b/>
          <w:bCs/>
          <w:szCs w:val="24"/>
          <w:lang w:eastAsia="en-GB"/>
        </w:rPr>
      </w:pPr>
      <w:bookmarkStart w:id="189" w:name="clan_90"/>
      <w:bookmarkEnd w:id="189"/>
      <w:r w:rsidRPr="00714D5F">
        <w:rPr>
          <w:rFonts w:ascii="Arial" w:eastAsia="Times New Roman" w:hAnsi="Arial" w:cs="Arial"/>
          <w:b/>
          <w:bCs/>
          <w:szCs w:val="24"/>
          <w:lang w:eastAsia="en-GB"/>
        </w:rPr>
        <w:t xml:space="preserve"> 90</w:t>
      </w:r>
      <w:r w:rsidR="00514533">
        <w:rPr>
          <w:rFonts w:ascii="Arial" w:eastAsia="Times New Roman" w:hAnsi="Arial" w:cs="Arial"/>
          <w:b/>
          <w:bCs/>
          <w:szCs w:val="24"/>
          <w:lang w:eastAsia="en-GB"/>
        </w:rPr>
        <w:t>. szakasz</w:t>
      </w:r>
    </w:p>
    <w:p w:rsidR="00A95250" w:rsidRDefault="00A95250" w:rsidP="00A95250">
      <w:pPr>
        <w:pStyle w:val="Normal1"/>
        <w:jc w:val="both"/>
      </w:pPr>
      <w:r w:rsidRPr="00D2463E">
        <w:t xml:space="preserve">Az intézményt </w:t>
      </w:r>
      <w:r w:rsidR="00164557">
        <w:t>meg</w:t>
      </w:r>
      <w:r w:rsidRPr="00D2463E">
        <w:t>alapíthatja a Szerb Köztársaság, az autonóm tartomány, helyi önkormányzat, nemzeti kisebbség nemzeti tanácsa, más jogi vagy természetes személy.</w:t>
      </w:r>
    </w:p>
    <w:p w:rsidR="00247FA7" w:rsidRDefault="00247FA7" w:rsidP="00A95250">
      <w:pPr>
        <w:pStyle w:val="Normal1"/>
        <w:jc w:val="both"/>
      </w:pPr>
      <w:r>
        <w:t>Az alapító szerint az intézmény lehet közhasznú intézmény vagy magánintézmény.</w:t>
      </w:r>
    </w:p>
    <w:p w:rsidR="00247FA7" w:rsidRDefault="00247FA7" w:rsidP="00A95250">
      <w:pPr>
        <w:pStyle w:val="Normal1"/>
        <w:jc w:val="both"/>
      </w:pPr>
      <w:r>
        <w:t>A Szerb Köztársaság, az autonóm tartomány vagy a helyi önkormányzati egység a közhasznú intézmények alapítója.</w:t>
      </w:r>
    </w:p>
    <w:p w:rsidR="00247FA7" w:rsidRDefault="00247FA7" w:rsidP="00A95250">
      <w:pPr>
        <w:pStyle w:val="Normal1"/>
        <w:jc w:val="both"/>
      </w:pPr>
      <w:r>
        <w:t>A magánintézmény alapí</w:t>
      </w:r>
      <w:r w:rsidR="00164557">
        <w:t>tója lehet másik hazai és</w:t>
      </w:r>
      <w:r>
        <w:t xml:space="preserve"> külföldi magánszemély vagy természetes személy. </w:t>
      </w:r>
    </w:p>
    <w:p w:rsidR="00B33A6D" w:rsidRDefault="00B33A6D" w:rsidP="00A95250">
      <w:pPr>
        <w:pStyle w:val="Normal1"/>
        <w:jc w:val="both"/>
      </w:pPr>
      <w:r>
        <w:t xml:space="preserve">Amennyiben több magánintézményi alapító van, az egymás közötti jogaikat és kötelességeiket szerződésben kell szabályozni. </w:t>
      </w:r>
    </w:p>
    <w:p w:rsidR="00B33A6D" w:rsidRDefault="00B33A6D" w:rsidP="00A95250">
      <w:pPr>
        <w:pStyle w:val="Normal1"/>
        <w:jc w:val="both"/>
      </w:pPr>
      <w:r>
        <w:t>Az intézményt az oktatás és nevelés területén nyilvános-magán partnerségi model</w:t>
      </w:r>
      <w:r w:rsidR="00164557">
        <w:t>l</w:t>
      </w:r>
      <w:r>
        <w:t xml:space="preserve"> szerint lehet megalapítani, a nyilvános-magán parnerséget és a köztulajdont szabályozó törvénnyel összhangban. </w:t>
      </w:r>
    </w:p>
    <w:p w:rsidR="00B33A6D" w:rsidRDefault="00B33A6D" w:rsidP="00A95250">
      <w:pPr>
        <w:pStyle w:val="Normal1"/>
        <w:jc w:val="both"/>
      </w:pPr>
      <w:r>
        <w:t>Az intézmény megkezdheti a munkáját és a tevékenység folytatás</w:t>
      </w:r>
      <w:r w:rsidR="00164557">
        <w:t>á</w:t>
      </w:r>
      <w:r>
        <w:t>t, amikor megállapítást nyer, hogy eleget tesz a tevékenység megalapításához, kezdetéhez és folytatásához szükséges feltételeknek, megkapja a hitelesítésről szóló határozatot és elvégzi az illetékes szerv nyilvántartásába való bejegyzés</w:t>
      </w:r>
      <w:r w:rsidR="00164557">
        <w:t>é</w:t>
      </w:r>
      <w:r>
        <w:t xml:space="preserve">t. </w:t>
      </w:r>
    </w:p>
    <w:p w:rsidR="00B33A6D" w:rsidRPr="00D2463E" w:rsidRDefault="00B33A6D" w:rsidP="00A95250">
      <w:pPr>
        <w:pStyle w:val="Normal1"/>
        <w:jc w:val="both"/>
      </w:pPr>
      <w:r>
        <w:t xml:space="preserve">A </w:t>
      </w:r>
      <w:r w:rsidR="00164557">
        <w:t xml:space="preserve">szülő, illetve a </w:t>
      </w:r>
      <w:r>
        <w:t>gyer</w:t>
      </w:r>
      <w:r w:rsidR="00164557">
        <w:t>mek és a tanuló</w:t>
      </w:r>
      <w:r>
        <w:t xml:space="preserve"> más törvényi képviselő</w:t>
      </w:r>
      <w:r w:rsidR="00164557">
        <w:t>je</w:t>
      </w:r>
      <w:r>
        <w:t xml:space="preserve"> választhatja a magánintézménybe való beiratkozást, az oktatási és nevelési költségek biztosítása mellett. </w:t>
      </w:r>
    </w:p>
    <w:p w:rsidR="00714D5F" w:rsidRPr="00714D5F" w:rsidRDefault="008921B3" w:rsidP="00714D5F">
      <w:pPr>
        <w:spacing w:before="240" w:after="240" w:line="240" w:lineRule="auto"/>
        <w:jc w:val="center"/>
        <w:rPr>
          <w:rFonts w:ascii="Arial" w:eastAsia="Times New Roman" w:hAnsi="Arial" w:cs="Arial"/>
          <w:b/>
          <w:bCs/>
          <w:szCs w:val="24"/>
          <w:lang w:eastAsia="en-GB"/>
        </w:rPr>
      </w:pPr>
      <w:bookmarkStart w:id="190" w:name="str_104"/>
      <w:bookmarkEnd w:id="190"/>
      <w:r>
        <w:rPr>
          <w:rFonts w:ascii="Arial" w:eastAsia="Times New Roman" w:hAnsi="Arial" w:cs="Arial"/>
          <w:b/>
          <w:bCs/>
          <w:szCs w:val="24"/>
          <w:lang w:eastAsia="en-GB"/>
        </w:rPr>
        <w:t xml:space="preserve">Az intézmény megalapításának feltételei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91" w:name="clan_91"/>
      <w:bookmarkEnd w:id="191"/>
      <w:r w:rsidRPr="00714D5F">
        <w:rPr>
          <w:rFonts w:ascii="Arial" w:eastAsia="Times New Roman" w:hAnsi="Arial" w:cs="Arial"/>
          <w:b/>
          <w:bCs/>
          <w:szCs w:val="24"/>
          <w:lang w:eastAsia="en-GB"/>
        </w:rPr>
        <w:t xml:space="preserve"> 91</w:t>
      </w:r>
      <w:r w:rsidR="008921B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921B3" w:rsidRPr="00D2463E" w:rsidRDefault="008921B3" w:rsidP="008921B3">
      <w:pPr>
        <w:pStyle w:val="Normal1"/>
        <w:jc w:val="both"/>
      </w:pPr>
      <w:r w:rsidRPr="00D2463E">
        <w:t xml:space="preserve">Az intézményt megalapíthatja a Szerb Köztársaság, az autonóm tartomány és a helyi önkormányzat, ha, </w:t>
      </w:r>
    </w:p>
    <w:p w:rsidR="008921B3" w:rsidRPr="00D2463E" w:rsidRDefault="008921B3" w:rsidP="008921B3">
      <w:pPr>
        <w:pStyle w:val="Normal1"/>
        <w:jc w:val="both"/>
        <w:outlineLvl w:val="0"/>
      </w:pPr>
      <w:r w:rsidRPr="00D2463E">
        <w:t>1) meghatározott területen szükség van a gyermekek nevelésére és oktatására, a tanulók oktatására és nevelésére vagy a felnőttoktatásra;</w:t>
      </w:r>
    </w:p>
    <w:p w:rsidR="008921B3" w:rsidRPr="00D2463E" w:rsidRDefault="008921B3" w:rsidP="008921B3">
      <w:pPr>
        <w:pStyle w:val="Normal1"/>
        <w:jc w:val="both"/>
      </w:pPr>
      <w:r w:rsidRPr="00D2463E">
        <w:t>2) rendelkezik oktatási és nevelési programmal;</w:t>
      </w:r>
    </w:p>
    <w:p w:rsidR="008921B3" w:rsidRPr="00D2463E" w:rsidRDefault="008921B3" w:rsidP="008921B3">
      <w:pPr>
        <w:pStyle w:val="Normal1"/>
        <w:jc w:val="both"/>
      </w:pPr>
      <w:r w:rsidRPr="00D2463E">
        <w:t>3) az alapításához és működéséhez biztosítottak az eszközök.</w:t>
      </w:r>
    </w:p>
    <w:p w:rsidR="008921B3" w:rsidRDefault="008921B3" w:rsidP="008921B3">
      <w:pPr>
        <w:pStyle w:val="Normal1"/>
        <w:jc w:val="both"/>
      </w:pPr>
      <w:r w:rsidRPr="00D2463E">
        <w:lastRenderedPageBreak/>
        <w:t xml:space="preserve">Másik jogi vagy </w:t>
      </w:r>
      <w:r w:rsidR="000700D5">
        <w:t>természetes személy az 1. bekezdés</w:t>
      </w:r>
      <w:r w:rsidRPr="00D2463E">
        <w:t xml:space="preserve"> 2) és 3) pontja szerinti feltételeken túl akkor alapíthat intézményt, ha rendelkezik üzleti banki garanciával arról, hogy biztosítottak az eszközök az iskoláskor előtti intézmény egy évi működéséhez, az általános oktatási </w:t>
      </w:r>
      <w:r w:rsidR="00A21844">
        <w:t xml:space="preserve">és nevelési </w:t>
      </w:r>
      <w:r w:rsidRPr="00D2463E">
        <w:t>ciklushoz vagy a középiskolai program időtartamához szükséges terjedelemben.</w:t>
      </w:r>
    </w:p>
    <w:p w:rsidR="008921B3" w:rsidRPr="00B7051F" w:rsidRDefault="00A21844" w:rsidP="00B7051F">
      <w:pPr>
        <w:pStyle w:val="Normal1"/>
        <w:jc w:val="both"/>
      </w:pPr>
      <w:r w:rsidRPr="00D2463E">
        <w:t xml:space="preserve">Intézményalapító nem lehet olyan természetes személy, akit jogerős ítélettel </w:t>
      </w:r>
      <w:r>
        <w:t xml:space="preserve">családon belüli erőszakért, kiskorú személy elrablásáért, </w:t>
      </w:r>
      <w:r w:rsidRPr="00D2463E">
        <w:t>kiskorú személy elhanyagolása és bántalmazása</w:t>
      </w:r>
      <w:r>
        <w:t xml:space="preserve"> vagy vérfertőzés bűncselekményért, </w:t>
      </w:r>
      <w:r w:rsidRPr="00D2463E">
        <w:t xml:space="preserve"> csúszópénz elfo</w:t>
      </w:r>
      <w:r w:rsidR="007F4B67">
        <w:t>gadása vagy adása bűncselekményért</w:t>
      </w:r>
      <w:r w:rsidRPr="00D2463E">
        <w:t>; a nemi szabadság, jogforgalom és az emberiesség, valamint a nemzetköz joggal védett más javak ellen elkövetett bűncselekmény miatt ítéltek el</w:t>
      </w:r>
      <w:r>
        <w:t>,</w:t>
      </w:r>
      <w:r w:rsidRPr="00D2463E">
        <w:t xml:space="preserve"> tekintet nélkül a kiszabott bünt</w:t>
      </w:r>
      <w:r w:rsidR="00E36698">
        <w:t>etőszankcióra</w:t>
      </w:r>
      <w:r w:rsidRPr="00D2463E">
        <w:t>, akiről a törvénnyel összhangban hátrányosan megkülönböztető magatart</w:t>
      </w:r>
      <w:r w:rsidR="00E36698">
        <w:t>ás tanúsítását állapították meg; az élet és a test elleni, a Szerb Köztársaság alakotmányos berendezése ellen és egyéb bűncselekmény elkövetése miatt, amelyet a gyermek kárára követett el, valamint olyan bűncselekményt, amelyre legalább három hónapig terjedő feltétel nélküli börtönbüntetést mondta</w:t>
      </w:r>
      <w:r w:rsidR="007F4B67">
        <w:t>k</w:t>
      </w:r>
      <w:r w:rsidR="00E36698">
        <w:t xml:space="preserve"> ki. </w:t>
      </w:r>
      <w:r w:rsidRPr="00D2463E">
        <w:t xml:space="preserve"> </w:t>
      </w:r>
    </w:p>
    <w:p w:rsidR="00714D5F" w:rsidRPr="00714D5F" w:rsidRDefault="00935D15" w:rsidP="00714D5F">
      <w:pPr>
        <w:spacing w:before="240" w:after="240" w:line="240" w:lineRule="auto"/>
        <w:jc w:val="center"/>
        <w:rPr>
          <w:rFonts w:ascii="Arial" w:eastAsia="Times New Roman" w:hAnsi="Arial" w:cs="Arial"/>
          <w:b/>
          <w:bCs/>
          <w:szCs w:val="24"/>
          <w:lang w:eastAsia="en-GB"/>
        </w:rPr>
      </w:pPr>
      <w:bookmarkStart w:id="192" w:name="str_105"/>
      <w:bookmarkEnd w:id="192"/>
      <w:r>
        <w:rPr>
          <w:rFonts w:ascii="Arial" w:eastAsia="Times New Roman" w:hAnsi="Arial" w:cs="Arial"/>
          <w:b/>
          <w:bCs/>
          <w:szCs w:val="24"/>
          <w:lang w:eastAsia="en-GB"/>
        </w:rPr>
        <w:t xml:space="preserve">Az intézmény működése megkezdésének és tevékenysége folytatásának feltételei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93" w:name="clan_92"/>
      <w:bookmarkEnd w:id="193"/>
      <w:r w:rsidRPr="00714D5F">
        <w:rPr>
          <w:rFonts w:ascii="Arial" w:eastAsia="Times New Roman" w:hAnsi="Arial" w:cs="Arial"/>
          <w:b/>
          <w:bCs/>
          <w:szCs w:val="24"/>
          <w:lang w:eastAsia="en-GB"/>
        </w:rPr>
        <w:t xml:space="preserve"> 92</w:t>
      </w:r>
      <w:r w:rsidR="00935D1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35D15" w:rsidRPr="00D2463E" w:rsidRDefault="00935D15" w:rsidP="00935D15">
      <w:pPr>
        <w:pStyle w:val="Normal1"/>
        <w:jc w:val="both"/>
      </w:pPr>
      <w:r w:rsidRPr="00D2463E">
        <w:t>Az intézmény akkor kezdheti meg működését és oktatási és nevelési tevékenységének folytatását, ha eleget tesz az alapítás alapvető feltételeinek és rendelkezik:</w:t>
      </w:r>
    </w:p>
    <w:p w:rsidR="00935D15" w:rsidRPr="00D2463E" w:rsidRDefault="00935D15" w:rsidP="00935D15">
      <w:pPr>
        <w:pStyle w:val="Normal1"/>
        <w:jc w:val="both"/>
      </w:pPr>
      <w:r w:rsidRPr="00D2463E">
        <w:t>1) az előírásos helyiségekkel, felszereléssel és tan</w:t>
      </w:r>
      <w:r w:rsidR="00091924">
        <w:t xml:space="preserve">ítási, illetve didaktikai </w:t>
      </w:r>
      <w:r w:rsidRPr="00D2463E">
        <w:t>eszközökkel;</w:t>
      </w:r>
    </w:p>
    <w:p w:rsidR="00935D15" w:rsidRDefault="00091924" w:rsidP="00935D15">
      <w:pPr>
        <w:pStyle w:val="Normal1"/>
        <w:jc w:val="both"/>
        <w:rPr>
          <w:lang w:val="hu-HU"/>
        </w:rPr>
      </w:pPr>
      <w:r>
        <w:t xml:space="preserve">2) </w:t>
      </w:r>
      <w:r w:rsidR="00935D15" w:rsidRPr="00D2463E">
        <w:t>munkaviszonyban levő tanárokkal, nevelőkkel és szakmunkatársakkal,</w:t>
      </w:r>
      <w:r w:rsidR="007F4B67">
        <w:t xml:space="preserve"> </w:t>
      </w:r>
      <w:r>
        <w:t xml:space="preserve">illetve a tanárok, nevelők és szakmunkatársak jóváhagyási nyilatkozataival, hogy legkésőbb az intézmény munkája megkezdésének napján munkaviszonyt létesítsenek; </w:t>
      </w:r>
    </w:p>
    <w:p w:rsidR="00091924" w:rsidRPr="00091924" w:rsidRDefault="00091924" w:rsidP="00935D15">
      <w:pPr>
        <w:pStyle w:val="Normal1"/>
        <w:jc w:val="both"/>
        <w:rPr>
          <w:lang w:val="hu-HU"/>
        </w:rPr>
      </w:pPr>
      <w:r>
        <w:rPr>
          <w:lang w:val="hu-HU"/>
        </w:rPr>
        <w:t xml:space="preserve">3) beiratkozott gyermekekkel, illetve rendes tanulókkal; </w:t>
      </w:r>
    </w:p>
    <w:p w:rsidR="00935D15" w:rsidRPr="00D2463E" w:rsidRDefault="00091924" w:rsidP="00935D15">
      <w:pPr>
        <w:pStyle w:val="Normal1"/>
        <w:jc w:val="both"/>
      </w:pPr>
      <w:r>
        <w:t>4</w:t>
      </w:r>
      <w:r w:rsidR="00935D15" w:rsidRPr="00D2463E">
        <w:t xml:space="preserve">) biztosítottak az egészségügyi és műszaki követelmények </w:t>
      </w:r>
      <w:r>
        <w:t xml:space="preserve">(szanitárius és tűzvédelmi) </w:t>
      </w:r>
      <w:r w:rsidR="00935D15" w:rsidRPr="00D2463E">
        <w:t>a szóban forgó te</w:t>
      </w:r>
      <w:r>
        <w:t>rületet szabályozó</w:t>
      </w:r>
      <w:r w:rsidR="00935D15" w:rsidRPr="00D2463E">
        <w:t xml:space="preserve"> jogszabályokkal összhangban. </w:t>
      </w:r>
    </w:p>
    <w:p w:rsidR="00714D5F" w:rsidRPr="00714D5F" w:rsidRDefault="00EE70A5" w:rsidP="00714D5F">
      <w:pPr>
        <w:spacing w:before="240" w:after="240" w:line="240" w:lineRule="auto"/>
        <w:jc w:val="center"/>
        <w:rPr>
          <w:rFonts w:ascii="Arial" w:eastAsia="Times New Roman" w:hAnsi="Arial" w:cs="Arial"/>
          <w:b/>
          <w:bCs/>
          <w:szCs w:val="24"/>
          <w:lang w:eastAsia="en-GB"/>
        </w:rPr>
      </w:pPr>
      <w:bookmarkStart w:id="194" w:name="str_106"/>
      <w:bookmarkEnd w:id="194"/>
      <w:r>
        <w:rPr>
          <w:rFonts w:ascii="Arial" w:eastAsia="Times New Roman" w:hAnsi="Arial" w:cs="Arial"/>
          <w:b/>
          <w:bCs/>
          <w:szCs w:val="24"/>
          <w:lang w:eastAsia="en-GB"/>
        </w:rPr>
        <w:t>Intézményi kihelyezett tagozat</w:t>
      </w:r>
      <w:r w:rsidR="00714D5F" w:rsidRPr="00714D5F">
        <w:rPr>
          <w:rFonts w:ascii="Arial" w:eastAsia="Times New Roman" w:hAnsi="Arial" w:cs="Arial"/>
          <w:b/>
          <w:bCs/>
          <w:szCs w:val="24"/>
          <w:lang w:eastAsia="en-GB"/>
        </w:rPr>
        <w:t xml:space="preserve"> </w:t>
      </w:r>
    </w:p>
    <w:p w:rsidR="00EE70A5" w:rsidRDefault="00714D5F" w:rsidP="00714D5F">
      <w:pPr>
        <w:spacing w:before="240" w:after="120" w:line="240" w:lineRule="auto"/>
        <w:jc w:val="center"/>
        <w:rPr>
          <w:rFonts w:ascii="Arial" w:eastAsia="Times New Roman" w:hAnsi="Arial" w:cs="Arial"/>
          <w:b/>
          <w:bCs/>
          <w:szCs w:val="24"/>
          <w:lang w:eastAsia="en-GB"/>
        </w:rPr>
      </w:pPr>
      <w:bookmarkStart w:id="195" w:name="clan_93"/>
      <w:bookmarkEnd w:id="195"/>
      <w:r w:rsidRPr="00714D5F">
        <w:rPr>
          <w:rFonts w:ascii="Arial" w:eastAsia="Times New Roman" w:hAnsi="Arial" w:cs="Arial"/>
          <w:b/>
          <w:bCs/>
          <w:szCs w:val="24"/>
          <w:lang w:eastAsia="en-GB"/>
        </w:rPr>
        <w:t xml:space="preserve"> 93</w:t>
      </w:r>
      <w:r w:rsidR="00EE70A5">
        <w:rPr>
          <w:rFonts w:ascii="Arial" w:eastAsia="Times New Roman" w:hAnsi="Arial" w:cs="Arial"/>
          <w:b/>
          <w:bCs/>
          <w:szCs w:val="24"/>
          <w:lang w:eastAsia="en-GB"/>
        </w:rPr>
        <w:t xml:space="preserve">. szakasz </w:t>
      </w:r>
    </w:p>
    <w:p w:rsidR="00EE70A5" w:rsidRPr="00D2463E" w:rsidRDefault="00EE70A5" w:rsidP="00EE70A5">
      <w:pPr>
        <w:pStyle w:val="Normal1"/>
        <w:jc w:val="both"/>
      </w:pPr>
      <w:r w:rsidRPr="00D2463E">
        <w:t>Az intézmény tevékenységét a székhelyén folytatja.</w:t>
      </w:r>
    </w:p>
    <w:p w:rsidR="00EE70A5" w:rsidRPr="00D2463E" w:rsidRDefault="00EE70A5" w:rsidP="00EE70A5">
      <w:pPr>
        <w:pStyle w:val="Normal1"/>
        <w:jc w:val="both"/>
      </w:pPr>
      <w:r w:rsidRPr="00D2463E">
        <w:t>Az intézmény a székhelyén kívül, illetve másik létesítményben is folytathatja a tevékenységét kihelyezett tagozat megszervezésével, h</w:t>
      </w:r>
      <w:r>
        <w:t>a eleget tesz a jelen törvény 92. szakasza</w:t>
      </w:r>
      <w:r w:rsidRPr="00D2463E">
        <w:t xml:space="preserve"> szerinti feltételeknek a Minisztérium jóváhagyásával.</w:t>
      </w:r>
    </w:p>
    <w:p w:rsidR="00EE70A5" w:rsidRPr="00D2463E" w:rsidRDefault="00EE70A5" w:rsidP="00EE70A5">
      <w:pPr>
        <w:pStyle w:val="Normal1"/>
        <w:jc w:val="both"/>
      </w:pPr>
      <w:r w:rsidRPr="00D2463E">
        <w:t>A kihelyezett tagozat nem rendelkezik jogi személyiséggel.</w:t>
      </w:r>
    </w:p>
    <w:p w:rsidR="00714D5F" w:rsidRPr="00D73E8C" w:rsidRDefault="00EE70A5" w:rsidP="00D73E8C">
      <w:pPr>
        <w:pStyle w:val="Normal1"/>
        <w:jc w:val="both"/>
      </w:pPr>
      <w:r w:rsidRPr="00D2463E">
        <w:t xml:space="preserve">A kihelyezett tagozat megszervezésére és működésére a jelen és külön törvény rendelkezéseit kell alkalmazni.  </w:t>
      </w:r>
    </w:p>
    <w:p w:rsidR="00714D5F" w:rsidRPr="00714D5F" w:rsidRDefault="001C69DF" w:rsidP="00714D5F">
      <w:pPr>
        <w:spacing w:before="240" w:after="240" w:line="240" w:lineRule="auto"/>
        <w:jc w:val="center"/>
        <w:rPr>
          <w:rFonts w:ascii="Arial" w:eastAsia="Times New Roman" w:hAnsi="Arial" w:cs="Arial"/>
          <w:b/>
          <w:bCs/>
          <w:szCs w:val="24"/>
          <w:lang w:eastAsia="en-GB"/>
        </w:rPr>
      </w:pPr>
      <w:bookmarkStart w:id="196" w:name="str_107"/>
      <w:bookmarkEnd w:id="196"/>
      <w:r>
        <w:rPr>
          <w:rFonts w:ascii="Arial" w:eastAsia="Times New Roman" w:hAnsi="Arial" w:cs="Arial"/>
          <w:b/>
          <w:bCs/>
          <w:szCs w:val="24"/>
          <w:lang w:eastAsia="en-GB"/>
        </w:rPr>
        <w:t>Az intézmény hitelesítése</w:t>
      </w:r>
      <w:r w:rsidR="00714D5F" w:rsidRPr="00714D5F">
        <w:rPr>
          <w:rFonts w:ascii="Arial" w:eastAsia="Times New Roman" w:hAnsi="Arial" w:cs="Arial"/>
          <w:b/>
          <w:bCs/>
          <w:szCs w:val="24"/>
          <w:lang w:eastAsia="en-GB"/>
        </w:rPr>
        <w:t xml:space="preserve"> </w:t>
      </w:r>
    </w:p>
    <w:p w:rsidR="001C69DF" w:rsidRDefault="00714D5F" w:rsidP="00714D5F">
      <w:pPr>
        <w:spacing w:before="240" w:after="120" w:line="240" w:lineRule="auto"/>
        <w:jc w:val="center"/>
        <w:rPr>
          <w:rFonts w:ascii="Arial" w:eastAsia="Times New Roman" w:hAnsi="Arial" w:cs="Arial"/>
          <w:b/>
          <w:bCs/>
          <w:szCs w:val="24"/>
          <w:lang w:eastAsia="en-GB"/>
        </w:rPr>
      </w:pPr>
      <w:bookmarkStart w:id="197" w:name="clan_94"/>
      <w:bookmarkEnd w:id="197"/>
      <w:r w:rsidRPr="00714D5F">
        <w:rPr>
          <w:rFonts w:ascii="Arial" w:eastAsia="Times New Roman" w:hAnsi="Arial" w:cs="Arial"/>
          <w:b/>
          <w:bCs/>
          <w:szCs w:val="24"/>
          <w:lang w:eastAsia="en-GB"/>
        </w:rPr>
        <w:t xml:space="preserve"> 94</w:t>
      </w:r>
      <w:r w:rsidR="001C69DF">
        <w:rPr>
          <w:rFonts w:ascii="Arial" w:eastAsia="Times New Roman" w:hAnsi="Arial" w:cs="Arial"/>
          <w:b/>
          <w:bCs/>
          <w:szCs w:val="24"/>
          <w:lang w:eastAsia="en-GB"/>
        </w:rPr>
        <w:t xml:space="preserve">. szakasz </w:t>
      </w:r>
    </w:p>
    <w:p w:rsidR="001C69DF" w:rsidRPr="00D2463E" w:rsidRDefault="001C69DF" w:rsidP="001C69DF">
      <w:pPr>
        <w:pStyle w:val="Normal1"/>
        <w:jc w:val="both"/>
      </w:pPr>
      <w:r w:rsidRPr="00D2463E">
        <w:lastRenderedPageBreak/>
        <w:t xml:space="preserve">Az intézmény akkor kezdheti meg munkáját, ha megállapítást nyer, hogy eleget tesz az alapításához és a működésének megkezdéséhez </w:t>
      </w:r>
      <w:r>
        <w:t xml:space="preserve">és tevékenységének végzéséhez </w:t>
      </w:r>
      <w:r w:rsidRPr="00D2463E">
        <w:t>szükséges feltételeknek</w:t>
      </w:r>
      <w:r w:rsidR="001B5F87">
        <w:t>, és megszerzi a hitelesítéséhez</w:t>
      </w:r>
      <w:r w:rsidRPr="00D2463E">
        <w:t xml:space="preserve"> szükséges határozatot.</w:t>
      </w:r>
    </w:p>
    <w:p w:rsidR="001C69DF" w:rsidRPr="00D2463E" w:rsidRDefault="001B5F87" w:rsidP="001C69DF">
      <w:pPr>
        <w:pStyle w:val="Normal1"/>
        <w:jc w:val="both"/>
      </w:pPr>
      <w:r>
        <w:t>A hitelesítés</w:t>
      </w:r>
      <w:r w:rsidR="001C69DF" w:rsidRPr="00D2463E">
        <w:t xml:space="preserve"> iránti kérelmet akkor is be kell nyújtani, ha az intézményben jogállásbeli változás történik, megváltoztatja székhelyét, illetve létesítményét, működését kihelyezett tagozaton szervezi meg, új oktatási profilt vezet be vagy új oktatási és nevelési programot teljesít. </w:t>
      </w:r>
    </w:p>
    <w:p w:rsidR="001C69DF" w:rsidRDefault="00BA526C" w:rsidP="001C69DF">
      <w:pPr>
        <w:pStyle w:val="Normal1"/>
        <w:jc w:val="both"/>
      </w:pPr>
      <w:r>
        <w:t>A hitelesítés</w:t>
      </w:r>
      <w:r w:rsidR="001C69DF" w:rsidRPr="00D2463E">
        <w:t xml:space="preserve"> iránti kérelem tartalmazza: az intézmény elnevezését, székhelyét és fajtáját, az oktatási és nevelési programot, az oktató-nevelő munka folytatásának nyelvét, az alapítás indítékait és indokoltságát, valamint az alapító által a munka megkezdéséhez és folytatásához biztosított feltételeket. A kérelemhez mellékelni kell az intézmény alapító</w:t>
      </w:r>
      <w:r w:rsidR="001C69DF">
        <w:t xml:space="preserve"> okiratát és a jelen törvény 91. és 92.</w:t>
      </w:r>
      <w:r w:rsidR="001C69DF" w:rsidRPr="00D2463E">
        <w:t xml:space="preserve"> szakasza szerinti feltételek meglétére vonatkozó bizonyítékokat.</w:t>
      </w:r>
    </w:p>
    <w:p w:rsidR="001C69DF" w:rsidRPr="00D2463E" w:rsidRDefault="001C69DF" w:rsidP="001C69DF">
      <w:pPr>
        <w:pStyle w:val="Normal1"/>
        <w:jc w:val="both"/>
      </w:pPr>
      <w:r>
        <w:t xml:space="preserve">Az általános iskola hitelesítése iránti kérelmet legkésőbb a folyó tanév február 28-ig kell benyújtani a következő tanévre vonatkozóan, a középiskola számára pedig </w:t>
      </w:r>
      <w:r w:rsidR="00BA526C">
        <w:t>legkésőbb d</w:t>
      </w:r>
      <w:r>
        <w:t>ecember 31-ig a következő tanévre vonatkozóan.</w:t>
      </w:r>
    </w:p>
    <w:p w:rsidR="001C69DF" w:rsidRPr="00D2463E" w:rsidRDefault="00BA526C" w:rsidP="001C69DF">
      <w:pPr>
        <w:pStyle w:val="Normal1"/>
        <w:jc w:val="both"/>
      </w:pPr>
      <w:r>
        <w:t>Az intézmény hitelesítése</w:t>
      </w:r>
      <w:r w:rsidR="001C69DF" w:rsidRPr="00D2463E">
        <w:t xml:space="preserve"> iránti kérelemről a Minisztérium a </w:t>
      </w:r>
      <w:r w:rsidR="001C69DF">
        <w:t xml:space="preserve">szabályos </w:t>
      </w:r>
      <w:r w:rsidR="001C69DF" w:rsidRPr="00D2463E">
        <w:t>kérelem benyújtá</w:t>
      </w:r>
      <w:r w:rsidR="001C69DF">
        <w:t>sától számított legfeljebb hat</w:t>
      </w:r>
      <w:r w:rsidR="001C69DF" w:rsidRPr="00D2463E">
        <w:t xml:space="preserve"> hónapon belül dönt.</w:t>
      </w:r>
    </w:p>
    <w:p w:rsidR="00714D5F" w:rsidRPr="0035715A" w:rsidRDefault="00BA526C" w:rsidP="0035715A">
      <w:pPr>
        <w:pStyle w:val="Normal1"/>
        <w:jc w:val="both"/>
      </w:pPr>
      <w:r>
        <w:t>Az intézmény hitelesítése</w:t>
      </w:r>
      <w:r w:rsidR="001C69DF" w:rsidRPr="00D2463E">
        <w:t xml:space="preserve"> iránti kérelemre vonatkozó határozat </w:t>
      </w:r>
      <w:r w:rsidR="00C60384">
        <w:t xml:space="preserve">a közigazgatási eljárásban </w:t>
      </w:r>
      <w:r w:rsidR="001C69DF" w:rsidRPr="00D2463E">
        <w:t>végleges.</w:t>
      </w:r>
    </w:p>
    <w:p w:rsidR="00714D5F" w:rsidRPr="00714D5F" w:rsidRDefault="00FB3612" w:rsidP="00714D5F">
      <w:pPr>
        <w:spacing w:before="240" w:after="240" w:line="240" w:lineRule="auto"/>
        <w:jc w:val="center"/>
        <w:rPr>
          <w:rFonts w:ascii="Arial" w:eastAsia="Times New Roman" w:hAnsi="Arial" w:cs="Arial"/>
          <w:b/>
          <w:bCs/>
          <w:szCs w:val="24"/>
          <w:lang w:eastAsia="en-GB"/>
        </w:rPr>
      </w:pPr>
      <w:bookmarkStart w:id="198" w:name="str_108"/>
      <w:bookmarkEnd w:id="198"/>
      <w:r>
        <w:rPr>
          <w:rFonts w:ascii="Arial" w:eastAsia="Times New Roman" w:hAnsi="Arial" w:cs="Arial"/>
          <w:b/>
          <w:bCs/>
          <w:szCs w:val="24"/>
          <w:lang w:eastAsia="en-GB"/>
        </w:rPr>
        <w:t>Státusbeli változások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199" w:name="clan_95"/>
      <w:bookmarkEnd w:id="199"/>
      <w:r w:rsidRPr="00714D5F">
        <w:rPr>
          <w:rFonts w:ascii="Arial" w:eastAsia="Times New Roman" w:hAnsi="Arial" w:cs="Arial"/>
          <w:b/>
          <w:bCs/>
          <w:szCs w:val="24"/>
          <w:lang w:eastAsia="en-GB"/>
        </w:rPr>
        <w:t xml:space="preserve"> 95</w:t>
      </w:r>
      <w:r w:rsidR="00FB361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B3612" w:rsidRPr="00D2463E" w:rsidRDefault="00FB3612" w:rsidP="003D29DA">
      <w:pPr>
        <w:pStyle w:val="Normal1"/>
        <w:jc w:val="both"/>
      </w:pPr>
      <w:r w:rsidRPr="00D2463E">
        <w:t>Az intézmény megváltoztathatja jogállás</w:t>
      </w:r>
      <w:r w:rsidR="00BA526C">
        <w:t>á</w:t>
      </w:r>
      <w:r w:rsidRPr="00D2463E">
        <w:t>t, nevét vagy székhelyét.</w:t>
      </w:r>
    </w:p>
    <w:p w:rsidR="00FB3612" w:rsidRPr="00D2463E" w:rsidRDefault="00FB3612" w:rsidP="003D29DA">
      <w:pPr>
        <w:pStyle w:val="Normal1"/>
        <w:jc w:val="both"/>
      </w:pPr>
      <w:r w:rsidRPr="00D2463E">
        <w:t xml:space="preserve">Az intézmény jogállásbeli változásáról az alapító jóváhagyásával az igazgatási szerv hozza meg a határozatot. </w:t>
      </w:r>
    </w:p>
    <w:p w:rsidR="00FB3612" w:rsidRDefault="00FB3612" w:rsidP="003D29DA">
      <w:pPr>
        <w:pStyle w:val="Normal1"/>
        <w:jc w:val="both"/>
      </w:pPr>
      <w:r>
        <w:t>A</w:t>
      </w:r>
      <w:r w:rsidRPr="00D2463E">
        <w:t xml:space="preserve"> </w:t>
      </w:r>
      <w:r>
        <w:t>köz</w:t>
      </w:r>
      <w:r w:rsidRPr="00D2463E">
        <w:t xml:space="preserve">intézmény név- vagy székhelyváltoztatásáról szóló </w:t>
      </w:r>
      <w:r>
        <w:t>határozatot az igazgatási szerv</w:t>
      </w:r>
      <w:r w:rsidRPr="00D2463E">
        <w:t xml:space="preserve"> a Minisztérium jóváhagyásával hozza meg.</w:t>
      </w:r>
    </w:p>
    <w:p w:rsidR="003D29DA" w:rsidRDefault="003D29DA" w:rsidP="003D29D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közintézmény névváltoztatására vonatkozó jóváhagyást a Minisztérium legkésőbb a folyó tanév, illetve az iskoláskor előtti intézmény munkaévének december 31-ig nyújtja be. </w:t>
      </w:r>
    </w:p>
    <w:p w:rsidR="003D29DA" w:rsidRDefault="003D29DA" w:rsidP="003D29D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magánintézmény névváltoztatásáról szóló határozatot az alapító jóváhagyásával az igazgatási szerv hozza meg, amely arról értesíti a Minisztériumot.</w:t>
      </w:r>
    </w:p>
    <w:p w:rsidR="003D29DA" w:rsidRDefault="003D29DA" w:rsidP="003D29D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magánintázmény székhelyének módosításáról szóló határozatot a Minisztérium jóváhagyásával az igazgatási szerv hozza meg, amelynek az intézmény új székhelyen való tevékenységének végzéséhez szükséges feltételek megállapítására vonatkozó kérelmet meg kell küldeni. </w:t>
      </w:r>
    </w:p>
    <w:p w:rsidR="003D29DA" w:rsidRDefault="003D29DA" w:rsidP="003D29D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nyilvános-parnerségi model</w:t>
      </w:r>
      <w:r w:rsidR="0032497D">
        <w:rPr>
          <w:rFonts w:ascii="Arial" w:eastAsia="Times New Roman" w:hAnsi="Arial" w:cs="Arial"/>
          <w:sz w:val="22"/>
          <w:lang w:eastAsia="en-GB"/>
        </w:rPr>
        <w:t>l</w:t>
      </w:r>
      <w:r>
        <w:rPr>
          <w:rFonts w:ascii="Arial" w:eastAsia="Times New Roman" w:hAnsi="Arial" w:cs="Arial"/>
          <w:sz w:val="22"/>
          <w:lang w:eastAsia="en-GB"/>
        </w:rPr>
        <w:t xml:space="preserve"> szerint megalapított intézmény elnevezésének vagy székhelyének módosításáról szóló határozatot, a Minisztérium és az alapító jóváhagyásával az igazgatási szerv hozza meg. </w:t>
      </w:r>
    </w:p>
    <w:p w:rsidR="00FB3612" w:rsidRDefault="00FB3612" w:rsidP="003D29DA">
      <w:pPr>
        <w:pStyle w:val="Normal1"/>
        <w:jc w:val="both"/>
      </w:pPr>
      <w:r w:rsidRPr="00D2463E">
        <w:lastRenderedPageBreak/>
        <w:t xml:space="preserve">Az iskola a tanév folyamán nem változtathatja meg jogállását, nevét vagy székhelyét. </w:t>
      </w:r>
    </w:p>
    <w:p w:rsidR="00FB3612" w:rsidRPr="00486318" w:rsidRDefault="00FB3612" w:rsidP="003D29DA">
      <w:pPr>
        <w:pStyle w:val="Normal1"/>
        <w:jc w:val="both"/>
      </w:pPr>
      <w:r>
        <w:t>Kivételesen, amennyiben olyan körülmények lépnek fel, amelyek megakadályozzák a tanítás zav</w:t>
      </w:r>
      <w:r w:rsidR="0032497D">
        <w:t>a</w:t>
      </w:r>
      <w:r>
        <w:t xml:space="preserve">rtalan folytatását, a székhely státusbeli változását el lehet végezni a tanév folyamán, a Minisztérium jóváhagyásával. </w:t>
      </w:r>
    </w:p>
    <w:p w:rsidR="00714D5F" w:rsidRPr="00714D5F" w:rsidRDefault="00A579ED" w:rsidP="00714D5F">
      <w:pPr>
        <w:spacing w:before="240" w:after="240" w:line="240" w:lineRule="auto"/>
        <w:jc w:val="center"/>
        <w:rPr>
          <w:rFonts w:ascii="Arial" w:eastAsia="Times New Roman" w:hAnsi="Arial" w:cs="Arial"/>
          <w:b/>
          <w:bCs/>
          <w:szCs w:val="24"/>
          <w:lang w:eastAsia="en-GB"/>
        </w:rPr>
      </w:pPr>
      <w:bookmarkStart w:id="200" w:name="str_109"/>
      <w:bookmarkEnd w:id="200"/>
      <w:r>
        <w:rPr>
          <w:rFonts w:ascii="Arial" w:eastAsia="Times New Roman" w:hAnsi="Arial" w:cs="Arial"/>
          <w:b/>
          <w:bCs/>
          <w:szCs w:val="24"/>
          <w:lang w:eastAsia="en-GB"/>
        </w:rPr>
        <w:t>Külföldi intézmény</w:t>
      </w:r>
      <w:r w:rsidR="00714D5F" w:rsidRPr="00714D5F">
        <w:rPr>
          <w:rFonts w:ascii="Arial" w:eastAsia="Times New Roman" w:hAnsi="Arial" w:cs="Arial"/>
          <w:b/>
          <w:bCs/>
          <w:szCs w:val="24"/>
          <w:lang w:eastAsia="en-GB"/>
        </w:rPr>
        <w:t xml:space="preserve"> </w:t>
      </w:r>
    </w:p>
    <w:p w:rsidR="00A579ED" w:rsidRDefault="00714D5F" w:rsidP="00714D5F">
      <w:pPr>
        <w:spacing w:before="240" w:after="120" w:line="240" w:lineRule="auto"/>
        <w:jc w:val="center"/>
        <w:rPr>
          <w:rFonts w:ascii="Arial" w:eastAsia="Times New Roman" w:hAnsi="Arial" w:cs="Arial"/>
          <w:b/>
          <w:bCs/>
          <w:szCs w:val="24"/>
          <w:lang w:eastAsia="en-GB"/>
        </w:rPr>
      </w:pPr>
      <w:bookmarkStart w:id="201" w:name="clan_96"/>
      <w:bookmarkEnd w:id="201"/>
      <w:r w:rsidRPr="00714D5F">
        <w:rPr>
          <w:rFonts w:ascii="Arial" w:eastAsia="Times New Roman" w:hAnsi="Arial" w:cs="Arial"/>
          <w:b/>
          <w:bCs/>
          <w:szCs w:val="24"/>
          <w:lang w:eastAsia="en-GB"/>
        </w:rPr>
        <w:t xml:space="preserve"> 96</w:t>
      </w:r>
      <w:r w:rsidR="00A579ED">
        <w:rPr>
          <w:rFonts w:ascii="Arial" w:eastAsia="Times New Roman" w:hAnsi="Arial" w:cs="Arial"/>
          <w:b/>
          <w:bCs/>
          <w:szCs w:val="24"/>
          <w:lang w:eastAsia="en-GB"/>
        </w:rPr>
        <w:t xml:space="preserve">. szakasz </w:t>
      </w:r>
    </w:p>
    <w:p w:rsidR="00A579ED" w:rsidRDefault="00A579ED" w:rsidP="00A579ED">
      <w:pPr>
        <w:pStyle w:val="Normal1"/>
        <w:jc w:val="both"/>
      </w:pPr>
      <w:r>
        <w:t>A külföldi intézmény olyan intézmény, amely külföldön meghozott és akkreditált programot valósít meg, amelyet pedig külföldi vagy hazai jogi vagy természetes személy alapíthat.</w:t>
      </w:r>
    </w:p>
    <w:p w:rsidR="00A579ED" w:rsidRPr="00D2463E" w:rsidRDefault="00A579ED" w:rsidP="00A579ED">
      <w:pPr>
        <w:pStyle w:val="Normal1"/>
        <w:jc w:val="both"/>
      </w:pPr>
      <w:r w:rsidRPr="00D2463E">
        <w:t xml:space="preserve"> </w:t>
      </w:r>
      <w:r>
        <w:t xml:space="preserve">A külföldi intézménynek teljesítenie kell az intézmény megalapításának, működése kezdetének és tevékenysége folytatásának feltételeit, illetve meg kell kapnia a Minisztériumtól az intézet hitelesítéséről szóló határozatot és el kell végeznie az illetékes szerv nyilvántartásába való bejegyzését. </w:t>
      </w:r>
    </w:p>
    <w:p w:rsidR="00A579ED" w:rsidRPr="00D2463E" w:rsidRDefault="00A579ED" w:rsidP="00A579ED">
      <w:pPr>
        <w:pStyle w:val="Normal1"/>
        <w:jc w:val="both"/>
      </w:pPr>
      <w:r>
        <w:t>Az</w:t>
      </w:r>
      <w:r w:rsidR="006F19FA">
        <w:t xml:space="preserve"> 1. bekezdés</w:t>
      </w:r>
      <w:r w:rsidRPr="00D2463E">
        <w:t xml:space="preserve"> szerinti intézmény által kiadott okmányt külön törvénnyel előírt feltételekkel és eljárással kell elismerni.</w:t>
      </w:r>
    </w:p>
    <w:p w:rsidR="00714D5F" w:rsidRPr="007943C4" w:rsidRDefault="00A579ED" w:rsidP="007943C4">
      <w:pPr>
        <w:pStyle w:val="Normal1"/>
        <w:jc w:val="both"/>
      </w:pPr>
      <w:r w:rsidRPr="00D2463E">
        <w:t>A Minisztérium ny</w:t>
      </w:r>
      <w:r>
        <w:t xml:space="preserve">ilvántartást vezet a </w:t>
      </w:r>
      <w:r w:rsidRPr="00D2463E">
        <w:t xml:space="preserve"> külföldi intézményekről. </w:t>
      </w:r>
    </w:p>
    <w:p w:rsidR="00714D5F" w:rsidRPr="00714D5F" w:rsidRDefault="007943C4" w:rsidP="00714D5F">
      <w:pPr>
        <w:spacing w:before="240" w:after="240" w:line="240" w:lineRule="auto"/>
        <w:jc w:val="center"/>
        <w:rPr>
          <w:rFonts w:ascii="Arial" w:eastAsia="Times New Roman" w:hAnsi="Arial" w:cs="Arial"/>
          <w:b/>
          <w:bCs/>
          <w:szCs w:val="24"/>
          <w:lang w:eastAsia="en-GB"/>
        </w:rPr>
      </w:pPr>
      <w:bookmarkStart w:id="202" w:name="str_110"/>
      <w:bookmarkEnd w:id="202"/>
      <w:r>
        <w:rPr>
          <w:rFonts w:ascii="Arial" w:eastAsia="Times New Roman" w:hAnsi="Arial" w:cs="Arial"/>
          <w:b/>
          <w:bCs/>
          <w:szCs w:val="24"/>
          <w:lang w:eastAsia="en-GB"/>
        </w:rPr>
        <w:t>Másik szervezet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03" w:name="clan_97"/>
      <w:bookmarkEnd w:id="203"/>
      <w:r w:rsidRPr="00714D5F">
        <w:rPr>
          <w:rFonts w:ascii="Arial" w:eastAsia="Times New Roman" w:hAnsi="Arial" w:cs="Arial"/>
          <w:b/>
          <w:bCs/>
          <w:szCs w:val="24"/>
          <w:lang w:eastAsia="en-GB"/>
        </w:rPr>
        <w:t xml:space="preserve"> 97</w:t>
      </w:r>
      <w:r w:rsidR="007943C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943C4" w:rsidRDefault="007943C4" w:rsidP="007943C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Másik szervezet, illetve jogi vagy természetes személy az iskoláskor előtti oktatás és nevelés területén külön programokat is megvalósíthat, ha eleget tesz az iskoláskor előtti oktatás és nevelés területén külön programok megvalósításához </w:t>
      </w:r>
      <w:r w:rsidR="006F19FA">
        <w:rPr>
          <w:rFonts w:ascii="Arial" w:eastAsia="Times New Roman" w:hAnsi="Arial" w:cs="Arial"/>
          <w:sz w:val="22"/>
          <w:lang w:eastAsia="en-GB"/>
        </w:rPr>
        <w:t>szükséges feltételek szabványainak</w:t>
      </w:r>
      <w:r>
        <w:rPr>
          <w:rFonts w:ascii="Arial" w:eastAsia="Times New Roman" w:hAnsi="Arial" w:cs="Arial"/>
          <w:sz w:val="22"/>
          <w:lang w:eastAsia="en-GB"/>
        </w:rPr>
        <w:t xml:space="preserve">. </w:t>
      </w:r>
    </w:p>
    <w:p w:rsidR="007943C4" w:rsidRDefault="007943C4" w:rsidP="007943C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Másik</w:t>
      </w:r>
      <w:r w:rsidR="006F19FA">
        <w:rPr>
          <w:rFonts w:ascii="Arial" w:eastAsia="Times New Roman" w:hAnsi="Arial" w:cs="Arial"/>
          <w:sz w:val="22"/>
          <w:lang w:eastAsia="en-GB"/>
        </w:rPr>
        <w:t xml:space="preserve"> szervezet szakmai továbbképzési</w:t>
      </w:r>
      <w:r>
        <w:rPr>
          <w:rFonts w:ascii="Arial" w:eastAsia="Times New Roman" w:hAnsi="Arial" w:cs="Arial"/>
          <w:sz w:val="22"/>
          <w:lang w:eastAsia="en-GB"/>
        </w:rPr>
        <w:t xml:space="preserve"> és kiképzési külön programokat valósíthat meg, valamint a felnőttek egyéb oktatási tevéken</w:t>
      </w:r>
      <w:r w:rsidR="006F19FA">
        <w:rPr>
          <w:rFonts w:ascii="Arial" w:eastAsia="Times New Roman" w:hAnsi="Arial" w:cs="Arial"/>
          <w:sz w:val="22"/>
          <w:lang w:eastAsia="en-GB"/>
        </w:rPr>
        <w:t>ységeit, illetve megszerezheti</w:t>
      </w:r>
      <w:r>
        <w:rPr>
          <w:rFonts w:ascii="Arial" w:eastAsia="Times New Roman" w:hAnsi="Arial" w:cs="Arial"/>
          <w:sz w:val="22"/>
          <w:lang w:eastAsia="en-GB"/>
        </w:rPr>
        <w:t xml:space="preserve"> a felnőttek oktatási tevékenységének nyilvánosan elismert szervezői státusát, a külön törvénnyel összhangban. </w:t>
      </w:r>
    </w:p>
    <w:p w:rsidR="007943C4" w:rsidRDefault="007943C4" w:rsidP="007943C4">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1. és 2. bekezdésben foglalt kérelemről</w:t>
      </w:r>
      <w:r w:rsidR="00714D5F" w:rsidRPr="00714D5F">
        <w:rPr>
          <w:rFonts w:ascii="Arial" w:eastAsia="Times New Roman" w:hAnsi="Arial" w:cs="Arial"/>
          <w:sz w:val="22"/>
          <w:lang w:eastAsia="en-GB"/>
        </w:rPr>
        <w:t xml:space="preserve">, </w:t>
      </w:r>
      <w:r w:rsidR="006F19FA">
        <w:rPr>
          <w:rFonts w:ascii="Arial" w:eastAsia="Times New Roman" w:hAnsi="Arial" w:cs="Arial"/>
          <w:sz w:val="22"/>
          <w:lang w:eastAsia="en-GB"/>
        </w:rPr>
        <w:t>a Minisztérium határozatban dön</w:t>
      </w:r>
      <w:r>
        <w:rPr>
          <w:rFonts w:ascii="Arial" w:eastAsia="Times New Roman" w:hAnsi="Arial" w:cs="Arial"/>
          <w:sz w:val="22"/>
          <w:lang w:eastAsia="en-GB"/>
        </w:rPr>
        <w:t xml:space="preserve">t. </w:t>
      </w:r>
    </w:p>
    <w:p w:rsidR="00714D5F" w:rsidRPr="00714D5F" w:rsidRDefault="00BD1FB7" w:rsidP="00714D5F">
      <w:pPr>
        <w:spacing w:before="240" w:after="240" w:line="240" w:lineRule="auto"/>
        <w:jc w:val="center"/>
        <w:rPr>
          <w:rFonts w:ascii="Arial" w:eastAsia="Times New Roman" w:hAnsi="Arial" w:cs="Arial"/>
          <w:b/>
          <w:bCs/>
          <w:szCs w:val="24"/>
          <w:lang w:eastAsia="en-GB"/>
        </w:rPr>
      </w:pPr>
      <w:bookmarkStart w:id="204" w:name="str_111"/>
      <w:bookmarkEnd w:id="204"/>
      <w:r>
        <w:rPr>
          <w:rFonts w:ascii="Arial" w:eastAsia="Times New Roman" w:hAnsi="Arial" w:cs="Arial"/>
          <w:b/>
          <w:bCs/>
          <w:szCs w:val="24"/>
          <w:lang w:eastAsia="en-GB"/>
        </w:rPr>
        <w:t>Az intézmény kibővített tevékenysége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05" w:name="clan_98"/>
      <w:bookmarkEnd w:id="205"/>
      <w:r w:rsidRPr="00714D5F">
        <w:rPr>
          <w:rFonts w:ascii="Arial" w:eastAsia="Times New Roman" w:hAnsi="Arial" w:cs="Arial"/>
          <w:b/>
          <w:bCs/>
          <w:szCs w:val="24"/>
          <w:lang w:eastAsia="en-GB"/>
        </w:rPr>
        <w:t xml:space="preserve"> 98</w:t>
      </w:r>
      <w:r w:rsidR="00BD1FB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D1FB7" w:rsidRDefault="006F19FA" w:rsidP="00BD1FB7">
      <w:pPr>
        <w:pStyle w:val="Normal1"/>
        <w:jc w:val="both"/>
      </w:pPr>
      <w:r>
        <w:t>A hitelesítésről</w:t>
      </w:r>
      <w:r w:rsidR="00BD1FB7" w:rsidRPr="00D2463E">
        <w:t xml:space="preserve"> szóló határozattal </w:t>
      </w:r>
      <w:r w:rsidR="005670BE">
        <w:t>rendelkező intézmény az oktatást és nevelést fellendítő és minőségesebb és ésszerűbb végzéséhez hozzájáruló</w:t>
      </w:r>
      <w:r w:rsidR="00BD1FB7" w:rsidRPr="00D2463E">
        <w:t xml:space="preserve"> más tevékenységet (a továbbiakban: kibővített </w:t>
      </w:r>
      <w:r w:rsidR="005670BE">
        <w:t>tevékenység) is elláthat azzal a feltétellel</w:t>
      </w:r>
      <w:r w:rsidR="00BD1FB7" w:rsidRPr="00D2463E">
        <w:t xml:space="preserve">, hogy vele nem akadályozza az oktatási és nevelési tevékenység folytatását. </w:t>
      </w:r>
    </w:p>
    <w:p w:rsidR="00754447" w:rsidRDefault="00754447" w:rsidP="00754447">
      <w:pPr>
        <w:pStyle w:val="Normal1"/>
        <w:jc w:val="both"/>
      </w:pPr>
      <w:r w:rsidRPr="00D2463E">
        <w:t>Az intézmény kibővített tevékenysége lehet szolgáltatásnyújtás, termelés, eladás és</w:t>
      </w:r>
      <w:r>
        <w:t xml:space="preserve"> egyéb tevékenység, összhangban a tevékenységek besorolását szabályozó jogszabályokkal. </w:t>
      </w:r>
    </w:p>
    <w:p w:rsidR="00754447" w:rsidRDefault="00754447" w:rsidP="00BD1FB7">
      <w:pPr>
        <w:pStyle w:val="Normal1"/>
        <w:jc w:val="both"/>
      </w:pPr>
      <w:r>
        <w:t xml:space="preserve">Nem engedélyezett, hogy az iskola pénzbeli térítés ellenében az ezen iskolába való beiratkozás céljából előkészítő tanítást szervezzen. </w:t>
      </w:r>
    </w:p>
    <w:p w:rsidR="008450B2" w:rsidRDefault="008450B2" w:rsidP="00BD1FB7">
      <w:pPr>
        <w:pStyle w:val="Normal1"/>
        <w:jc w:val="both"/>
      </w:pPr>
      <w:r>
        <w:lastRenderedPageBreak/>
        <w:t>Az iskola képzési, szakmai továbbképzési és a felnőttek egyéb oktatási tev</w:t>
      </w:r>
      <w:r w:rsidR="001C3D93">
        <w:t>ékenységi programokat valósíthat</w:t>
      </w:r>
      <w:r>
        <w:t xml:space="preserve"> meg, amennyiben megszerzi a felnőttek oktatási tevékenységének nyilvánosan elismert szervezői státus</w:t>
      </w:r>
      <w:r w:rsidR="001C3D93">
        <w:t>á</w:t>
      </w:r>
      <w:r>
        <w:t xml:space="preserve">t, a jelen és a külön törvénnyel összhangban. </w:t>
      </w:r>
    </w:p>
    <w:p w:rsidR="008450B2" w:rsidRDefault="008450B2" w:rsidP="00BD1FB7">
      <w:pPr>
        <w:pStyle w:val="Normal1"/>
        <w:jc w:val="both"/>
      </w:pPr>
      <w:r>
        <w:t xml:space="preserve">Az intézmény kibővített </w:t>
      </w:r>
      <w:r w:rsidR="001C3D93">
        <w:t>tevékenységének megvalósítását é</w:t>
      </w:r>
      <w:r>
        <w:t>ves munkatervben kell megtervezni.</w:t>
      </w:r>
    </w:p>
    <w:p w:rsidR="008450B2" w:rsidRPr="00D2463E" w:rsidRDefault="008450B2" w:rsidP="008450B2">
      <w:pPr>
        <w:pStyle w:val="Normal1"/>
        <w:jc w:val="both"/>
      </w:pPr>
      <w:r w:rsidRPr="00D2463E">
        <w:t>A tevékenység kibővítéséről az intézmény igazgatási szerve a Minisztérium jóváhagyásával hoz határozatot.</w:t>
      </w:r>
    </w:p>
    <w:p w:rsidR="00B61CA2" w:rsidRDefault="008450B2" w:rsidP="00BD1FB7">
      <w:pPr>
        <w:pStyle w:val="Normal1"/>
        <w:jc w:val="both"/>
      </w:pPr>
      <w:r>
        <w:t xml:space="preserve">A közintézmény kibővített tevékenységéről szóló határozat tartalmazza a szóbanforgó tevékenység ellátásának bevételi és kiadási tervét, a tanulók, a felnőttek és a </w:t>
      </w:r>
      <w:r w:rsidR="001C3D93">
        <w:t>foglalkoztatottak alkalamzásának</w:t>
      </w:r>
      <w:r>
        <w:t xml:space="preserve"> módját, és a megtermelt eszközökkel való rendelkezés módját és felhasznál</w:t>
      </w:r>
      <w:r w:rsidR="001C3D93">
        <w:t>á</w:t>
      </w:r>
      <w:r>
        <w:t xml:space="preserve">sának tervét, a költségvetési rendszert szabályozó jogszabályokkal összhangban. </w:t>
      </w:r>
    </w:p>
    <w:p w:rsidR="00354F05" w:rsidRDefault="00B61CA2" w:rsidP="00BD1FB7">
      <w:pPr>
        <w:pStyle w:val="Normal1"/>
        <w:jc w:val="both"/>
      </w:pPr>
      <w:r>
        <w:t>A kibővített tevékenységről szóló határozat szerves része a következők: a tevékenység jelszáma, a tevékenység megvalósításáról szóló elaborátum, az illetékes szervektől megszerzett a tevékenység folytatásához szükséges külön feltételek meglétéről szóló bizonyítékok, a szülői tanács és az intézmény megfelelő szakmai szervének véleménye.</w:t>
      </w:r>
    </w:p>
    <w:p w:rsidR="005E55ED" w:rsidRDefault="00354F05" w:rsidP="00BD1FB7">
      <w:pPr>
        <w:pStyle w:val="Normal1"/>
        <w:jc w:val="both"/>
      </w:pPr>
      <w:r>
        <w:t>A kibővíett tevékenység jóváhagyásának kiadás</w:t>
      </w:r>
      <w:r w:rsidR="00142B87">
        <w:t>á</w:t>
      </w:r>
      <w:r>
        <w:t xml:space="preserve">ra irányuló kérelmet az intézmény a Minisztériumhoz nyújtja be. A kérelemhez mellékelni kell a 6. </w:t>
      </w:r>
      <w:r w:rsidR="005E55ED">
        <w:t>b</w:t>
      </w:r>
      <w:r>
        <w:t xml:space="preserve">ekezdésben foglalt határozatot és az alaptevékenység hitelesítéséről szóló határozatot. </w:t>
      </w:r>
    </w:p>
    <w:p w:rsidR="008450B2" w:rsidRDefault="00354F05" w:rsidP="00BD1FB7">
      <w:pPr>
        <w:pStyle w:val="Normal1"/>
        <w:jc w:val="both"/>
      </w:pPr>
      <w:r>
        <w:t xml:space="preserve"> </w:t>
      </w:r>
      <w:r w:rsidR="00B61CA2">
        <w:t xml:space="preserve"> </w:t>
      </w:r>
      <w:r w:rsidR="005E55ED">
        <w:t>Az intézet</w:t>
      </w:r>
      <w:r w:rsidR="00142B87">
        <w:t xml:space="preserve"> munkavállalóit lehet alkalamzni</w:t>
      </w:r>
      <w:r w:rsidR="005E55ED">
        <w:t xml:space="preserve"> a kibővített tevékenység megvalósításán és a tanulókkal való munka egyéb formáinak keretében, ha az alkalmazásukkal nem zavarják az oktató-nevelő munka megvalósítását. </w:t>
      </w:r>
    </w:p>
    <w:p w:rsidR="005E55ED" w:rsidRDefault="005E55ED" w:rsidP="00BD1FB7">
      <w:pPr>
        <w:pStyle w:val="Normal1"/>
        <w:jc w:val="both"/>
      </w:pPr>
      <w:r>
        <w:t>Az iskola, a munkavállalókon kívül, más munkatársakat is alkalmazhat a kibővíte</w:t>
      </w:r>
      <w:r w:rsidR="00142B87">
        <w:t>tt tevékenység végézése céljából, amelyet az iskolának</w:t>
      </w:r>
      <w:r>
        <w:t xml:space="preserve"> saját bevételeiből kell fi</w:t>
      </w:r>
      <w:r w:rsidR="00142B87">
        <w:t>nanszí</w:t>
      </w:r>
      <w:r>
        <w:t>rozni</w:t>
      </w:r>
      <w:r w:rsidR="00142B87">
        <w:t>a</w:t>
      </w:r>
      <w:r>
        <w:t xml:space="preserve">, a törvénnyel összhangban. </w:t>
      </w:r>
    </w:p>
    <w:p w:rsidR="005E55ED" w:rsidRPr="00D2463E" w:rsidRDefault="005E55ED" w:rsidP="00BD1FB7">
      <w:pPr>
        <w:pStyle w:val="Normal1"/>
        <w:jc w:val="both"/>
      </w:pPr>
      <w:r>
        <w:t>A tanulók csak a tanítás, a tanításon kívüli tevékenység és az okta</w:t>
      </w:r>
      <w:r w:rsidR="00142B87">
        <w:t>t</w:t>
      </w:r>
      <w:r>
        <w:t>ó-nevelő folyamat keretében alkalmazhatók a munka</w:t>
      </w:r>
      <w:r w:rsidR="00142B87">
        <w:t xml:space="preserve"> </w:t>
      </w:r>
      <w:r>
        <w:t xml:space="preserve">iránti pozitív viszonyulásuk serkentése céljából, a pályaválasztás, a vállalt kötelezettségek iránti felelősségről szóló tudat fejlesztése, a vállalkozói szellem fejlesztése és a vállalkozás felé irányultság, a környezethez való felelősségteljes viszonyulás, valamint a csapatmunka iránti pozitív viszony fejlesztése, az Alkotmánnyal összhangban, a nemzetközi egyezményekkel, alapokmányokkal, megegyezésekkel és törvénnyel megerősítve.  </w:t>
      </w:r>
    </w:p>
    <w:p w:rsidR="003074BF" w:rsidRDefault="00BD1FB7" w:rsidP="00BD1FB7">
      <w:pPr>
        <w:pStyle w:val="Normal1"/>
        <w:jc w:val="both"/>
      </w:pPr>
      <w:r w:rsidRPr="00D2463E">
        <w:t>A 15 évesnél fiatalabb t</w:t>
      </w:r>
      <w:r w:rsidR="003074BF">
        <w:t xml:space="preserve">anulók nem vonhatók be az intézmény kibővített tevékenységébe, </w:t>
      </w:r>
      <w:r w:rsidRPr="00D2463E">
        <w:t xml:space="preserve"> </w:t>
      </w:r>
      <w:r w:rsidR="003074BF">
        <w:t xml:space="preserve">a </w:t>
      </w:r>
      <w:r w:rsidRPr="00D2463E">
        <w:t>15. életévüket betöltött</w:t>
      </w:r>
      <w:r w:rsidR="003074BF">
        <w:t>, de 18 évnél fiatalabb tanulók alkalmazhatóak a munka területét szabályozó jogszabályokkal összhangban.</w:t>
      </w:r>
    </w:p>
    <w:p w:rsidR="00714D5F" w:rsidRPr="00714D5F" w:rsidRDefault="003074BF" w:rsidP="00714D5F">
      <w:pPr>
        <w:spacing w:before="240" w:after="240" w:line="240" w:lineRule="auto"/>
        <w:jc w:val="center"/>
        <w:rPr>
          <w:rFonts w:ascii="Arial" w:eastAsia="Times New Roman" w:hAnsi="Arial" w:cs="Arial"/>
          <w:b/>
          <w:bCs/>
          <w:szCs w:val="24"/>
          <w:lang w:eastAsia="en-GB"/>
        </w:rPr>
      </w:pPr>
      <w:bookmarkStart w:id="206" w:name="str_112"/>
      <w:bookmarkEnd w:id="206"/>
      <w:r>
        <w:rPr>
          <w:rFonts w:ascii="Arial" w:eastAsia="Times New Roman" w:hAnsi="Arial" w:cs="Arial"/>
          <w:b/>
          <w:bCs/>
          <w:szCs w:val="24"/>
          <w:lang w:eastAsia="en-GB"/>
        </w:rPr>
        <w:t>Az intézmény autonómiája</w:t>
      </w:r>
      <w:r w:rsidR="00714D5F" w:rsidRPr="00714D5F">
        <w:rPr>
          <w:rFonts w:ascii="Arial" w:eastAsia="Times New Roman" w:hAnsi="Arial" w:cs="Arial"/>
          <w:b/>
          <w:bCs/>
          <w:szCs w:val="24"/>
          <w:lang w:eastAsia="en-GB"/>
        </w:rPr>
        <w:t xml:space="preserve"> </w:t>
      </w:r>
    </w:p>
    <w:p w:rsidR="00C24C25" w:rsidRDefault="00714D5F" w:rsidP="00714D5F">
      <w:pPr>
        <w:spacing w:before="240" w:after="120" w:line="240" w:lineRule="auto"/>
        <w:jc w:val="center"/>
        <w:rPr>
          <w:rFonts w:ascii="Arial" w:eastAsia="Times New Roman" w:hAnsi="Arial" w:cs="Arial"/>
          <w:b/>
          <w:bCs/>
          <w:szCs w:val="24"/>
          <w:lang w:eastAsia="en-GB"/>
        </w:rPr>
      </w:pPr>
      <w:bookmarkStart w:id="207" w:name="clan_99"/>
      <w:bookmarkEnd w:id="207"/>
      <w:r w:rsidRPr="00714D5F">
        <w:rPr>
          <w:rFonts w:ascii="Arial" w:eastAsia="Times New Roman" w:hAnsi="Arial" w:cs="Arial"/>
          <w:b/>
          <w:bCs/>
          <w:szCs w:val="24"/>
          <w:lang w:eastAsia="en-GB"/>
        </w:rPr>
        <w:t xml:space="preserve"> 99</w:t>
      </w:r>
      <w:r w:rsidR="003074BF">
        <w:rPr>
          <w:rFonts w:ascii="Arial" w:eastAsia="Times New Roman" w:hAnsi="Arial" w:cs="Arial"/>
          <w:b/>
          <w:bCs/>
          <w:szCs w:val="24"/>
          <w:lang w:eastAsia="en-GB"/>
        </w:rPr>
        <w:t xml:space="preserve">. szakasz </w:t>
      </w:r>
    </w:p>
    <w:p w:rsidR="007B1479" w:rsidRPr="007B1479" w:rsidRDefault="007B1479" w:rsidP="007B1479">
      <w:pPr>
        <w:pStyle w:val="clan"/>
        <w:jc w:val="both"/>
        <w:rPr>
          <w:b w:val="0"/>
          <w:sz w:val="22"/>
          <w:szCs w:val="22"/>
        </w:rPr>
      </w:pPr>
      <w:r w:rsidRPr="007B1479">
        <w:rPr>
          <w:b w:val="0"/>
          <w:sz w:val="22"/>
          <w:szCs w:val="22"/>
        </w:rPr>
        <w:t>Az intézmény autonómiáján</w:t>
      </w:r>
      <w:r w:rsidR="002B1B14">
        <w:rPr>
          <w:b w:val="0"/>
          <w:sz w:val="22"/>
          <w:szCs w:val="22"/>
        </w:rPr>
        <w:t xml:space="preserve">, a jelen törvény értelmében,  az egyes tartalmak, a megvalósítás módjának, a munkatársaknak a szükségeletekkel, lehetőségekkel, érdeklődésekkel, a rendelkezésre álló erőforrásokkal, a helyi közösség jellegzetességeivel összhangban való </w:t>
      </w:r>
      <w:r w:rsidRPr="007B1479">
        <w:rPr>
          <w:b w:val="0"/>
          <w:sz w:val="22"/>
          <w:szCs w:val="22"/>
        </w:rPr>
        <w:t xml:space="preserve"> </w:t>
      </w:r>
      <w:r w:rsidR="002B1B14">
        <w:rPr>
          <w:b w:val="0"/>
          <w:sz w:val="22"/>
          <w:szCs w:val="22"/>
        </w:rPr>
        <w:t xml:space="preserve">kiválasztását jelenti a következő alkalmakkor: </w:t>
      </w:r>
    </w:p>
    <w:p w:rsidR="007B1479" w:rsidRPr="00D2463E" w:rsidRDefault="007B1479" w:rsidP="007B1479">
      <w:pPr>
        <w:pStyle w:val="Normal1"/>
        <w:jc w:val="both"/>
      </w:pPr>
      <w:r w:rsidRPr="00D2463E">
        <w:lastRenderedPageBreak/>
        <w:t xml:space="preserve">1) az intézmény alapszabályának, </w:t>
      </w:r>
      <w:r w:rsidR="002B1B14">
        <w:t xml:space="preserve">fejlesztési tervének, programjának, </w:t>
      </w:r>
      <w:r w:rsidR="00F2055A">
        <w:t xml:space="preserve">eves </w:t>
      </w:r>
      <w:r w:rsidR="002B1B14">
        <w:t>munkatervének, az intézményben</w:t>
      </w:r>
      <w:r w:rsidRPr="00D2463E">
        <w:t xml:space="preserve"> érvényes viselkedési szabályok</w:t>
      </w:r>
      <w:r w:rsidR="00F2055A">
        <w:t>n</w:t>
      </w:r>
      <w:r w:rsidR="002B1B14">
        <w:t>ak, a gyermekek és tanulók védelmének és biztonságának intézkedései, módja és eljárása, valamint az intézmény egyéb általános aktusainak a</w:t>
      </w:r>
      <w:r w:rsidRPr="00D2463E">
        <w:t xml:space="preserve"> meghozatalához;</w:t>
      </w:r>
    </w:p>
    <w:p w:rsidR="007B1479" w:rsidRDefault="007B1479" w:rsidP="007B1479">
      <w:pPr>
        <w:pStyle w:val="Normal1"/>
        <w:jc w:val="both"/>
      </w:pPr>
      <w:r w:rsidRPr="00D2463E">
        <w:t>2) a tanárok, a nevelők és a szakmunkatársak szakmai továbbképzési és hivatásbeli fejlesztési tervének meghozatalához;</w:t>
      </w:r>
    </w:p>
    <w:p w:rsidR="00B75C07" w:rsidRPr="00B75C07" w:rsidRDefault="00B75C07" w:rsidP="007B1479">
      <w:pPr>
        <w:pStyle w:val="Normal1"/>
        <w:jc w:val="both"/>
        <w:rPr>
          <w:lang w:val="hu-HU"/>
        </w:rPr>
      </w:pPr>
      <w:r>
        <w:t xml:space="preserve">3) a hátrányos megkülönböztetéstől, erőszaktól, bántalmazástól és elhanyagolástól való védelem programjának meghozatalához; </w:t>
      </w:r>
    </w:p>
    <w:p w:rsidR="007B1479" w:rsidRDefault="00B75C07" w:rsidP="00B75C07">
      <w:pPr>
        <w:pStyle w:val="Normal1"/>
        <w:jc w:val="both"/>
      </w:pPr>
      <w:r>
        <w:t>4</w:t>
      </w:r>
      <w:r w:rsidR="007B1479" w:rsidRPr="00D2463E">
        <w:t>) az intézmény munkájának önértékeléséhez</w:t>
      </w:r>
      <w:r>
        <w:t xml:space="preserve">  a </w:t>
      </w:r>
      <w:r w:rsidR="00F2055A">
        <w:t>kiválasztott terület keretében é</w:t>
      </w:r>
      <w:r>
        <w:t>ves szinten az oktató-nevelő munka fellendítése céljából</w:t>
      </w:r>
      <w:r w:rsidR="007B1479" w:rsidRPr="00D2463E">
        <w:t>;</w:t>
      </w:r>
    </w:p>
    <w:p w:rsidR="00B75C07" w:rsidRDefault="00B75C07" w:rsidP="00B75C07">
      <w:pPr>
        <w:pStyle w:val="Normal1"/>
        <w:jc w:val="both"/>
      </w:pPr>
      <w:r>
        <w:t>Az intézmény autonómiája, a jelen törvény értelmében, a következőket jelenti:</w:t>
      </w:r>
    </w:p>
    <w:p w:rsidR="000B6AD1" w:rsidRDefault="00030B12" w:rsidP="00B75C07">
      <w:pPr>
        <w:pStyle w:val="Normal1"/>
        <w:numPr>
          <w:ilvl w:val="0"/>
          <w:numId w:val="11"/>
        </w:numPr>
        <w:jc w:val="both"/>
      </w:pPr>
      <w:r>
        <w:t>az iskola pedagógiai autonómiáját: a jogot, hogy definiálja az iskolai program egy részét a helyi körülményektől függően</w:t>
      </w:r>
      <w:r w:rsidRPr="00D2463E">
        <w:t>;</w:t>
      </w:r>
      <w:r>
        <w:t xml:space="preserve"> hogy a kötelező általános program realizálásában a maximálisan használják a helyi erőforrásokat</w:t>
      </w:r>
      <w:r w:rsidRPr="00D2463E">
        <w:t>;</w:t>
      </w:r>
      <w:r>
        <w:t xml:space="preserve"> a jogot, hogy az iskolai nap</w:t>
      </w:r>
      <w:r w:rsidR="00A74781">
        <w:t>tárt részben a helyi körülményekhez</w:t>
      </w:r>
      <w:r>
        <w:t xml:space="preserve"> alkalmazzák</w:t>
      </w:r>
      <w:r w:rsidRPr="00D2463E">
        <w:t>;</w:t>
      </w:r>
      <w:r>
        <w:t xml:space="preserve"> az iskolai programok megvalósítási üt</w:t>
      </w:r>
      <w:r w:rsidR="00A74781">
        <w:t>emében történő változásokra az é</w:t>
      </w:r>
      <w:r>
        <w:t>ves munkatervet tiszteletben tartva</w:t>
      </w:r>
      <w:r w:rsidRPr="00D2463E">
        <w:t>;</w:t>
      </w:r>
      <w:r>
        <w:t xml:space="preserve"> a tanításnak az interdiszciplináris témáknál a rokontantárgyak blokkokban és közös órá</w:t>
      </w:r>
      <w:r w:rsidR="00A74781">
        <w:t>kon való tanításának megszervező</w:t>
      </w:r>
      <w:r>
        <w:t>dét</w:t>
      </w:r>
      <w:r w:rsidRPr="00D2463E">
        <w:t>;</w:t>
      </w:r>
      <w:r>
        <w:t xml:space="preserve"> a fejlesztési tervek és a többéves iskolai programok kidolgozásakor a helyi sajátosságok teljes mértékű tiszteletben tartását összhangban a helyi lakosság jellegzetességeivel</w:t>
      </w:r>
      <w:r w:rsidRPr="00D2463E">
        <w:t>;</w:t>
      </w:r>
      <w:r w:rsidR="0019255A">
        <w:t xml:space="preserve"> a tanárok szakmai továbbképzési rendszerének magában az iskolában való fejlesztése az iskola reális szükségleteinek alapján</w:t>
      </w:r>
      <w:r w:rsidR="0019255A" w:rsidRPr="00D2463E">
        <w:t>;</w:t>
      </w:r>
    </w:p>
    <w:p w:rsidR="00B60E91" w:rsidRDefault="000B6AD1" w:rsidP="00B75C07">
      <w:pPr>
        <w:pStyle w:val="Normal1"/>
        <w:numPr>
          <w:ilvl w:val="0"/>
          <w:numId w:val="11"/>
        </w:numPr>
        <w:jc w:val="both"/>
      </w:pPr>
      <w:r>
        <w:t>a tanárok autonómiáját, mint pedagógiai szakember és a tantárgy szakembere, a tanár jogát, hogy mint professzionalista önállóan megfogalmazza a tanítás és a tanulás folyamatát, a tanulási eredményekért vállalt teljes felelősség mellett</w:t>
      </w:r>
      <w:r w:rsidRPr="00D2463E">
        <w:t>;</w:t>
      </w:r>
    </w:p>
    <w:p w:rsidR="00B60E91" w:rsidRDefault="00B60E91" w:rsidP="00B75C07">
      <w:pPr>
        <w:pStyle w:val="Normal1"/>
        <w:numPr>
          <w:ilvl w:val="0"/>
          <w:numId w:val="11"/>
        </w:numPr>
        <w:jc w:val="both"/>
      </w:pPr>
      <w:r>
        <w:t>a tankönyvek kiválasztásáról szóló határozat meghozatalában</w:t>
      </w:r>
      <w:r w:rsidRPr="00D2463E">
        <w:t>;</w:t>
      </w:r>
    </w:p>
    <w:p w:rsidR="00B75C07" w:rsidRPr="00D2463E" w:rsidRDefault="00B60E91" w:rsidP="00B75C07">
      <w:pPr>
        <w:pStyle w:val="Normal1"/>
        <w:numPr>
          <w:ilvl w:val="0"/>
          <w:numId w:val="11"/>
        </w:numPr>
        <w:jc w:val="both"/>
      </w:pPr>
      <w:r>
        <w:t xml:space="preserve">az oktatás és nevelés, az egészségügy, a szociális és gyermekvédelem területéről való intézményekkel, közvállalatokkal, gazdasági társaságokkal és más szervekkel, szolgálatokkal és szervezetekkel való együttműködés megvalósításának módjában a gyermekek, a tanulók és a foglalkoztatottak jogainak érvényesítése céljából. </w:t>
      </w:r>
      <w:r w:rsidR="00030B12">
        <w:t xml:space="preserve"> </w:t>
      </w:r>
    </w:p>
    <w:p w:rsidR="00714D5F" w:rsidRPr="003C56E0" w:rsidRDefault="007B1479" w:rsidP="003C56E0">
      <w:pPr>
        <w:pStyle w:val="Normal1"/>
        <w:jc w:val="both"/>
        <w:outlineLvl w:val="0"/>
      </w:pPr>
      <w:r w:rsidRPr="00D2463E">
        <w:t>Az intézmény az általános és más aktusait az oktatás és nevelés azon általános elveinek és céljainak tiszteletben tartásával hozza meg, amelyekkel a legcélszerűbb módon biztosítható az oktatás általános kimenetelének megvalósít</w:t>
      </w:r>
      <w:r w:rsidR="00A31CED">
        <w:t>ása és eközben bevonja a szülőket, illetve más törvényi képviselő</w:t>
      </w:r>
      <w:r w:rsidR="00A74781">
        <w:t>iket,</w:t>
      </w:r>
      <w:r w:rsidR="00A31CED">
        <w:t xml:space="preserve"> az egyesületeiket és a helyi közösségeket. </w:t>
      </w:r>
      <w:r w:rsidRPr="00D2463E">
        <w:t xml:space="preserve"> </w:t>
      </w:r>
    </w:p>
    <w:p w:rsidR="00714D5F" w:rsidRPr="00714D5F" w:rsidRDefault="00B95B63" w:rsidP="00714D5F">
      <w:pPr>
        <w:spacing w:before="240" w:after="240" w:line="240" w:lineRule="auto"/>
        <w:jc w:val="center"/>
        <w:rPr>
          <w:rFonts w:ascii="Arial" w:eastAsia="Times New Roman" w:hAnsi="Arial" w:cs="Arial"/>
          <w:b/>
          <w:bCs/>
          <w:szCs w:val="24"/>
          <w:lang w:eastAsia="en-GB"/>
        </w:rPr>
      </w:pPr>
      <w:bookmarkStart w:id="208" w:name="str_113"/>
      <w:bookmarkEnd w:id="208"/>
      <w:r>
        <w:rPr>
          <w:rFonts w:ascii="Arial" w:eastAsia="Times New Roman" w:hAnsi="Arial" w:cs="Arial"/>
          <w:b/>
          <w:bCs/>
          <w:szCs w:val="24"/>
          <w:lang w:eastAsia="en-GB"/>
        </w:rPr>
        <w:t>Az intézmény alapszabálya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09" w:name="clan_100"/>
      <w:bookmarkEnd w:id="209"/>
      <w:r w:rsidRPr="00714D5F">
        <w:rPr>
          <w:rFonts w:ascii="Arial" w:eastAsia="Times New Roman" w:hAnsi="Arial" w:cs="Arial"/>
          <w:b/>
          <w:bCs/>
          <w:szCs w:val="24"/>
          <w:lang w:eastAsia="en-GB"/>
        </w:rPr>
        <w:t xml:space="preserve"> 100</w:t>
      </w:r>
      <w:r w:rsidR="00B95B6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1776C" w:rsidRPr="00D2463E" w:rsidRDefault="0001776C" w:rsidP="0001776C">
      <w:pPr>
        <w:pStyle w:val="Normal1"/>
        <w:jc w:val="both"/>
      </w:pPr>
      <w:r w:rsidRPr="00D2463E">
        <w:t>Az intézménynek van alapszabálya.</w:t>
      </w:r>
    </w:p>
    <w:p w:rsidR="0001776C" w:rsidRPr="0087587F" w:rsidRDefault="0001776C" w:rsidP="0087587F">
      <w:pPr>
        <w:pStyle w:val="Normal1"/>
        <w:jc w:val="both"/>
      </w:pPr>
      <w:r w:rsidRPr="00D2463E">
        <w:t>Az alapszabály az intézmény alapvető általános aktusa, mely részletesen szabályozza az intézmény szervezeti felépítését, munkamódszerét, irányítását és vezetését, az intézmény szerveinek eljárását a gyermekek és a tanulók jog</w:t>
      </w:r>
      <w:r>
        <w:t xml:space="preserve">a és kötelezettségei </w:t>
      </w:r>
      <w:r w:rsidRPr="00D2463E">
        <w:t>érvényesítésének,</w:t>
      </w:r>
      <w:r>
        <w:t xml:space="preserve"> a szülők, illetve más törvényi képviselő jogai és kötelezettségei érvényesítésének,</w:t>
      </w:r>
      <w:r w:rsidRPr="00D2463E">
        <w:t xml:space="preserve"> a gyermekek, a tanulók és a foglalkoztatottak védelmének és biztonságának, valamint a jelen törvényben megállapított tilalmak megsértését gátló intézkedések biztosítása érdekében, </w:t>
      </w:r>
      <w:r w:rsidRPr="00D2463E">
        <w:lastRenderedPageBreak/>
        <w:t xml:space="preserve">továbbá az általános aktusok közzétételének és minden érdekelt félnek a szervek döntéseiről és egyéb kérdésekről való tájékoztatási módját, a törvénnyel összhangban. </w:t>
      </w:r>
    </w:p>
    <w:p w:rsidR="00714D5F" w:rsidRPr="00714D5F" w:rsidRDefault="0088027F" w:rsidP="00714D5F">
      <w:pPr>
        <w:spacing w:before="240" w:after="240" w:line="240" w:lineRule="auto"/>
        <w:jc w:val="center"/>
        <w:rPr>
          <w:rFonts w:ascii="Arial" w:eastAsia="Times New Roman" w:hAnsi="Arial" w:cs="Arial"/>
          <w:b/>
          <w:bCs/>
          <w:szCs w:val="24"/>
          <w:lang w:eastAsia="en-GB"/>
        </w:rPr>
      </w:pPr>
      <w:bookmarkStart w:id="210" w:name="str_114"/>
      <w:bookmarkEnd w:id="210"/>
      <w:r>
        <w:rPr>
          <w:rFonts w:ascii="Arial" w:eastAsia="Times New Roman" w:hAnsi="Arial" w:cs="Arial"/>
          <w:b/>
          <w:bCs/>
          <w:szCs w:val="24"/>
          <w:lang w:eastAsia="en-GB"/>
        </w:rPr>
        <w:t>Az intézmény eszközei</w:t>
      </w:r>
      <w:r w:rsidR="00714D5F" w:rsidRPr="00714D5F">
        <w:rPr>
          <w:rFonts w:ascii="Arial" w:eastAsia="Times New Roman" w:hAnsi="Arial" w:cs="Arial"/>
          <w:b/>
          <w:bCs/>
          <w:szCs w:val="24"/>
          <w:lang w:eastAsia="en-GB"/>
        </w:rPr>
        <w:t xml:space="preserve"> </w:t>
      </w:r>
    </w:p>
    <w:p w:rsidR="0088027F" w:rsidRDefault="00714D5F" w:rsidP="00714D5F">
      <w:pPr>
        <w:spacing w:before="240" w:after="120" w:line="240" w:lineRule="auto"/>
        <w:jc w:val="center"/>
        <w:rPr>
          <w:rFonts w:ascii="Arial" w:eastAsia="Times New Roman" w:hAnsi="Arial" w:cs="Arial"/>
          <w:b/>
          <w:bCs/>
          <w:szCs w:val="24"/>
          <w:lang w:eastAsia="en-GB"/>
        </w:rPr>
      </w:pPr>
      <w:bookmarkStart w:id="211" w:name="clan_101"/>
      <w:bookmarkEnd w:id="211"/>
      <w:r w:rsidRPr="00714D5F">
        <w:rPr>
          <w:rFonts w:ascii="Arial" w:eastAsia="Times New Roman" w:hAnsi="Arial" w:cs="Arial"/>
          <w:b/>
          <w:bCs/>
          <w:szCs w:val="24"/>
          <w:lang w:eastAsia="en-GB"/>
        </w:rPr>
        <w:t xml:space="preserve"> 101</w:t>
      </w:r>
      <w:r w:rsidR="0088027F">
        <w:rPr>
          <w:rFonts w:ascii="Arial" w:eastAsia="Times New Roman" w:hAnsi="Arial" w:cs="Arial"/>
          <w:b/>
          <w:bCs/>
          <w:szCs w:val="24"/>
          <w:lang w:eastAsia="en-GB"/>
        </w:rPr>
        <w:t xml:space="preserve">. szakasz </w:t>
      </w:r>
    </w:p>
    <w:p w:rsidR="00714D5F" w:rsidRPr="0088027F" w:rsidRDefault="0088027F" w:rsidP="0088027F">
      <w:pPr>
        <w:pStyle w:val="Normal1"/>
        <w:jc w:val="both"/>
      </w:pPr>
      <w:r w:rsidRPr="00D2463E">
        <w:t>A Szerb Köztársaság, az autonóm tartomány, illetve helyi önkormányzat</w:t>
      </w:r>
      <w:r w:rsidRPr="00D2463E">
        <w:rPr>
          <w:strike/>
        </w:rPr>
        <w:t xml:space="preserve">i egység </w:t>
      </w:r>
      <w:r w:rsidRPr="00D2463E">
        <w:t>által alapított intézmények által szerzett, illetve szerzendő telkek, épületek és más eszközök köztulajdonban vannak, és a jelen törvényben megállapított tevékenység ellátására használandók.</w:t>
      </w:r>
    </w:p>
    <w:p w:rsidR="00714D5F" w:rsidRPr="00714D5F" w:rsidRDefault="00CB61A2" w:rsidP="00714D5F">
      <w:pPr>
        <w:spacing w:before="240" w:after="240" w:line="240" w:lineRule="auto"/>
        <w:jc w:val="center"/>
        <w:rPr>
          <w:rFonts w:ascii="Arial" w:eastAsia="Times New Roman" w:hAnsi="Arial" w:cs="Arial"/>
          <w:b/>
          <w:bCs/>
          <w:szCs w:val="24"/>
          <w:lang w:eastAsia="en-GB"/>
        </w:rPr>
      </w:pPr>
      <w:bookmarkStart w:id="212" w:name="str_115"/>
      <w:bookmarkEnd w:id="212"/>
      <w:r>
        <w:rPr>
          <w:rFonts w:ascii="Arial" w:eastAsia="Times New Roman" w:hAnsi="Arial" w:cs="Arial"/>
          <w:b/>
          <w:bCs/>
          <w:szCs w:val="24"/>
          <w:lang w:eastAsia="en-GB"/>
        </w:rPr>
        <w:t>Az intézmény és a munkavállalók összekapcsolódása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13" w:name="clan_102"/>
      <w:bookmarkEnd w:id="213"/>
      <w:r w:rsidRPr="00714D5F">
        <w:rPr>
          <w:rFonts w:ascii="Arial" w:eastAsia="Times New Roman" w:hAnsi="Arial" w:cs="Arial"/>
          <w:b/>
          <w:bCs/>
          <w:szCs w:val="24"/>
          <w:lang w:eastAsia="en-GB"/>
        </w:rPr>
        <w:t xml:space="preserve"> 102</w:t>
      </w:r>
      <w:r w:rsidR="00CB61A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B61A2" w:rsidRDefault="00CB61A2" w:rsidP="00CB61A2">
      <w:pPr>
        <w:pStyle w:val="Normal1"/>
        <w:jc w:val="both"/>
      </w:pPr>
      <w:r w:rsidRPr="00D2463E">
        <w:t>Az intézmények</w:t>
      </w:r>
      <w:r w:rsidR="00AF636E">
        <w:t>,</w:t>
      </w:r>
      <w:r w:rsidRPr="00D2463E">
        <w:t xml:space="preserve"> </w:t>
      </w:r>
      <w:r>
        <w:t>egymás között</w:t>
      </w:r>
      <w:r w:rsidR="00AF636E">
        <w:t>,</w:t>
      </w:r>
      <w:r>
        <w:t xml:space="preserve"> intézmé</w:t>
      </w:r>
      <w:r w:rsidR="00AF636E">
        <w:t>nyek közösségébe szerveződhetnek</w:t>
      </w:r>
      <w:r>
        <w:t>, az okta</w:t>
      </w:r>
      <w:r w:rsidR="00AF636E">
        <w:t>t</w:t>
      </w:r>
      <w:r>
        <w:t xml:space="preserve">ó-nevelő munka szervezetének, tervezésének, progaramozásának, valamint fellendítésére jelentős egyéb kérdések és tevékenysége folytatásának területén való együttműködés megvalósítása céljából. </w:t>
      </w:r>
    </w:p>
    <w:p w:rsidR="00BC627D" w:rsidRPr="00D2463E" w:rsidRDefault="00BC627D" w:rsidP="00BC627D">
      <w:pPr>
        <w:pStyle w:val="Normal1"/>
        <w:jc w:val="both"/>
      </w:pPr>
      <w:r w:rsidRPr="00D2463E">
        <w:t>Az intézmények az oktatás és nevelés fellendítése és tapasztalatcsere céljából kapcsolatot teremthetnek és egy</w:t>
      </w:r>
      <w:r w:rsidR="009A631D">
        <w:t>üttműködhetnek megfelelő</w:t>
      </w:r>
      <w:r w:rsidRPr="00D2463E">
        <w:t xml:space="preserve"> külföldi intézményekkel. </w:t>
      </w:r>
    </w:p>
    <w:p w:rsidR="009A631D" w:rsidRPr="00D2463E" w:rsidRDefault="009A631D" w:rsidP="009A631D">
      <w:pPr>
        <w:pStyle w:val="Normal1"/>
        <w:jc w:val="both"/>
      </w:pPr>
      <w:r w:rsidRPr="00D2463E">
        <w:t xml:space="preserve">A </w:t>
      </w:r>
      <w:r>
        <w:t>nevelők, a tanárok, a</w:t>
      </w:r>
      <w:r w:rsidRPr="00D2463E">
        <w:t xml:space="preserve"> szakmunkatársak </w:t>
      </w:r>
      <w:r w:rsidR="00AF636E">
        <w:t>és egyéb foglalkoztatottak</w:t>
      </w:r>
      <w:r>
        <w:t xml:space="preserve"> egymás között </w:t>
      </w:r>
      <w:r w:rsidRPr="00D2463E">
        <w:t xml:space="preserve">szakmai társaságokba tömörülhetnek. </w:t>
      </w:r>
    </w:p>
    <w:p w:rsidR="00BC627D" w:rsidRDefault="009A631D" w:rsidP="00CB61A2">
      <w:pPr>
        <w:pStyle w:val="Normal1"/>
        <w:jc w:val="both"/>
      </w:pPr>
      <w:r>
        <w:t xml:space="preserve">A szakmai társaságok az oktató-nevelő munka fejlesztésével foglalkoznak és a különbizottságokban és csapatokban képviselőik lehetnek, akik oktatással és neveléssel foglalkoznak. </w:t>
      </w:r>
    </w:p>
    <w:p w:rsidR="009A631D" w:rsidRDefault="009A631D" w:rsidP="00CB61A2">
      <w:pPr>
        <w:pStyle w:val="Normal1"/>
        <w:jc w:val="both"/>
      </w:pPr>
      <w:r w:rsidRPr="00D2463E">
        <w:t>A</w:t>
      </w:r>
      <w:r>
        <w:t>z 1. bekezdésben foglalt intézmények közösségének és a 4. bekezdésben foglalt</w:t>
      </w:r>
      <w:r w:rsidRPr="00D2463E">
        <w:t xml:space="preserve"> szakmai társaság</w:t>
      </w:r>
      <w:r>
        <w:t>ok</w:t>
      </w:r>
      <w:r w:rsidRPr="00D2463E">
        <w:t xml:space="preserve"> alapítására, megszervezésére, cégbejegyzésére és működésére a társulásokra vonatkozó jogszabályok értelemszerűen alkalmazandók.</w:t>
      </w:r>
    </w:p>
    <w:p w:rsidR="00714D5F" w:rsidRPr="00714D5F" w:rsidRDefault="005C733F" w:rsidP="00714D5F">
      <w:pPr>
        <w:spacing w:before="240" w:after="240" w:line="240" w:lineRule="auto"/>
        <w:jc w:val="center"/>
        <w:rPr>
          <w:rFonts w:ascii="Arial" w:eastAsia="Times New Roman" w:hAnsi="Arial" w:cs="Arial"/>
          <w:b/>
          <w:bCs/>
          <w:szCs w:val="24"/>
          <w:lang w:eastAsia="en-GB"/>
        </w:rPr>
      </w:pPr>
      <w:bookmarkStart w:id="214" w:name="str_116"/>
      <w:bookmarkEnd w:id="214"/>
      <w:r>
        <w:rPr>
          <w:rFonts w:ascii="Arial" w:eastAsia="Times New Roman" w:hAnsi="Arial" w:cs="Arial"/>
          <w:b/>
          <w:bCs/>
          <w:szCs w:val="24"/>
          <w:lang w:eastAsia="en-GB"/>
        </w:rPr>
        <w:t>Diákszövetkezetek</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15" w:name="clan_103"/>
      <w:bookmarkEnd w:id="215"/>
      <w:r w:rsidRPr="00714D5F">
        <w:rPr>
          <w:rFonts w:ascii="Arial" w:eastAsia="Times New Roman" w:hAnsi="Arial" w:cs="Arial"/>
          <w:b/>
          <w:bCs/>
          <w:szCs w:val="24"/>
          <w:lang w:eastAsia="en-GB"/>
        </w:rPr>
        <w:t xml:space="preserve"> 103</w:t>
      </w:r>
      <w:r w:rsidR="005C733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C733F" w:rsidRDefault="005C733F" w:rsidP="005C733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iskola a tanításon kívüli tevékenységek és a tanulók vállalkozási szellemének fejlesztése céljábó</w:t>
      </w:r>
      <w:r w:rsidR="00AF636E">
        <w:rPr>
          <w:rFonts w:ascii="Arial" w:eastAsia="Times New Roman" w:hAnsi="Arial" w:cs="Arial"/>
          <w:sz w:val="22"/>
          <w:lang w:eastAsia="en-GB"/>
        </w:rPr>
        <w:t>l diákszövetkezetet alapíthat</w:t>
      </w:r>
      <w:r>
        <w:rPr>
          <w:rFonts w:ascii="Arial" w:eastAsia="Times New Roman" w:hAnsi="Arial" w:cs="Arial"/>
          <w:sz w:val="22"/>
          <w:lang w:eastAsia="en-GB"/>
        </w:rPr>
        <w:t xml:space="preserve">. </w:t>
      </w:r>
    </w:p>
    <w:p w:rsidR="005C733F" w:rsidRDefault="005C733F" w:rsidP="005C733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diákszövetkezet működését külön törvény szabályozza. </w:t>
      </w:r>
    </w:p>
    <w:p w:rsidR="00714D5F" w:rsidRPr="00714D5F" w:rsidRDefault="00C72B6B" w:rsidP="00714D5F">
      <w:pPr>
        <w:spacing w:before="240" w:after="240" w:line="240" w:lineRule="auto"/>
        <w:jc w:val="center"/>
        <w:rPr>
          <w:rFonts w:ascii="Arial" w:eastAsia="Times New Roman" w:hAnsi="Arial" w:cs="Arial"/>
          <w:b/>
          <w:bCs/>
          <w:szCs w:val="24"/>
          <w:lang w:eastAsia="en-GB"/>
        </w:rPr>
      </w:pPr>
      <w:bookmarkStart w:id="216" w:name="str_117"/>
      <w:bookmarkEnd w:id="216"/>
      <w:r>
        <w:rPr>
          <w:rFonts w:ascii="Arial" w:eastAsia="Times New Roman" w:hAnsi="Arial" w:cs="Arial"/>
          <w:b/>
          <w:bCs/>
          <w:szCs w:val="24"/>
          <w:lang w:eastAsia="en-GB"/>
        </w:rPr>
        <w:t>Közintézmények hálózata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17" w:name="clan_104"/>
      <w:bookmarkEnd w:id="217"/>
      <w:r w:rsidRPr="00714D5F">
        <w:rPr>
          <w:rFonts w:ascii="Arial" w:eastAsia="Times New Roman" w:hAnsi="Arial" w:cs="Arial"/>
          <w:b/>
          <w:bCs/>
          <w:szCs w:val="24"/>
          <w:lang w:eastAsia="en-GB"/>
        </w:rPr>
        <w:t xml:space="preserve"> 104</w:t>
      </w:r>
      <w:r w:rsidR="00C72B6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A2BEC" w:rsidRPr="00D2463E" w:rsidRDefault="008A2BEC" w:rsidP="008A2BEC">
      <w:pPr>
        <w:pStyle w:val="Normal1"/>
        <w:jc w:val="both"/>
      </w:pPr>
      <w:r w:rsidRPr="00D2463E">
        <w:t>A</w:t>
      </w:r>
      <w:r>
        <w:t xml:space="preserve"> köz</w:t>
      </w:r>
      <w:r w:rsidRPr="00D2463E">
        <w:t xml:space="preserve">intézmények </w:t>
      </w:r>
      <w:r>
        <w:t>számát és területi megoszlását,</w:t>
      </w:r>
      <w:r w:rsidRPr="00D2463E">
        <w:t xml:space="preserve"> f</w:t>
      </w:r>
      <w:r>
        <w:t>ajtájuk és szerkezetük szerint,</w:t>
      </w:r>
      <w:r w:rsidRPr="00D2463E">
        <w:t xml:space="preserve"> az intézményhálózatról szóló aktussal kell tervezni.</w:t>
      </w:r>
    </w:p>
    <w:p w:rsidR="008A2BEC" w:rsidRPr="00D2463E" w:rsidRDefault="008A2BEC" w:rsidP="008A2BEC">
      <w:pPr>
        <w:pStyle w:val="Normal1"/>
        <w:jc w:val="both"/>
      </w:pPr>
      <w:r>
        <w:t>Az 1. bekezdés</w:t>
      </w:r>
      <w:r w:rsidR="00F20E1E">
        <w:t xml:space="preserve"> szerinti intézményt a</w:t>
      </w:r>
      <w:r w:rsidRPr="00D2463E">
        <w:t xml:space="preserve"> </w:t>
      </w:r>
      <w:r>
        <w:t>köz</w:t>
      </w:r>
      <w:r w:rsidRPr="00D2463E">
        <w:t>intézményhálózatról szóló aktussal összhangban kell megalapítani.</w:t>
      </w:r>
    </w:p>
    <w:p w:rsidR="008A2BEC" w:rsidRPr="00D2463E" w:rsidRDefault="007D5253" w:rsidP="008A2BEC">
      <w:pPr>
        <w:pStyle w:val="Normal1"/>
        <w:jc w:val="both"/>
      </w:pPr>
      <w:r>
        <w:lastRenderedPageBreak/>
        <w:t>Az</w:t>
      </w:r>
      <w:r w:rsidR="008A2BEC" w:rsidRPr="00D2463E">
        <w:t xml:space="preserve"> iskoláskor előtti </w:t>
      </w:r>
      <w:r>
        <w:t>köz</w:t>
      </w:r>
      <w:r w:rsidR="008A2BEC" w:rsidRPr="00D2463E">
        <w:t xml:space="preserve">intézményekről szóló aktust és az általános iskolai </w:t>
      </w:r>
      <w:r>
        <w:t xml:space="preserve">közintézmény </w:t>
      </w:r>
      <w:r w:rsidR="008A2BEC" w:rsidRPr="00D2463E">
        <w:t>hálózat</w:t>
      </w:r>
      <w:r w:rsidR="00F20E1E">
        <w:t>á</w:t>
      </w:r>
      <w:r w:rsidR="008A2BEC" w:rsidRPr="00D2463E">
        <w:t>ról szóló aktust a helyi önkormányzat képviselő-testülete a Kormány által megállapított kritériumok alapján hozza meg.</w:t>
      </w:r>
    </w:p>
    <w:p w:rsidR="008A2BEC" w:rsidRPr="00D2463E" w:rsidRDefault="008A2BEC" w:rsidP="008A2BEC">
      <w:pPr>
        <w:pStyle w:val="Normal1"/>
        <w:jc w:val="both"/>
      </w:pPr>
      <w:r w:rsidRPr="00D2463E">
        <w:t>Abban a helyi önkormányzat</w:t>
      </w:r>
      <w:r w:rsidR="00F20E1E">
        <w:t>ban</w:t>
      </w:r>
      <w:r w:rsidRPr="00D2463E">
        <w:t xml:space="preserve">, amelyben a nemzeti kisebbség nyelve és írása hivatalos használatban van, illetve amelyben az oktatási és nevelési tevékenység a nemzeti kisebbség nyelvén és írásával folyik, az iskoláskor előtti </w:t>
      </w:r>
      <w:r w:rsidR="000930CD">
        <w:t>köz</w:t>
      </w:r>
      <w:r w:rsidRPr="00D2463E">
        <w:t>int</w:t>
      </w:r>
      <w:r w:rsidR="000930CD">
        <w:t>ézmények és az általános iskolai közintézmények</w:t>
      </w:r>
      <w:r w:rsidRPr="00D2463E">
        <w:t xml:space="preserve"> hálózatáról szóló aktust annak a nemzeti kisebbségi nemzeti tanácsnak az előzetes véleménynyilvánítása alapján hozzák meg, amelynek a nyelve és írása a helyi önkormányzatban hivatalos használatban van, illetve amelynek a nyelvét és írását az oktatási és nevelési tevékenységben használják. </w:t>
      </w:r>
    </w:p>
    <w:p w:rsidR="008A2BEC" w:rsidRPr="00D2463E" w:rsidRDefault="008A2BEC" w:rsidP="008A2BEC">
      <w:pPr>
        <w:pStyle w:val="Normal1"/>
        <w:jc w:val="both"/>
      </w:pPr>
      <w:r w:rsidRPr="00D2463E">
        <w:t xml:space="preserve">Az általános iskolai </w:t>
      </w:r>
      <w:r w:rsidR="00AB35BD">
        <w:t xml:space="preserve">közintézmény </w:t>
      </w:r>
      <w:r w:rsidRPr="00D2463E">
        <w:t>hálózat</w:t>
      </w:r>
      <w:r w:rsidR="00F20E1E">
        <w:t>á</w:t>
      </w:r>
      <w:r w:rsidRPr="00D2463E">
        <w:t>ról szóló aktust a Minisztérium hagyja jóvá.</w:t>
      </w:r>
    </w:p>
    <w:p w:rsidR="008A2BEC" w:rsidRPr="00D2463E" w:rsidRDefault="008A2BEC" w:rsidP="008A2BEC">
      <w:pPr>
        <w:pStyle w:val="Normal1"/>
        <w:jc w:val="both"/>
      </w:pPr>
      <w:r w:rsidRPr="00D2463E">
        <w:t xml:space="preserve">Ha a Minisztérium megállapítja, hogy a helyi önkormányzat illetékes szerve nem hozta meg az általános iskolai hálózatról szóló aktust, </w:t>
      </w:r>
      <w:r w:rsidR="00AB35BD">
        <w:t>vagy a hálózatról olyan aktust hozott meg, amely nincs összhangban a 3. beke</w:t>
      </w:r>
      <w:r w:rsidR="00F20E1E">
        <w:t>z</w:t>
      </w:r>
      <w:r w:rsidR="00AB35BD">
        <w:t xml:space="preserve">désben foglalt kritériumokkal, </w:t>
      </w:r>
      <w:r w:rsidRPr="00D2463E">
        <w:t>h</w:t>
      </w:r>
      <w:r w:rsidR="00AB35BD">
        <w:t xml:space="preserve">atáridőt jelöl ki </w:t>
      </w:r>
      <w:r w:rsidR="00F20E1E">
        <w:t xml:space="preserve">a </w:t>
      </w:r>
      <w:r w:rsidR="00AB35BD">
        <w:t>meghozatalára, amely nem lehet 30 napnál hosszabb.</w:t>
      </w:r>
      <w:r w:rsidRPr="00D2463E">
        <w:t xml:space="preserve"> </w:t>
      </w:r>
    </w:p>
    <w:p w:rsidR="008A2BEC" w:rsidRPr="00D2463E" w:rsidRDefault="008A2BEC" w:rsidP="008A2BEC">
      <w:pPr>
        <w:pStyle w:val="Normal1"/>
        <w:jc w:val="both"/>
      </w:pPr>
      <w:r w:rsidRPr="00D2463E">
        <w:t>Ha a helyi önkormányzat illetékes szerve nem h</w:t>
      </w:r>
      <w:r w:rsidR="00B725B4">
        <w:t>ozza meg az aktust a</w:t>
      </w:r>
      <w:r w:rsidRPr="00D2463E">
        <w:t xml:space="preserve"> 6. bekez</w:t>
      </w:r>
      <w:r w:rsidR="00B725B4">
        <w:t>dése szerinti határidőben, a megfelelő</w:t>
      </w:r>
      <w:r w:rsidRPr="00D2463E">
        <w:t xml:space="preserve"> aktust </w:t>
      </w:r>
      <w:r w:rsidR="00B725B4">
        <w:t xml:space="preserve">30 napos határidőben </w:t>
      </w:r>
      <w:r w:rsidRPr="00D2463E">
        <w:t xml:space="preserve">a Minisztérium hozza meg. </w:t>
      </w:r>
    </w:p>
    <w:p w:rsidR="008A2BEC" w:rsidRDefault="008A2BEC" w:rsidP="008A2BEC">
      <w:pPr>
        <w:pStyle w:val="Normal1"/>
        <w:jc w:val="both"/>
      </w:pPr>
      <w:r w:rsidRPr="00D2463E">
        <w:t xml:space="preserve">A Kormány megállapítja azokat a kritériumokat, amelyek alapján meghozza a középiskolai </w:t>
      </w:r>
      <w:r w:rsidR="00D379F9">
        <w:t xml:space="preserve">közintézmények </w:t>
      </w:r>
      <w:r w:rsidRPr="00D2463E">
        <w:t>hálózat</w:t>
      </w:r>
      <w:r w:rsidR="004E42F3">
        <w:t>á</w:t>
      </w:r>
      <w:r w:rsidRPr="00D2463E">
        <w:t xml:space="preserve">ról szóló aktust. </w:t>
      </w:r>
    </w:p>
    <w:p w:rsidR="00F00C25" w:rsidRPr="00D2463E" w:rsidRDefault="00F00C25" w:rsidP="008A2BEC">
      <w:pPr>
        <w:pStyle w:val="Normal1"/>
        <w:jc w:val="both"/>
      </w:pPr>
      <w:r>
        <w:t xml:space="preserve">A </w:t>
      </w:r>
      <w:r w:rsidRPr="00D2463E">
        <w:t xml:space="preserve">középiskolai </w:t>
      </w:r>
      <w:r>
        <w:t xml:space="preserve">közintézmények </w:t>
      </w:r>
      <w:r w:rsidRPr="00D2463E">
        <w:t>hálózat</w:t>
      </w:r>
      <w:r>
        <w:t>á</w:t>
      </w:r>
      <w:r w:rsidRPr="00D2463E">
        <w:t>ról szóló aktust</w:t>
      </w:r>
      <w:r>
        <w:t xml:space="preserve">, a 8. bekezdés szerinti kritériumok alapján a Kormány hozza meg. </w:t>
      </w:r>
      <w:r w:rsidRPr="00D2463E">
        <w:t xml:space="preserve"> </w:t>
      </w:r>
    </w:p>
    <w:p w:rsidR="00C72B6B" w:rsidRPr="00A15995" w:rsidRDefault="00F9465A" w:rsidP="00A15995">
      <w:pPr>
        <w:pStyle w:val="Normal1"/>
        <w:jc w:val="both"/>
      </w:pPr>
      <w:r>
        <w:t xml:space="preserve">A Vajdaság Autonóm Tartomány területén a </w:t>
      </w:r>
      <w:r w:rsidRPr="00D2463E">
        <w:t xml:space="preserve">középiskolai </w:t>
      </w:r>
      <w:r>
        <w:t xml:space="preserve">közintézmények </w:t>
      </w:r>
      <w:r w:rsidRPr="00D2463E">
        <w:t>hálózat</w:t>
      </w:r>
      <w:r>
        <w:t>á</w:t>
      </w:r>
      <w:r w:rsidRPr="00D2463E">
        <w:t>ról</w:t>
      </w:r>
      <w:r>
        <w:t xml:space="preserve"> szóló aktust az illetékes autonóm tartományi szerv hozza meg a 8. bekezdés szerinti kritériumok alkamazása mellett. </w:t>
      </w:r>
    </w:p>
    <w:p w:rsidR="00714D5F" w:rsidRPr="00714D5F" w:rsidRDefault="00A15995" w:rsidP="00714D5F">
      <w:pPr>
        <w:spacing w:before="240" w:after="240" w:line="240" w:lineRule="auto"/>
        <w:jc w:val="center"/>
        <w:rPr>
          <w:rFonts w:ascii="Arial" w:eastAsia="Times New Roman" w:hAnsi="Arial" w:cs="Arial"/>
          <w:b/>
          <w:bCs/>
          <w:szCs w:val="24"/>
          <w:lang w:eastAsia="en-GB"/>
        </w:rPr>
      </w:pPr>
      <w:bookmarkStart w:id="218" w:name="str_118"/>
      <w:bookmarkEnd w:id="218"/>
      <w:r>
        <w:rPr>
          <w:rFonts w:ascii="Arial" w:eastAsia="Times New Roman" w:hAnsi="Arial" w:cs="Arial"/>
          <w:b/>
          <w:bCs/>
          <w:szCs w:val="24"/>
          <w:lang w:eastAsia="en-GB"/>
        </w:rPr>
        <w:t>Az oktató-nevelő munka megszakítása</w:t>
      </w:r>
      <w:r w:rsidR="00714D5F" w:rsidRPr="00714D5F">
        <w:rPr>
          <w:rFonts w:ascii="Arial" w:eastAsia="Times New Roman" w:hAnsi="Arial" w:cs="Arial"/>
          <w:b/>
          <w:bCs/>
          <w:szCs w:val="24"/>
          <w:lang w:eastAsia="en-GB"/>
        </w:rPr>
        <w:t xml:space="preserve"> </w:t>
      </w:r>
    </w:p>
    <w:p w:rsidR="00714D5F" w:rsidRPr="00714D5F" w:rsidRDefault="00714D5F" w:rsidP="00A15995">
      <w:pPr>
        <w:spacing w:before="240" w:after="120" w:line="240" w:lineRule="auto"/>
        <w:jc w:val="center"/>
        <w:rPr>
          <w:rFonts w:ascii="Arial" w:eastAsia="Times New Roman" w:hAnsi="Arial" w:cs="Arial"/>
          <w:b/>
          <w:bCs/>
          <w:szCs w:val="24"/>
          <w:lang w:eastAsia="en-GB"/>
        </w:rPr>
      </w:pPr>
      <w:bookmarkStart w:id="219" w:name="clan_105"/>
      <w:bookmarkEnd w:id="219"/>
      <w:r w:rsidRPr="00714D5F">
        <w:rPr>
          <w:rFonts w:ascii="Arial" w:eastAsia="Times New Roman" w:hAnsi="Arial" w:cs="Arial"/>
          <w:b/>
          <w:bCs/>
          <w:szCs w:val="24"/>
          <w:lang w:eastAsia="en-GB"/>
        </w:rPr>
        <w:t xml:space="preserve"> 105</w:t>
      </w:r>
      <w:r w:rsidR="00A1599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15995" w:rsidRDefault="00A15995" w:rsidP="00A1599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oktató-nevelő munka megszakítására </w:t>
      </w:r>
      <w:r w:rsidR="004E42F3">
        <w:rPr>
          <w:rFonts w:ascii="Arial" w:eastAsia="Times New Roman" w:hAnsi="Arial" w:cs="Arial"/>
          <w:sz w:val="22"/>
          <w:lang w:eastAsia="en-GB"/>
        </w:rPr>
        <w:t>sor kerül</w:t>
      </w:r>
      <w:r>
        <w:rPr>
          <w:rFonts w:ascii="Arial" w:eastAsia="Times New Roman" w:hAnsi="Arial" w:cs="Arial"/>
          <w:sz w:val="22"/>
          <w:lang w:eastAsia="en-GB"/>
        </w:rPr>
        <w:t xml:space="preserve"> erőhatalom esetén és egyéb esetekben, amelyekben veszélybe kerülnek a gyermekek, a tanulók és a foglalkoztatottak biztonsága és egészsége. </w:t>
      </w:r>
    </w:p>
    <w:p w:rsidR="00A15995" w:rsidRDefault="00A15995" w:rsidP="00A1599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oktató-nevelő munka megszakításáról szóló határozatot az illetékes helyi önkormányzati szerv hozza meg azonnal, illetve az 1. bekezdés szerinti körülmény bekövetkeztének napját követő napon. </w:t>
      </w:r>
    </w:p>
    <w:p w:rsidR="00EA0132" w:rsidRDefault="00A15995" w:rsidP="00A1599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Ha az illetékes helyi önkormányzati szerv nem hozza meg az oktató-nevelő munka mgszakításáról </w:t>
      </w:r>
      <w:r w:rsidR="00EA0132">
        <w:rPr>
          <w:rFonts w:ascii="Arial" w:eastAsia="Times New Roman" w:hAnsi="Arial" w:cs="Arial"/>
          <w:sz w:val="22"/>
          <w:lang w:eastAsia="en-GB"/>
        </w:rPr>
        <w:t xml:space="preserve">szóló határozatot a 2. bekezdés szerinti határidőben, a határozatot a miniszter hozza meg. </w:t>
      </w:r>
    </w:p>
    <w:p w:rsidR="00AA09ED" w:rsidRDefault="00AA09ED" w:rsidP="00A1599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oktató-nevelő munka megszakítása okainak megszűnése után, az iskola bepótolja az elmulasztott munkát, a miniszter jóváhagyása után az iskola által elrendelt módon. </w:t>
      </w:r>
    </w:p>
    <w:p w:rsidR="00EA27EF" w:rsidRDefault="00EA27EF" w:rsidP="00A1599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közvetlen háborús veszély, hadiállapot, rendkívüli állapot vagy egyéb rendkívüli körülmények esetén,  a miniszter előírja a külön oktató-nevelő programot, az intézmény </w:t>
      </w:r>
      <w:r>
        <w:rPr>
          <w:rFonts w:ascii="Arial" w:eastAsia="Times New Roman" w:hAnsi="Arial" w:cs="Arial"/>
          <w:sz w:val="22"/>
          <w:lang w:eastAsia="en-GB"/>
        </w:rPr>
        <w:lastRenderedPageBreak/>
        <w:t xml:space="preserve">szervezetéről és munkájáról szóló utasítást és meghatározza azokat az intézményeket, amelyek folytatják a munkát. </w:t>
      </w:r>
    </w:p>
    <w:p w:rsidR="00714D5F" w:rsidRPr="00714D5F" w:rsidRDefault="00C36C84" w:rsidP="00714D5F">
      <w:pPr>
        <w:spacing w:before="240" w:after="240" w:line="240" w:lineRule="auto"/>
        <w:jc w:val="center"/>
        <w:rPr>
          <w:rFonts w:ascii="Arial" w:eastAsia="Times New Roman" w:hAnsi="Arial" w:cs="Arial"/>
          <w:b/>
          <w:bCs/>
          <w:szCs w:val="24"/>
          <w:lang w:eastAsia="en-GB"/>
        </w:rPr>
      </w:pPr>
      <w:bookmarkStart w:id="220" w:name="str_119"/>
      <w:bookmarkEnd w:id="220"/>
      <w:r>
        <w:rPr>
          <w:rFonts w:ascii="Arial" w:eastAsia="Times New Roman" w:hAnsi="Arial" w:cs="Arial"/>
          <w:b/>
          <w:bCs/>
          <w:szCs w:val="24"/>
          <w:lang w:eastAsia="en-GB"/>
        </w:rPr>
        <w:t>Az intézmény működésének betiltása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21" w:name="clan_106"/>
      <w:bookmarkEnd w:id="221"/>
      <w:r w:rsidRPr="00714D5F">
        <w:rPr>
          <w:rFonts w:ascii="Arial" w:eastAsia="Times New Roman" w:hAnsi="Arial" w:cs="Arial"/>
          <w:b/>
          <w:bCs/>
          <w:szCs w:val="24"/>
          <w:lang w:eastAsia="en-GB"/>
        </w:rPr>
        <w:t xml:space="preserve"> 106</w:t>
      </w:r>
      <w:r w:rsidR="00AD5A18">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36C84" w:rsidRDefault="00C36C84" w:rsidP="00C36C84">
      <w:pPr>
        <w:pStyle w:val="Normal1"/>
        <w:jc w:val="both"/>
      </w:pPr>
      <w:r w:rsidRPr="00D2463E">
        <w:t xml:space="preserve">Ha a felügyelőségi, illetve a szakmai-pedagógiai felügyeleti teendők ellátásában illetékes szerv megállapítja, hogy az intézmény nem tesz eleget a működéséhez előírt feltételeknek, vagy tevékenységét nem előírásos módon végzi, valamint a törvénnyel ellentétben szervezett munkabeszüntetés vagy sztrájk esetén, </w:t>
      </w:r>
      <w:r>
        <w:t xml:space="preserve">a Minisztérium a következő intézkedések egyikét foganatosítja: </w:t>
      </w:r>
    </w:p>
    <w:p w:rsidR="00C36C84" w:rsidRPr="00D2463E" w:rsidRDefault="00AA7782" w:rsidP="00AA7782">
      <w:pPr>
        <w:pStyle w:val="Normal1"/>
        <w:jc w:val="both"/>
      </w:pPr>
      <w:r>
        <w:t>1)</w:t>
      </w:r>
      <w:r w:rsidR="009E2BB2">
        <w:t xml:space="preserve"> </w:t>
      </w:r>
      <w:r w:rsidR="00C36C84" w:rsidRPr="00D2463E">
        <w:t>határidőt szab számára a feltételek teljesítésére, illetve a tevékenység folytatásában tapasztalt szabálytalanságok elhárítására, és erről értesíti az alap</w:t>
      </w:r>
      <w:r>
        <w:t>ítót;</w:t>
      </w:r>
      <w:r w:rsidR="00C36C84" w:rsidRPr="00D2463E">
        <w:t xml:space="preserve"> </w:t>
      </w:r>
    </w:p>
    <w:p w:rsidR="00C36C84" w:rsidRPr="00D2463E" w:rsidRDefault="00AA7782" w:rsidP="00C36C84">
      <w:pPr>
        <w:pStyle w:val="Normal1"/>
        <w:jc w:val="both"/>
        <w:outlineLvl w:val="0"/>
      </w:pPr>
      <w:r>
        <w:t>2</w:t>
      </w:r>
      <w:r w:rsidR="00C36C84" w:rsidRPr="00D2463E">
        <w:t>) felmenti az igazgatási szervet és ideiglenes igazgatási szervet nevez ki;</w:t>
      </w:r>
    </w:p>
    <w:p w:rsidR="00C36C84" w:rsidRPr="00D2463E" w:rsidRDefault="00AA7782" w:rsidP="00C36C84">
      <w:pPr>
        <w:pStyle w:val="Normal1"/>
        <w:jc w:val="both"/>
      </w:pPr>
      <w:r>
        <w:t>3</w:t>
      </w:r>
      <w:r w:rsidR="00C36C84" w:rsidRPr="00D2463E">
        <w:t>) felmenti az igazgatót és megbízott igazgatót nevez ki;</w:t>
      </w:r>
    </w:p>
    <w:p w:rsidR="00C36C84" w:rsidRPr="00D2463E" w:rsidRDefault="00200377" w:rsidP="00C36C84">
      <w:pPr>
        <w:pStyle w:val="Normal1"/>
        <w:jc w:val="both"/>
        <w:outlineLvl w:val="0"/>
      </w:pPr>
      <w:r>
        <w:t>4</w:t>
      </w:r>
      <w:r w:rsidR="00C36C84" w:rsidRPr="00D2463E">
        <w:t>) felmenti az igazgatási szervet és az igazgatót és ideiglenes igazgatási szervet és megbízott igazgatót nevez ki.</w:t>
      </w:r>
    </w:p>
    <w:p w:rsidR="00C36C84" w:rsidRPr="00D2463E" w:rsidRDefault="00200377" w:rsidP="00C36C84">
      <w:pPr>
        <w:pStyle w:val="Normal1"/>
        <w:jc w:val="both"/>
        <w:outlineLvl w:val="0"/>
      </w:pPr>
      <w:r>
        <w:t>A 2. bekezdés 2) és 4) pontja</w:t>
      </w:r>
      <w:r w:rsidR="00C36C84" w:rsidRPr="00D2463E">
        <w:t xml:space="preserve"> szerinti ideigle</w:t>
      </w:r>
      <w:r>
        <w:t>nes igazgatási szervnek</w:t>
      </w:r>
      <w:r w:rsidR="00C36C84" w:rsidRPr="00D2463E">
        <w:t xml:space="preserve"> öt tagja van és az igazgatási szerv hatáskörébe tartozó teendőket látja el. </w:t>
      </w:r>
    </w:p>
    <w:p w:rsidR="001E0CED" w:rsidRDefault="00C36C84" w:rsidP="001E0CED">
      <w:pPr>
        <w:pStyle w:val="Normal1"/>
        <w:jc w:val="both"/>
        <w:outlineLvl w:val="0"/>
      </w:pPr>
      <w:r w:rsidRPr="00D2463E">
        <w:t>Ha a</w:t>
      </w:r>
      <w:r w:rsidR="00200377">
        <w:t>z 1</w:t>
      </w:r>
      <w:r w:rsidRPr="00D2463E">
        <w:t>. bekezdés</w:t>
      </w:r>
      <w:r w:rsidR="00200377">
        <w:t xml:space="preserve"> 2</w:t>
      </w:r>
      <w:r w:rsidRPr="00D2463E">
        <w:t>) pontja szerinti ideiglenes intézkedés tartama alatt lejár az intézmény igazgatójának</w:t>
      </w:r>
      <w:r w:rsidR="00200377">
        <w:t xml:space="preserve"> vagy az intézmény megbízott igazgatójának</w:t>
      </w:r>
      <w:r w:rsidRPr="00D2463E">
        <w:t xml:space="preserve"> megbízatása, a miniszter az ideiglenes intézkedés megszűntéig és az igazgató megválasztásáig megbízott igazgatót nevez ki. </w:t>
      </w:r>
    </w:p>
    <w:p w:rsidR="00C36C84" w:rsidRPr="00D2463E" w:rsidRDefault="00C36C84" w:rsidP="00C36C84">
      <w:pPr>
        <w:pStyle w:val="Normal1"/>
        <w:jc w:val="both"/>
      </w:pPr>
      <w:r w:rsidRPr="00D2463E">
        <w:t>Ha a</w:t>
      </w:r>
      <w:r w:rsidR="001E0CED">
        <w:t>z 1. bekezdés 3</w:t>
      </w:r>
      <w:r w:rsidRPr="00D2463E">
        <w:t xml:space="preserve">) pontja szerinti ideiglenes intézkedés tartama alatt lejár az intézmény igazgatási szervének megbízatása, a miniszter az ideiglenes intézkedés megszűntéig és az igazgatási szerv kinevezéséig ideiglenes igazgatási szervet nevez ki. </w:t>
      </w:r>
    </w:p>
    <w:p w:rsidR="00C36C84" w:rsidRDefault="00C36C84" w:rsidP="00C36C84">
      <w:pPr>
        <w:pStyle w:val="Normal1"/>
        <w:jc w:val="both"/>
      </w:pPr>
      <w:r w:rsidRPr="00D2463E">
        <w:t xml:space="preserve">Az intézmény megbízott igazgatója és az ideiglenes igazgatási szerv addig látják el kötelességüket, míg a Minisztérium meg </w:t>
      </w:r>
      <w:r w:rsidR="00450DF4">
        <w:t>nem állapítja, hogy az 1. bekezdés</w:t>
      </w:r>
      <w:r w:rsidRPr="00D2463E">
        <w:t xml:space="preserve"> szerinti feltételek teljesültek, a szabál</w:t>
      </w:r>
      <w:r w:rsidR="00450DF4">
        <w:t>ytalanságokat pedig kiküszöbölték</w:t>
      </w:r>
      <w:r w:rsidRPr="00D2463E">
        <w:t xml:space="preserve">, és megteremtődtek a feltételek az ideiglenes intézkedések megszüntetésére, de legfeljebb hat hónapig. </w:t>
      </w:r>
    </w:p>
    <w:p w:rsidR="001E0CED" w:rsidRDefault="001E0CED" w:rsidP="00C36C84">
      <w:pPr>
        <w:pStyle w:val="Normal1"/>
        <w:jc w:val="both"/>
      </w:pPr>
      <w:r>
        <w:t xml:space="preserve">Az ideiglenes intézkedések tartama alatt nem írható ki pályázat az intézmény igazgatójának megválasztására. </w:t>
      </w:r>
    </w:p>
    <w:p w:rsidR="001E0CED" w:rsidRPr="00D2463E" w:rsidRDefault="001E0CED" w:rsidP="00C36C84">
      <w:pPr>
        <w:pStyle w:val="Normal1"/>
        <w:jc w:val="both"/>
      </w:pPr>
      <w:r>
        <w:t xml:space="preserve">Az ideiglenes intézkedések tartama alatt az intézmény meghatalmazott </w:t>
      </w:r>
      <w:r w:rsidR="00450DF4">
        <w:t>előterjesztője nem terjesztehti</w:t>
      </w:r>
      <w:r>
        <w:t xml:space="preserve"> elő a saj</w:t>
      </w:r>
      <w:r w:rsidR="00450DF4">
        <w:t>át képviselői</w:t>
      </w:r>
      <w:r>
        <w:t xml:space="preserve">t az új igazgatási szervbe. </w:t>
      </w:r>
    </w:p>
    <w:p w:rsidR="00C36C84" w:rsidRPr="00D2463E" w:rsidRDefault="00C36C84" w:rsidP="00C36C84">
      <w:pPr>
        <w:pStyle w:val="Normal1"/>
        <w:jc w:val="both"/>
      </w:pPr>
      <w:r w:rsidRPr="00D2463E">
        <w:t>Ha az intézmény megbízott igazgatója és ideiglenes i</w:t>
      </w:r>
      <w:r w:rsidR="00450DF4">
        <w:t>gazgatási szerve nem küszöböli ki</w:t>
      </w:r>
      <w:r w:rsidRPr="00D2463E">
        <w:t xml:space="preserve"> a megállapított szabálytalanságokat, a Minisztérium betiltja az intézmény működését. </w:t>
      </w:r>
    </w:p>
    <w:p w:rsidR="00C36C84" w:rsidRDefault="00C36C84" w:rsidP="00C36C84">
      <w:pPr>
        <w:pStyle w:val="Normal1"/>
        <w:jc w:val="both"/>
      </w:pPr>
      <w:r w:rsidRPr="00D2463E">
        <w:t>Ha másik jogi vagy természetes személy által alapított intézmény a kijelölt hat</w:t>
      </w:r>
      <w:r w:rsidR="003817EB">
        <w:t>áridőben nem jár el az 1. bekezdés</w:t>
      </w:r>
      <w:r w:rsidRPr="00D2463E">
        <w:t xml:space="preserve"> szerinti szerv meghagyása alapján, illetve ha az igazgatási szerv nem látja el a hatáskörébe tartozó teendőket, az alapító pedig </w:t>
      </w:r>
      <w:r w:rsidR="003817EB">
        <w:t xml:space="preserve">a szabálytalanságok </w:t>
      </w:r>
      <w:r w:rsidR="003817EB">
        <w:lastRenderedPageBreak/>
        <w:t>kiküszöbölésére</w:t>
      </w:r>
      <w:r w:rsidRPr="00D2463E">
        <w:t xml:space="preserve"> előírt határidő után sem teszi meg a törvénnyel összhangban levő intézkedéseket, a Minisztérium betiltja az intézmény működését.</w:t>
      </w:r>
    </w:p>
    <w:p w:rsidR="00F5748A" w:rsidRDefault="00F5748A" w:rsidP="00C36C84">
      <w:pPr>
        <w:pStyle w:val="Normal1"/>
        <w:jc w:val="both"/>
      </w:pPr>
      <w:r>
        <w:t>Az alapító azonnal a határozat visszautasítása után, amelyben megtiltják az intézmény munkáját, elrendeli azt az intézményt, amelyben a gyermekeknek, illetve a tanulóknak joguk van folytatni a megkezdett oktató-nevelő munkát.</w:t>
      </w:r>
    </w:p>
    <w:p w:rsidR="00C36C84" w:rsidRDefault="00F5748A" w:rsidP="00FE7438">
      <w:pPr>
        <w:pStyle w:val="Normal1"/>
        <w:jc w:val="both"/>
      </w:pPr>
      <w:r>
        <w:t xml:space="preserve">Amennyiben az alapító nem jár el a 10. bekezdés szerinti renelkezésekkel összhangban, az intézményt a Minisztérium rendeli el. </w:t>
      </w:r>
    </w:p>
    <w:p w:rsidR="000C7B10" w:rsidRPr="00FE7438" w:rsidRDefault="000C7B10" w:rsidP="00FE7438">
      <w:pPr>
        <w:pStyle w:val="Normal1"/>
        <w:jc w:val="both"/>
      </w:pPr>
    </w:p>
    <w:p w:rsidR="00714D5F" w:rsidRPr="00714D5F" w:rsidRDefault="000C7B10" w:rsidP="00714D5F">
      <w:pPr>
        <w:spacing w:before="240" w:after="240" w:line="240" w:lineRule="auto"/>
        <w:jc w:val="center"/>
        <w:rPr>
          <w:rFonts w:ascii="Arial" w:eastAsia="Times New Roman" w:hAnsi="Arial" w:cs="Arial"/>
          <w:b/>
          <w:bCs/>
          <w:szCs w:val="24"/>
          <w:lang w:eastAsia="en-GB"/>
        </w:rPr>
      </w:pPr>
      <w:bookmarkStart w:id="222" w:name="str_120"/>
      <w:bookmarkEnd w:id="222"/>
      <w:r>
        <w:rPr>
          <w:rFonts w:ascii="Arial" w:eastAsia="Times New Roman" w:hAnsi="Arial" w:cs="Arial"/>
          <w:b/>
          <w:bCs/>
          <w:szCs w:val="24"/>
          <w:lang w:eastAsia="en-GB"/>
        </w:rPr>
        <w:t>Az intézmény megszűnése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23" w:name="clan_107"/>
      <w:bookmarkEnd w:id="223"/>
      <w:r w:rsidRPr="00714D5F">
        <w:rPr>
          <w:rFonts w:ascii="Arial" w:eastAsia="Times New Roman" w:hAnsi="Arial" w:cs="Arial"/>
          <w:b/>
          <w:bCs/>
          <w:szCs w:val="24"/>
          <w:lang w:eastAsia="en-GB"/>
        </w:rPr>
        <w:t xml:space="preserve"> 107</w:t>
      </w:r>
      <w:r w:rsidR="000C7B1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C7B10" w:rsidRDefault="000C7B10" w:rsidP="000C7B10">
      <w:pPr>
        <w:pStyle w:val="Normal1"/>
        <w:jc w:val="both"/>
      </w:pPr>
      <w:r w:rsidRPr="00D2463E">
        <w:t>Az intézmény a törvénnyel összhangban szűnik meg.</w:t>
      </w:r>
    </w:p>
    <w:p w:rsidR="000C7B10" w:rsidRDefault="000C7B10" w:rsidP="000C7B10">
      <w:pPr>
        <w:pStyle w:val="Normal1"/>
        <w:jc w:val="both"/>
      </w:pPr>
      <w:r>
        <w:t xml:space="preserve">A gyermekeknek, akik az intézményben előkészítő iskoláskor előtti programot látogatnak és azon iskola tanulói, amely megszűnik, joguk van folytatni a megkezdett oktatást és nevelést az alapító által meghatározott másik intézményben. </w:t>
      </w:r>
    </w:p>
    <w:p w:rsidR="000C7B10" w:rsidRPr="00D2463E" w:rsidRDefault="000C7B10" w:rsidP="000C7B10">
      <w:pPr>
        <w:pStyle w:val="Normal1"/>
        <w:jc w:val="both"/>
      </w:pPr>
      <w:r>
        <w:t xml:space="preserve">Amennyiben az alapító nem jár el a 2. </w:t>
      </w:r>
      <w:r w:rsidR="000C7B82">
        <w:t>b</w:t>
      </w:r>
      <w:r>
        <w:t xml:space="preserve">ekezdéssel összhangban, az intézményt a Minisztérium  rendeli el.   </w:t>
      </w:r>
    </w:p>
    <w:p w:rsidR="00714D5F" w:rsidRPr="00714D5F" w:rsidRDefault="009C4C3F" w:rsidP="00714D5F">
      <w:pPr>
        <w:spacing w:before="240" w:after="240" w:line="240" w:lineRule="auto"/>
        <w:jc w:val="center"/>
        <w:rPr>
          <w:rFonts w:ascii="Arial" w:eastAsia="Times New Roman" w:hAnsi="Arial" w:cs="Arial"/>
          <w:b/>
          <w:bCs/>
          <w:szCs w:val="24"/>
          <w:lang w:eastAsia="en-GB"/>
        </w:rPr>
      </w:pPr>
      <w:bookmarkStart w:id="224" w:name="str_121"/>
      <w:bookmarkEnd w:id="224"/>
      <w:r>
        <w:rPr>
          <w:rFonts w:ascii="Arial" w:eastAsia="Times New Roman" w:hAnsi="Arial" w:cs="Arial"/>
          <w:b/>
          <w:bCs/>
          <w:szCs w:val="24"/>
          <w:lang w:eastAsia="en-GB"/>
        </w:rPr>
        <w:t>Az intézmény felelőssége a gyermekek és a tanulók biztonságáért</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25" w:name="clan_108"/>
      <w:bookmarkEnd w:id="225"/>
      <w:r w:rsidRPr="00714D5F">
        <w:rPr>
          <w:rFonts w:ascii="Arial" w:eastAsia="Times New Roman" w:hAnsi="Arial" w:cs="Arial"/>
          <w:b/>
          <w:bCs/>
          <w:szCs w:val="24"/>
          <w:lang w:eastAsia="en-GB"/>
        </w:rPr>
        <w:t xml:space="preserve"> 108</w:t>
      </w:r>
      <w:r w:rsidR="009C4C3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C4C3F" w:rsidRDefault="009C4C3F" w:rsidP="009C4C3F">
      <w:pPr>
        <w:pStyle w:val="Normal1"/>
        <w:jc w:val="both"/>
      </w:pPr>
      <w:r w:rsidRPr="00D2463E">
        <w:t xml:space="preserve">Az intézmény </w:t>
      </w:r>
      <w:r>
        <w:t>meghozza azt az aktust, amely előírja</w:t>
      </w:r>
      <w:r w:rsidRPr="00D2463E">
        <w:t xml:space="preserve"> a gyermekek és a tanulók védelmére és biztonságára vonatkozó intézkedéseket az intézményben tartózkodásuk és az intézmény által szervezett minden tevékenység teljesítésének idején, az illetékes helyi önkormányzati</w:t>
      </w:r>
      <w:r w:rsidRPr="00D2463E">
        <w:rPr>
          <w:strike/>
        </w:rPr>
        <w:t xml:space="preserve"> </w:t>
      </w:r>
      <w:r>
        <w:t xml:space="preserve">  egység illetékes szervével együttműködve, amely köteles végrehajtani.</w:t>
      </w:r>
    </w:p>
    <w:p w:rsidR="009C4C3F" w:rsidRPr="00D2463E" w:rsidRDefault="00D70535" w:rsidP="009C4C3F">
      <w:pPr>
        <w:pStyle w:val="Normal1"/>
        <w:jc w:val="both"/>
      </w:pPr>
      <w:r>
        <w:t>Az 1. b</w:t>
      </w:r>
      <w:r w:rsidR="009C4C3F">
        <w:t xml:space="preserve">ekezdésben foglalt aktus kidolgozásának utasítását a miniszter hozza meg. </w:t>
      </w:r>
    </w:p>
    <w:p w:rsidR="00714D5F" w:rsidRPr="00714D5F" w:rsidRDefault="005859FC" w:rsidP="00714D5F">
      <w:pPr>
        <w:spacing w:before="240" w:after="240" w:line="240" w:lineRule="auto"/>
        <w:jc w:val="center"/>
        <w:rPr>
          <w:rFonts w:ascii="Arial" w:eastAsia="Times New Roman" w:hAnsi="Arial" w:cs="Arial"/>
          <w:b/>
          <w:bCs/>
          <w:szCs w:val="24"/>
          <w:lang w:eastAsia="en-GB"/>
        </w:rPr>
      </w:pPr>
      <w:bookmarkStart w:id="226" w:name="str_122"/>
      <w:bookmarkEnd w:id="226"/>
      <w:r>
        <w:rPr>
          <w:rFonts w:ascii="Arial" w:eastAsia="Times New Roman" w:hAnsi="Arial" w:cs="Arial"/>
          <w:b/>
          <w:bCs/>
          <w:szCs w:val="24"/>
          <w:lang w:eastAsia="en-GB"/>
        </w:rPr>
        <w:t>Viselkedési szabályok az intézményben</w:t>
      </w:r>
      <w:r w:rsidR="00714D5F" w:rsidRPr="00714D5F">
        <w:rPr>
          <w:rFonts w:ascii="Arial" w:eastAsia="Times New Roman" w:hAnsi="Arial" w:cs="Arial"/>
          <w:b/>
          <w:bCs/>
          <w:szCs w:val="24"/>
          <w:lang w:eastAsia="en-GB"/>
        </w:rPr>
        <w:t xml:space="preserve"> </w:t>
      </w:r>
    </w:p>
    <w:p w:rsidR="005859FC" w:rsidRDefault="00714D5F" w:rsidP="00714D5F">
      <w:pPr>
        <w:spacing w:before="240" w:after="120" w:line="240" w:lineRule="auto"/>
        <w:jc w:val="center"/>
        <w:rPr>
          <w:rFonts w:ascii="Arial" w:eastAsia="Times New Roman" w:hAnsi="Arial" w:cs="Arial"/>
          <w:b/>
          <w:bCs/>
          <w:szCs w:val="24"/>
          <w:lang w:eastAsia="en-GB"/>
        </w:rPr>
      </w:pPr>
      <w:bookmarkStart w:id="227" w:name="clan_109"/>
      <w:bookmarkEnd w:id="227"/>
      <w:r w:rsidRPr="00714D5F">
        <w:rPr>
          <w:rFonts w:ascii="Arial" w:eastAsia="Times New Roman" w:hAnsi="Arial" w:cs="Arial"/>
          <w:b/>
          <w:bCs/>
          <w:szCs w:val="24"/>
          <w:lang w:eastAsia="en-GB"/>
        </w:rPr>
        <w:t xml:space="preserve"> 109</w:t>
      </w:r>
      <w:r w:rsidR="005859FC">
        <w:rPr>
          <w:rFonts w:ascii="Arial" w:eastAsia="Times New Roman" w:hAnsi="Arial" w:cs="Arial"/>
          <w:b/>
          <w:bCs/>
          <w:szCs w:val="24"/>
          <w:lang w:eastAsia="en-GB"/>
        </w:rPr>
        <w:t xml:space="preserve">. szakasz </w:t>
      </w:r>
    </w:p>
    <w:p w:rsidR="005859FC" w:rsidRPr="00D2463E" w:rsidRDefault="005859FC" w:rsidP="005859FC">
      <w:pPr>
        <w:pStyle w:val="Normal1"/>
        <w:jc w:val="both"/>
      </w:pPr>
      <w:r w:rsidRPr="00D2463E">
        <w:t xml:space="preserve">Az intézmény ápolja a gyermekek, a tanulók, </w:t>
      </w:r>
      <w:r>
        <w:t xml:space="preserve">a felnőttek, </w:t>
      </w:r>
      <w:r w:rsidRPr="00D2463E">
        <w:t>a foglalkoztatottak és a szülők</w:t>
      </w:r>
      <w:r>
        <w:t>, illetve más törvényi képviselő</w:t>
      </w:r>
      <w:r w:rsidRPr="00D2463E">
        <w:t xml:space="preserve"> kölcsönös megértésén és személyiségük tiszteletben tartásán alapuló viszonyokat.</w:t>
      </w:r>
    </w:p>
    <w:p w:rsidR="005859FC" w:rsidRPr="00D2463E" w:rsidRDefault="005859FC" w:rsidP="005859FC">
      <w:pPr>
        <w:pStyle w:val="Normal1"/>
        <w:jc w:val="both"/>
      </w:pPr>
      <w:r w:rsidRPr="00D2463E">
        <w:t>A foglalkoztatottak kötelesek munkájukkal és egész magatartásukkal hozzájárulni az intézmény pozitív légkörének kialakításához.</w:t>
      </w:r>
    </w:p>
    <w:p w:rsidR="00714D5F" w:rsidRPr="00130ECF" w:rsidRDefault="005859FC" w:rsidP="00130ECF">
      <w:pPr>
        <w:pStyle w:val="Normal1"/>
        <w:jc w:val="both"/>
      </w:pPr>
      <w:r w:rsidRPr="00D2463E">
        <w:t xml:space="preserve">Az </w:t>
      </w:r>
      <w:r w:rsidR="00130ECF">
        <w:t>intézmény köteles aktusban szabályozni</w:t>
      </w:r>
      <w:r w:rsidRPr="00D2463E">
        <w:t xml:space="preserve"> a gyermekek, a</w:t>
      </w:r>
      <w:r w:rsidR="00130ECF">
        <w:t xml:space="preserve"> tanulók,</w:t>
      </w:r>
      <w:r w:rsidRPr="00D2463E">
        <w:t xml:space="preserve"> a szülők</w:t>
      </w:r>
      <w:r w:rsidR="00130ECF">
        <w:t>, illetve más törvényi képviselő és az intézmény foglalkoztatottai magatartását és egymás közötti</w:t>
      </w:r>
      <w:r w:rsidRPr="00D2463E">
        <w:t xml:space="preserve"> viszo</w:t>
      </w:r>
      <w:r w:rsidR="00130ECF">
        <w:t>nyát az intézményben</w:t>
      </w:r>
      <w:r w:rsidRPr="00D2463E">
        <w:t xml:space="preserve">. </w:t>
      </w:r>
    </w:p>
    <w:p w:rsidR="00714D5F" w:rsidRPr="00714D5F" w:rsidRDefault="00E170C2" w:rsidP="00714D5F">
      <w:pPr>
        <w:spacing w:before="240" w:after="240" w:line="240" w:lineRule="auto"/>
        <w:jc w:val="center"/>
        <w:rPr>
          <w:rFonts w:ascii="Arial" w:eastAsia="Times New Roman" w:hAnsi="Arial" w:cs="Arial"/>
          <w:b/>
          <w:bCs/>
          <w:szCs w:val="24"/>
          <w:lang w:eastAsia="en-GB"/>
        </w:rPr>
      </w:pPr>
      <w:bookmarkStart w:id="228" w:name="str_123"/>
      <w:bookmarkEnd w:id="228"/>
      <w:r>
        <w:rPr>
          <w:rFonts w:ascii="Arial" w:eastAsia="Times New Roman" w:hAnsi="Arial" w:cs="Arial"/>
          <w:b/>
          <w:bCs/>
          <w:szCs w:val="24"/>
          <w:lang w:eastAsia="en-GB"/>
        </w:rPr>
        <w:t>A hátrányos megkülönböztetés tilalma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29" w:name="clan_110"/>
      <w:bookmarkEnd w:id="229"/>
      <w:r w:rsidRPr="00714D5F">
        <w:rPr>
          <w:rFonts w:ascii="Arial" w:eastAsia="Times New Roman" w:hAnsi="Arial" w:cs="Arial"/>
          <w:b/>
          <w:bCs/>
          <w:szCs w:val="24"/>
          <w:lang w:eastAsia="en-GB"/>
        </w:rPr>
        <w:lastRenderedPageBreak/>
        <w:t xml:space="preserve"> 110</w:t>
      </w:r>
      <w:r w:rsidR="00E170C2">
        <w:rPr>
          <w:rFonts w:ascii="Arial" w:eastAsia="Times New Roman" w:hAnsi="Arial" w:cs="Arial"/>
          <w:b/>
          <w:bCs/>
          <w:szCs w:val="24"/>
          <w:lang w:eastAsia="en-GB"/>
        </w:rPr>
        <w:t>. szakasz</w:t>
      </w:r>
      <w:r w:rsidRPr="00714D5F">
        <w:rPr>
          <w:rFonts w:ascii="Arial" w:eastAsia="Times New Roman" w:hAnsi="Arial" w:cs="Arial"/>
          <w:b/>
          <w:bCs/>
          <w:szCs w:val="24"/>
          <w:lang w:eastAsia="en-GB"/>
        </w:rPr>
        <w:t xml:space="preserve"> </w:t>
      </w:r>
      <w:r w:rsidR="00E170C2">
        <w:rPr>
          <w:rFonts w:ascii="Arial" w:eastAsia="Times New Roman" w:hAnsi="Arial" w:cs="Arial"/>
          <w:b/>
          <w:bCs/>
          <w:szCs w:val="24"/>
          <w:lang w:eastAsia="en-GB"/>
        </w:rPr>
        <w:t xml:space="preserve"> </w:t>
      </w:r>
    </w:p>
    <w:p w:rsidR="00E170C2" w:rsidRDefault="00EC5F11" w:rsidP="00E170C2">
      <w:pPr>
        <w:pStyle w:val="Normal1"/>
        <w:jc w:val="both"/>
      </w:pPr>
      <w:r>
        <w:t>Az intézményben tilos a hátrányos megkülönböztetés és a diszkriminációs eljárás, amellyel közvetlen vagy közvetett módon, nyíltan vagy burkoltan, indokolatklanul különbséget tesznek vagy egyenenetl</w:t>
      </w:r>
      <w:r w:rsidR="00C14F2C">
        <w:t>enül járnak el, illetve mulaszt</w:t>
      </w:r>
      <w:r>
        <w:t>ás történik (kizárás, korlátozás vagy elsőbbség megad</w:t>
      </w:r>
      <w:r w:rsidR="00C14F2C">
        <w:t>ása), személyekkel vagy személy</w:t>
      </w:r>
      <w:r>
        <w:t xml:space="preserve">csoportokkal szemben, valamint a családtagjaik vagy hozzájuk közel álló személyek iránt nyílt vagy burkolt módon, amely pedig a fajon, a bőr színén, az elődökön, az állampolgárságon, a bevándorlók,  illetve a kitelepített személyek státusán, </w:t>
      </w:r>
      <w:r w:rsidR="00E170C2" w:rsidRPr="00D2463E">
        <w:t xml:space="preserve"> </w:t>
      </w:r>
      <w:r>
        <w:t xml:space="preserve">a nemzeti hovatartozás vagy etnikai származás, a nyelv, a vallási vagy politikai meggyőződés, a nemi hovatartozás, a nemi identitás, a nemi orientáció, a vagyoni helyzetről, a szociális és kulturális eredetről, a születésről, genetikai tulajdonságok, egészségi állapot, fejlődési zavarok és rokkantság, házastársi és családi állapot, az elítéltség, a korosztály, a kinézet, a politikai, szakszervezeti és egyéb szervezetekben való tagság, és egyéb tényleges vagy feltételezett személyes sajátosságok, valamint egyéb alapokon, amelyeket a </w:t>
      </w:r>
      <w:r w:rsidR="007D61AE">
        <w:t xml:space="preserve">hátrányos megkülönböztetés tilalmát előíró </w:t>
      </w:r>
      <w:r>
        <w:t>törvény</w:t>
      </w:r>
      <w:r w:rsidR="007D61AE">
        <w:t xml:space="preserve"> állapít</w:t>
      </w:r>
      <w:r w:rsidR="00C14F2C">
        <w:t>ja</w:t>
      </w:r>
      <w:r w:rsidR="007D61AE">
        <w:t xml:space="preserve"> meg. </w:t>
      </w:r>
    </w:p>
    <w:p w:rsidR="007D61AE" w:rsidRDefault="007D61AE" w:rsidP="007D61AE">
      <w:pPr>
        <w:pStyle w:val="Normal1"/>
        <w:jc w:val="both"/>
      </w:pPr>
      <w:r w:rsidRPr="00D2463E">
        <w:t xml:space="preserve">Nem tekintendők hátrányos megkülönböztetésnek az egyenlőtlen helyzetben levő egyének, illetve egyének csoportjai teljes egyenjogúságának, védelmének és fejlődésének céljából bevezetett külön intézkedések. </w:t>
      </w:r>
    </w:p>
    <w:p w:rsidR="007D61AE" w:rsidRDefault="007D61AE" w:rsidP="007D61AE">
      <w:pPr>
        <w:pStyle w:val="Normal1"/>
        <w:jc w:val="both"/>
      </w:pPr>
      <w:r>
        <w:t>Az intézmény köteles a jelen törvényben</w:t>
      </w:r>
      <w:r w:rsidR="00C14F2C">
        <w:t xml:space="preserve"> előírt valamennyi intézkedés</w:t>
      </w:r>
      <w:r>
        <w:t xml:space="preserve">t foganatosítani, amikor gyanú merül fel vagy megállapításra kerül a hátrányos megkülönböztető magatartás az intézményben. </w:t>
      </w:r>
    </w:p>
    <w:p w:rsidR="007D61AE" w:rsidRPr="00D2463E" w:rsidRDefault="007D61AE" w:rsidP="007D61AE">
      <w:pPr>
        <w:pStyle w:val="Normal1"/>
        <w:jc w:val="both"/>
      </w:pPr>
      <w:r w:rsidRPr="00D2463E">
        <w:t xml:space="preserve">Az intézmény foglalkoztatottjai, </w:t>
      </w:r>
      <w:r>
        <w:t>a gyermek, a tanuló, a felnőtt, a szülő, illetve más törvényi képviselő</w:t>
      </w:r>
      <w:r w:rsidRPr="00D2463E">
        <w:t xml:space="preserve"> vagy harmadik személy részéről tanúsított hátrányos megkülönböztetés formái felismerésének részletes kritériumait a miniszter</w:t>
      </w:r>
      <w:r>
        <w:t xml:space="preserve"> és az emberi és kisebbségi jogokban </w:t>
      </w:r>
      <w:r w:rsidRPr="00D2463E">
        <w:t xml:space="preserve"> illetékes </w:t>
      </w:r>
      <w:r>
        <w:t xml:space="preserve">miniszter </w:t>
      </w:r>
      <w:r w:rsidRPr="00D2463E">
        <w:t xml:space="preserve"> együttesen írják elő.</w:t>
      </w:r>
    </w:p>
    <w:p w:rsidR="00E170C2" w:rsidRPr="00CF2EFC" w:rsidRDefault="007D61AE" w:rsidP="00CF2EFC">
      <w:pPr>
        <w:pStyle w:val="Normal1"/>
        <w:jc w:val="both"/>
      </w:pPr>
      <w:r>
        <w:t>Az intézmény eljárását, amikor gyanú merül fel vagy megállapítják a diszkriminatív magatartást, a megelőző és beavatkozási tevékenységek végrehajtásának módjait, a</w:t>
      </w:r>
      <w:r w:rsidR="00CF2EFC">
        <w:t>z intézmény</w:t>
      </w:r>
      <w:r w:rsidR="00C14F2C">
        <w:t>ben</w:t>
      </w:r>
      <w:r>
        <w:t xml:space="preserve"> foglalkoztatott</w:t>
      </w:r>
      <w:r w:rsidR="00CF2EFC">
        <w:t xml:space="preserve">, a gyermek, a tanuló, a felnőtt, a szülő, illetve más törvényi képviselő, harmadik személy </w:t>
      </w:r>
      <w:r>
        <w:t xml:space="preserve"> kötelezettségeit és felelősségét, </w:t>
      </w:r>
      <w:r w:rsidR="00CF2EFC">
        <w:t>az intézmény szervét és testületét és a hátrányos megkülönböztetéstől való védelemre jelentős egyéb kérdéseket a min</w:t>
      </w:r>
      <w:r w:rsidR="00C14F2C">
        <w:t>i</w:t>
      </w:r>
      <w:r w:rsidR="00CF2EFC">
        <w:t xml:space="preserve">szter írja elő. </w:t>
      </w:r>
    </w:p>
    <w:p w:rsidR="00714D5F" w:rsidRPr="00714D5F" w:rsidRDefault="0025131C" w:rsidP="00714D5F">
      <w:pPr>
        <w:spacing w:before="240" w:after="240" w:line="240" w:lineRule="auto"/>
        <w:jc w:val="center"/>
        <w:rPr>
          <w:rFonts w:ascii="Arial" w:eastAsia="Times New Roman" w:hAnsi="Arial" w:cs="Arial"/>
          <w:b/>
          <w:bCs/>
          <w:szCs w:val="24"/>
          <w:lang w:eastAsia="en-GB"/>
        </w:rPr>
      </w:pPr>
      <w:bookmarkStart w:id="230" w:name="str_124"/>
      <w:bookmarkEnd w:id="230"/>
      <w:r>
        <w:rPr>
          <w:rFonts w:ascii="Arial" w:eastAsia="Times New Roman" w:hAnsi="Arial" w:cs="Arial"/>
          <w:b/>
          <w:bCs/>
          <w:szCs w:val="24"/>
          <w:lang w:eastAsia="en-GB"/>
        </w:rPr>
        <w:t>Erőszak, bántalmazás és elhanyagolás tilalma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31" w:name="clan_111"/>
      <w:bookmarkEnd w:id="231"/>
      <w:r w:rsidRPr="00714D5F">
        <w:rPr>
          <w:rFonts w:ascii="Arial" w:eastAsia="Times New Roman" w:hAnsi="Arial" w:cs="Arial"/>
          <w:b/>
          <w:bCs/>
          <w:szCs w:val="24"/>
          <w:lang w:eastAsia="en-GB"/>
        </w:rPr>
        <w:t xml:space="preserve"> 111</w:t>
      </w:r>
      <w:r w:rsidR="00153F4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90F38" w:rsidRDefault="004E08D7" w:rsidP="004E08D7">
      <w:pPr>
        <w:pStyle w:val="Normal1"/>
        <w:jc w:val="both"/>
      </w:pPr>
      <w:r w:rsidRPr="00D2463E">
        <w:t>Az inté</w:t>
      </w:r>
      <w:r w:rsidR="00A90F38">
        <w:t>zményben tilos a testi, lelki,</w:t>
      </w:r>
      <w:r w:rsidRPr="00D2463E">
        <w:t xml:space="preserve"> szociális</w:t>
      </w:r>
      <w:r w:rsidR="00426833">
        <w:t>, nemi, digitá</w:t>
      </w:r>
      <w:r w:rsidR="00A90F38">
        <w:t>lis és valamennyi egyéb</w:t>
      </w:r>
      <w:r w:rsidRPr="00D2463E">
        <w:t xml:space="preserve"> erőszak; a</w:t>
      </w:r>
      <w:r w:rsidR="00A90F38">
        <w:t xml:space="preserve"> foglalkoztatottak, a gyermekek,</w:t>
      </w:r>
      <w:r w:rsidRPr="00D2463E">
        <w:t xml:space="preserve"> a tanulók</w:t>
      </w:r>
      <w:r w:rsidR="00A90F38">
        <w:t>, a felnőtt</w:t>
      </w:r>
      <w:r w:rsidR="00426833">
        <w:t>ek</w:t>
      </w:r>
      <w:r w:rsidR="00A90F38">
        <w:t>, a szülők, illetve más törvényi képviselő vagy harmadik személy</w:t>
      </w:r>
      <w:r w:rsidRPr="00D2463E">
        <w:t xml:space="preserve"> bántalmazása és elhanyagolása</w:t>
      </w:r>
      <w:r w:rsidR="00A90F38">
        <w:t xml:space="preserve">. </w:t>
      </w:r>
    </w:p>
    <w:p w:rsidR="00A90F38" w:rsidRDefault="00A90F38" w:rsidP="004E08D7">
      <w:pPr>
        <w:pStyle w:val="Normal1"/>
        <w:jc w:val="both"/>
      </w:pPr>
      <w:r>
        <w:t xml:space="preserve">Az 1. bekezdésben foglalt tilalom megsértését, amelyet a foglalkoztatott elkövet az intézmény </w:t>
      </w:r>
      <w:r w:rsidR="00426833">
        <w:t>másik foglalkoztatottja iránt,</w:t>
      </w:r>
      <w:r>
        <w:t xml:space="preserve"> törvény állapítja meg.</w:t>
      </w:r>
    </w:p>
    <w:p w:rsidR="004E08D7" w:rsidRPr="00D2463E" w:rsidRDefault="004E08D7" w:rsidP="004E08D7">
      <w:pPr>
        <w:pStyle w:val="Normal1"/>
        <w:jc w:val="both"/>
      </w:pPr>
      <w:r w:rsidRPr="00D2463E">
        <w:t xml:space="preserve">Erőszakon és bántalmazáson értendő minden egyszeri vagy megismétlődő verbális vagy nem verbális magatartás, </w:t>
      </w:r>
      <w:r w:rsidR="00426833">
        <w:t>a</w:t>
      </w:r>
      <w:r w:rsidRPr="00D2463E">
        <w:t>me</w:t>
      </w:r>
      <w:r w:rsidR="00AB22D8">
        <w:t>lynek következménye a gyermek, a tanuló vagy felnőtt</w:t>
      </w:r>
      <w:r w:rsidRPr="00D2463E">
        <w:t xml:space="preserve"> egészségének, fejlődésének és méltóságának tényleges vagy potenciális veszélyeztetése. </w:t>
      </w:r>
    </w:p>
    <w:p w:rsidR="004E08D7" w:rsidRPr="00D2463E" w:rsidRDefault="004E08D7" w:rsidP="004E08D7">
      <w:pPr>
        <w:pStyle w:val="Normal1"/>
        <w:jc w:val="both"/>
      </w:pPr>
      <w:r w:rsidRPr="00D2463E">
        <w:lastRenderedPageBreak/>
        <w:t>Az elhanyagolás és a hanyag eljárás az intézmény vagy a foglalkoztatott mulasztását jelenti, hogy felté</w:t>
      </w:r>
      <w:r w:rsidR="00BD7C77">
        <w:t>teleket biztosítson a gyermek,</w:t>
      </w:r>
      <w:r w:rsidRPr="00D2463E">
        <w:t xml:space="preserve"> a tanuló</w:t>
      </w:r>
      <w:r w:rsidR="00BD7C77">
        <w:t xml:space="preserve"> és felnőtt</w:t>
      </w:r>
      <w:r w:rsidRPr="00D2463E">
        <w:t xml:space="preserve"> helyes fejlődéséhez.</w:t>
      </w:r>
    </w:p>
    <w:p w:rsidR="004E08D7" w:rsidRPr="00D2463E" w:rsidRDefault="004E08D7" w:rsidP="004E08D7">
      <w:pPr>
        <w:pStyle w:val="Normal1"/>
        <w:jc w:val="both"/>
      </w:pPr>
      <w:r w:rsidRPr="00D2463E">
        <w:t>Az intézmény köteles azonnal bejelentést tenni az illeték</w:t>
      </w:r>
      <w:r w:rsidR="00BD7C77">
        <w:t>es szervnek, ha a gyermeken, a</w:t>
      </w:r>
      <w:r w:rsidRPr="00D2463E">
        <w:t xml:space="preserve"> tanulón</w:t>
      </w:r>
      <w:r w:rsidR="00BD7C77">
        <w:t xml:space="preserve"> vagy felnőttön</w:t>
      </w:r>
      <w:r w:rsidRPr="00D2463E">
        <w:t xml:space="preserve"> erőszak, bántalmazás vagy elhanyagolás jeleit veszi észre. </w:t>
      </w:r>
    </w:p>
    <w:p w:rsidR="004E08D7" w:rsidRPr="00D2463E" w:rsidRDefault="008E2BFC" w:rsidP="004E08D7">
      <w:pPr>
        <w:pStyle w:val="Normal1"/>
        <w:jc w:val="both"/>
      </w:pPr>
      <w:r>
        <w:t>A jelen törvény</w:t>
      </w:r>
      <w:r w:rsidR="004E08D7" w:rsidRPr="00D2463E">
        <w:t xml:space="preserve"> értelmében testi erősza</w:t>
      </w:r>
      <w:r>
        <w:t>knak tekintendő: a gyermeknek,</w:t>
      </w:r>
      <w:r w:rsidR="004E08D7" w:rsidRPr="00D2463E">
        <w:t xml:space="preserve"> a tanulónak</w:t>
      </w:r>
      <w:r>
        <w:t xml:space="preserve"> vagy a felnőttnek</w:t>
      </w:r>
      <w:r w:rsidR="004E08D7" w:rsidRPr="00D2463E">
        <w:t xml:space="preserve"> a foglalkoztatottak</w:t>
      </w:r>
      <w:r>
        <w:t>, a szülő, illetve más törvényi képviselő vagy az intézmény harmadik</w:t>
      </w:r>
      <w:r w:rsidR="004364AE">
        <w:t xml:space="preserve"> személyei</w:t>
      </w:r>
      <w:r w:rsidR="004E08D7" w:rsidRPr="00D2463E">
        <w:t xml:space="preserve"> részéről történő testi fenyítése; minden olyan magatartás, mely a gyermek, a tanuló</w:t>
      </w:r>
      <w:r>
        <w:t>, a felnőtt</w:t>
      </w:r>
      <w:r w:rsidR="004E08D7" w:rsidRPr="00D2463E">
        <w:t xml:space="preserve"> vagy a foglalkoztatott tényleges vagy potenciális testi sérüléséhez vezethet; a foglalkoztatottnak a gyermekekkel, a tanulókkal</w:t>
      </w:r>
      <w:r>
        <w:t xml:space="preserve"> vagy a felnőttel</w:t>
      </w:r>
      <w:r w:rsidR="004E08D7" w:rsidRPr="00D2463E">
        <w:t>, valamint a tanulónak</w:t>
      </w:r>
      <w:r w:rsidR="00C548CF">
        <w:t xml:space="preserve"> és felnőtteknek</w:t>
      </w:r>
      <w:r w:rsidR="004E08D7" w:rsidRPr="00D2463E">
        <w:t xml:space="preserve"> másik tanuló</w:t>
      </w:r>
      <w:r w:rsidR="00C548CF">
        <w:t>kkal vagy felnőttekkel</w:t>
      </w:r>
      <w:r w:rsidR="004E08D7" w:rsidRPr="00D2463E">
        <w:t xml:space="preserve"> szembeni erőszakos magatartása.</w:t>
      </w:r>
    </w:p>
    <w:p w:rsidR="004E08D7" w:rsidRPr="00D2463E" w:rsidRDefault="00C548CF" w:rsidP="004E08D7">
      <w:pPr>
        <w:pStyle w:val="Normal1"/>
        <w:jc w:val="both"/>
      </w:pPr>
      <w:r>
        <w:t>A jelen törvény</w:t>
      </w:r>
      <w:r w:rsidR="004E08D7" w:rsidRPr="00D2463E">
        <w:t xml:space="preserve"> értelmében lelki erőszakon értendő olya</w:t>
      </w:r>
      <w:r>
        <w:t>n magatartás, amely a</w:t>
      </w:r>
      <w:r w:rsidR="004E08D7" w:rsidRPr="00D2463E">
        <w:t xml:space="preserve"> lelki</w:t>
      </w:r>
      <w:r>
        <w:t xml:space="preserve"> és érzelmi egészség és méltóság</w:t>
      </w:r>
      <w:r w:rsidR="004E08D7" w:rsidRPr="00D2463E">
        <w:t xml:space="preserve"> pillanatnyi vagy tartós veszélyeztetéséhez vezet. </w:t>
      </w:r>
    </w:p>
    <w:p w:rsidR="004E08D7" w:rsidRDefault="00C548CF" w:rsidP="004E08D7">
      <w:pPr>
        <w:pStyle w:val="Normal1"/>
        <w:jc w:val="both"/>
      </w:pPr>
      <w:r>
        <w:t>A jelen törvény</w:t>
      </w:r>
      <w:r w:rsidR="004E08D7" w:rsidRPr="00D2463E">
        <w:t xml:space="preserve"> értelmében szociáli</w:t>
      </w:r>
      <w:r>
        <w:t>s erőszakon értendő a gyermek,</w:t>
      </w:r>
      <w:r w:rsidR="004E08D7" w:rsidRPr="00D2463E">
        <w:t xml:space="preserve"> a tanuló</w:t>
      </w:r>
      <w:r>
        <w:t xml:space="preserve"> és a felnőtt</w:t>
      </w:r>
      <w:r w:rsidR="004E08D7" w:rsidRPr="00D2463E">
        <w:t xml:space="preserve"> kizárása kortársainak csoportjából és az intézmény szociális tevékenységének különféle formáiból. </w:t>
      </w:r>
    </w:p>
    <w:p w:rsidR="003137C4" w:rsidRDefault="003137C4" w:rsidP="004E08D7">
      <w:pPr>
        <w:pStyle w:val="Normal1"/>
        <w:jc w:val="both"/>
      </w:pPr>
      <w:r>
        <w:t>A jelen törvény értelmében nemi erőszakon és bántalmazáson értendő az olyan magatartás, amellyel  a gyermeket és a tanulót nemi értelemben zaklatják, a nemi tevékenységekben való részvételre vezetik vagy kényszerítik, amelyet nem akar, nem fogja fel vagy amelyre nem eléggé fejlett vagy prostitúcióra, pornográfiára és a nemi kizsákmányolás egyéb formáira használja.</w:t>
      </w:r>
    </w:p>
    <w:p w:rsidR="002E782D" w:rsidRDefault="002E782D" w:rsidP="004E08D7">
      <w:pPr>
        <w:pStyle w:val="Normal1"/>
        <w:jc w:val="both"/>
      </w:pPr>
      <w:r>
        <w:t>A</w:t>
      </w:r>
      <w:r w:rsidR="004364AE">
        <w:t xml:space="preserve"> jelen törvény értelmében digitá</w:t>
      </w:r>
      <w:r>
        <w:t>lis erőszakon és bántalmazáson értendő az információs kommunikációs technológiával való visszaélés, amelynek következménye lehet más személyiség megsértése és a méltóságának veszélyeztetése és amit üzenetek</w:t>
      </w:r>
      <w:r w:rsidR="0073426A">
        <w:t>, sms-ek</w:t>
      </w:r>
      <w:r>
        <w:t xml:space="preserve"> elektronikus postán való küldésével</w:t>
      </w:r>
      <w:r w:rsidR="0073426A">
        <w:t>, veb-oldal</w:t>
      </w:r>
      <w:r w:rsidR="004364AE">
        <w:t xml:space="preserve"> </w:t>
      </w:r>
      <w:r w:rsidR="0073426A">
        <w:t>(web site) útján, csetteléssel, fórumokra, szociális hálózatokr</w:t>
      </w:r>
      <w:r w:rsidR="004364AE">
        <w:t>a való bekapcsolódás és a digitá</w:t>
      </w:r>
      <w:r w:rsidR="0073426A">
        <w:t>lis kommunikáció egyéb formái által</w:t>
      </w:r>
      <w:r>
        <w:t xml:space="preserve"> valósítanak meg</w:t>
      </w:r>
      <w:r w:rsidR="0073426A">
        <w:t>.</w:t>
      </w:r>
    </w:p>
    <w:p w:rsidR="00AD7822" w:rsidRPr="00D2463E" w:rsidRDefault="00AD7822" w:rsidP="004E08D7">
      <w:pPr>
        <w:pStyle w:val="Normal1"/>
        <w:jc w:val="both"/>
      </w:pPr>
      <w:r>
        <w:t xml:space="preserve">Az intézmény köteles az illetékes szervnél bejelenteni az erőszak, a bántalmazás és az elhanyagolás valamennyi formáját az intézményben, amelyet a szülők, illetve más törvényi képviselők vagy harmadik személyek az intézményben követnek el. </w:t>
      </w:r>
    </w:p>
    <w:p w:rsidR="004E08D7" w:rsidRPr="00D2463E" w:rsidRDefault="004E08D7" w:rsidP="004E08D7">
      <w:pPr>
        <w:pStyle w:val="Normal1"/>
        <w:jc w:val="both"/>
      </w:pPr>
      <w:r w:rsidRPr="00D2463E">
        <w:t>Az intézményben az erőszakra és bántalmazásra való reagálás eljárásának a protokollját, a megelőző és beavatkozó tevékenységek végrehajtásának tartalmát és módját, a kockázat felmérésének feltételeit és módját, az erőszakkal, a bántalmazással és az elhanyagolással szembeni védelem módját a miniszter írja elő.</w:t>
      </w:r>
    </w:p>
    <w:p w:rsidR="00153F4F" w:rsidRPr="009F0DD9" w:rsidRDefault="004E08D7" w:rsidP="009F0DD9">
      <w:pPr>
        <w:pStyle w:val="Normal1"/>
        <w:jc w:val="both"/>
      </w:pPr>
      <w:r w:rsidRPr="00D2463E">
        <w:t>A gyermekekkel és a tanulókkal szemben a foglalkoztatott részéről a gondoskodás, a pihenés és a rekreáció, valamint az oktatási és nevelési tevékenység idején elkövetett nem verbális bántalmazás felismerése módjának részletes feltételeit a miniszter írja elő.</w:t>
      </w:r>
    </w:p>
    <w:p w:rsidR="00714D5F" w:rsidRPr="00714D5F" w:rsidRDefault="009F0DD9" w:rsidP="00714D5F">
      <w:pPr>
        <w:spacing w:before="240" w:after="240" w:line="240" w:lineRule="auto"/>
        <w:jc w:val="center"/>
        <w:rPr>
          <w:rFonts w:ascii="Arial" w:eastAsia="Times New Roman" w:hAnsi="Arial" w:cs="Arial"/>
          <w:b/>
          <w:bCs/>
          <w:szCs w:val="24"/>
          <w:lang w:eastAsia="en-GB"/>
        </w:rPr>
      </w:pPr>
      <w:bookmarkStart w:id="232" w:name="str_125"/>
      <w:bookmarkEnd w:id="232"/>
      <w:r>
        <w:rPr>
          <w:rFonts w:ascii="Arial" w:eastAsia="Times New Roman" w:hAnsi="Arial" w:cs="Arial"/>
          <w:b/>
          <w:bCs/>
          <w:szCs w:val="24"/>
          <w:lang w:eastAsia="en-GB"/>
        </w:rPr>
        <w:t>A tekintélyt, becsületet vagy méltóságot sértő magatartás tilalma</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33" w:name="clan_112"/>
      <w:bookmarkEnd w:id="233"/>
      <w:r w:rsidRPr="00714D5F">
        <w:rPr>
          <w:rFonts w:ascii="Arial" w:eastAsia="Times New Roman" w:hAnsi="Arial" w:cs="Arial"/>
          <w:b/>
          <w:bCs/>
          <w:szCs w:val="24"/>
          <w:lang w:eastAsia="en-GB"/>
        </w:rPr>
        <w:t xml:space="preserve"> 112</w:t>
      </w:r>
      <w:r w:rsidR="009F0DD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9F0DD9" w:rsidP="009F0DD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Tilos a foglalkoztatott minden olyan magatartása a gyermek, a tanuló és a felnőtt iránt</w:t>
      </w:r>
      <w:r w:rsidR="00602D97">
        <w:rPr>
          <w:rFonts w:ascii="Arial" w:eastAsia="Times New Roman" w:hAnsi="Arial" w:cs="Arial"/>
          <w:sz w:val="22"/>
          <w:lang w:eastAsia="en-GB"/>
        </w:rPr>
        <w:t xml:space="preserve">, a gyermek, a tanuló és a felnőtt foglalkoztatott iránti, a szülő, illetve más törvényi képviselő </w:t>
      </w:r>
      <w:r w:rsidR="00602D97">
        <w:rPr>
          <w:rFonts w:ascii="Arial" w:eastAsia="Times New Roman" w:hAnsi="Arial" w:cs="Arial"/>
          <w:sz w:val="22"/>
          <w:lang w:eastAsia="en-GB"/>
        </w:rPr>
        <w:lastRenderedPageBreak/>
        <w:t xml:space="preserve">vagy harmadik személyek foglalkoztatott iránti, a foglalkoztatott szülő, illetve más törvényi </w:t>
      </w:r>
      <w:r w:rsidR="00C332EB">
        <w:rPr>
          <w:rFonts w:ascii="Arial" w:eastAsia="Times New Roman" w:hAnsi="Arial" w:cs="Arial"/>
          <w:sz w:val="22"/>
          <w:lang w:eastAsia="en-GB"/>
        </w:rPr>
        <w:t>képviselő iránti, a gyermek, a</w:t>
      </w:r>
      <w:r w:rsidR="00602D97">
        <w:rPr>
          <w:rFonts w:ascii="Arial" w:eastAsia="Times New Roman" w:hAnsi="Arial" w:cs="Arial"/>
          <w:sz w:val="22"/>
          <w:lang w:eastAsia="en-GB"/>
        </w:rPr>
        <w:t xml:space="preserve"> tanuló és a felnőtt másik gyermek, tanuló vagy felnőtt iránti magatartása, amely sérti a tekintélyt, a becsületet vagy a méltóságot. </w:t>
      </w:r>
    </w:p>
    <w:p w:rsidR="00602D97" w:rsidRDefault="00602D97" w:rsidP="009F0DD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igazgatója köteles az 1. bekezdés szerinti sértés tilalma tudomásul szerzésének napjától számított három napon belül az intézmény illetékességének keretében megfelelő tevékenységeket és intézkedéseket foganatosítani. </w:t>
      </w:r>
    </w:p>
    <w:p w:rsidR="00A34C2A" w:rsidRDefault="00A34C2A" w:rsidP="009F0DD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intézményben a tekintélyt, a becsületet vagy a méltóságot sértő magatartás felsmerésének módjáról szóló részletesebb feltételeket, a miniszter és az emberi és kisebbségi jogokban illetékes miniszter közösen írja elő. </w:t>
      </w:r>
    </w:p>
    <w:p w:rsidR="00714D5F" w:rsidRDefault="00A34C2A" w:rsidP="009F0DD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DB58B4">
        <w:rPr>
          <w:rFonts w:ascii="Arial" w:eastAsia="Times New Roman" w:hAnsi="Arial" w:cs="Arial"/>
          <w:sz w:val="22"/>
          <w:lang w:eastAsia="en-GB"/>
        </w:rPr>
        <w:t xml:space="preserve">Az intézmény eljárása, amikor gyanú merül fel vagy megállapítják a tekintély, a becsület vagy a méltóság megsértését, a megelőző és beavatkozási tevékenységek végrehajtásának módját, </w:t>
      </w:r>
      <w:r w:rsidR="00BB0BE9">
        <w:rPr>
          <w:rFonts w:ascii="Arial" w:eastAsia="Times New Roman" w:hAnsi="Arial" w:cs="Arial"/>
          <w:sz w:val="22"/>
          <w:lang w:eastAsia="en-GB"/>
        </w:rPr>
        <w:t xml:space="preserve">a kockázat felmérésének feltételeit és módját, a védelem módját és a védelem tekintetében jelentős egyéb kérdést a miniszter írja elő. </w:t>
      </w:r>
    </w:p>
    <w:p w:rsidR="00A966B3" w:rsidRPr="00714D5F" w:rsidRDefault="00A966B3" w:rsidP="009F0DD9">
      <w:pPr>
        <w:spacing w:before="100" w:beforeAutospacing="1" w:after="100" w:afterAutospacing="1" w:line="240" w:lineRule="auto"/>
        <w:jc w:val="both"/>
        <w:rPr>
          <w:rFonts w:ascii="Arial" w:eastAsia="Times New Roman" w:hAnsi="Arial" w:cs="Arial"/>
          <w:sz w:val="22"/>
          <w:lang w:eastAsia="en-GB"/>
        </w:rPr>
      </w:pPr>
    </w:p>
    <w:p w:rsidR="00714D5F" w:rsidRPr="00714D5F" w:rsidRDefault="00A966B3" w:rsidP="00714D5F">
      <w:pPr>
        <w:spacing w:before="240" w:after="240" w:line="240" w:lineRule="auto"/>
        <w:jc w:val="center"/>
        <w:rPr>
          <w:rFonts w:ascii="Arial" w:eastAsia="Times New Roman" w:hAnsi="Arial" w:cs="Arial"/>
          <w:b/>
          <w:bCs/>
          <w:szCs w:val="24"/>
          <w:lang w:eastAsia="en-GB"/>
        </w:rPr>
      </w:pPr>
      <w:bookmarkStart w:id="234" w:name="str_126"/>
      <w:bookmarkEnd w:id="234"/>
      <w:r>
        <w:rPr>
          <w:rFonts w:ascii="Arial" w:eastAsia="Times New Roman" w:hAnsi="Arial" w:cs="Arial"/>
          <w:b/>
          <w:bCs/>
          <w:szCs w:val="24"/>
          <w:lang w:eastAsia="en-GB"/>
        </w:rPr>
        <w:t>Pártszervezkedés és tevékenység tilalma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35" w:name="clan_113"/>
      <w:bookmarkEnd w:id="235"/>
      <w:r w:rsidRPr="00714D5F">
        <w:rPr>
          <w:rFonts w:ascii="Arial" w:eastAsia="Times New Roman" w:hAnsi="Arial" w:cs="Arial"/>
          <w:b/>
          <w:bCs/>
          <w:szCs w:val="24"/>
          <w:lang w:eastAsia="en-GB"/>
        </w:rPr>
        <w:t xml:space="preserve"> 113</w:t>
      </w:r>
      <w:r w:rsidR="00A966B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966B3" w:rsidRPr="00D2463E" w:rsidRDefault="00A966B3" w:rsidP="00A966B3">
      <w:pPr>
        <w:pStyle w:val="Normal1"/>
        <w:jc w:val="both"/>
      </w:pPr>
      <w:r w:rsidRPr="00D2463E">
        <w:t>A</w:t>
      </w:r>
      <w:r w:rsidR="002D7423">
        <w:t>z intézményben tilos</w:t>
      </w:r>
      <w:r w:rsidRPr="00D2463E">
        <w:t xml:space="preserve"> a pártszervezkedés és –</w:t>
      </w:r>
      <w:r w:rsidR="002D7423">
        <w:t xml:space="preserve"> </w:t>
      </w:r>
      <w:r w:rsidRPr="00D2463E">
        <w:t xml:space="preserve">tevékenység, sem az intézmény helyiségeinek e célra való használata. </w:t>
      </w:r>
    </w:p>
    <w:p w:rsidR="00A966B3" w:rsidRPr="00A966B3" w:rsidRDefault="00A966B3" w:rsidP="00A966B3">
      <w:pPr>
        <w:spacing w:before="240" w:after="120" w:line="240" w:lineRule="auto"/>
        <w:jc w:val="both"/>
        <w:rPr>
          <w:rFonts w:ascii="Arial" w:eastAsia="Times New Roman" w:hAnsi="Arial" w:cs="Arial"/>
          <w:bCs/>
          <w:sz w:val="22"/>
          <w:lang w:eastAsia="en-GB"/>
        </w:rPr>
      </w:pPr>
    </w:p>
    <w:p w:rsidR="00714D5F" w:rsidRPr="00714D5F" w:rsidRDefault="00C92E4A" w:rsidP="00714D5F">
      <w:pPr>
        <w:spacing w:after="0" w:line="240" w:lineRule="auto"/>
        <w:jc w:val="center"/>
        <w:rPr>
          <w:rFonts w:ascii="Arial" w:eastAsia="Times New Roman" w:hAnsi="Arial" w:cs="Arial"/>
          <w:sz w:val="28"/>
          <w:szCs w:val="28"/>
          <w:lang w:eastAsia="en-GB"/>
        </w:rPr>
      </w:pPr>
      <w:bookmarkStart w:id="236" w:name="str_127"/>
      <w:bookmarkEnd w:id="236"/>
      <w:r>
        <w:rPr>
          <w:rFonts w:ascii="Arial" w:eastAsia="Times New Roman" w:hAnsi="Arial" w:cs="Arial"/>
          <w:sz w:val="28"/>
          <w:szCs w:val="28"/>
          <w:lang w:eastAsia="en-GB"/>
        </w:rPr>
        <w:t>2. AZ INTÉZMÉNY SZERVEI</w:t>
      </w:r>
      <w:r w:rsidR="00714D5F" w:rsidRPr="00714D5F">
        <w:rPr>
          <w:rFonts w:ascii="Arial" w:eastAsia="Times New Roman" w:hAnsi="Arial" w:cs="Arial"/>
          <w:sz w:val="28"/>
          <w:szCs w:val="28"/>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37" w:name="clan_114"/>
      <w:bookmarkEnd w:id="237"/>
      <w:r w:rsidRPr="00714D5F">
        <w:rPr>
          <w:rFonts w:ascii="Arial" w:eastAsia="Times New Roman" w:hAnsi="Arial" w:cs="Arial"/>
          <w:b/>
          <w:bCs/>
          <w:szCs w:val="24"/>
          <w:lang w:eastAsia="en-GB"/>
        </w:rPr>
        <w:t xml:space="preserve"> 114</w:t>
      </w:r>
      <w:r w:rsidR="00C92E4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40A75" w:rsidRPr="00D2463E" w:rsidRDefault="00240A75" w:rsidP="00240A75">
      <w:pPr>
        <w:pStyle w:val="Normal1"/>
        <w:jc w:val="both"/>
      </w:pPr>
      <w:r w:rsidRPr="00D2463E">
        <w:t>Az intézménynek igazgatási, irányító, szakmai és tanácsadó szervei vannak a jelen törvénnyel, az alapító okirattal és az általános aktussal összhangban.</w:t>
      </w:r>
    </w:p>
    <w:p w:rsidR="00240A75" w:rsidRDefault="00240A75" w:rsidP="00240A7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magánintézmény igazgatási szervének és szakmai szerveinek összetételét és kinevezését általános aktus szabályozza. A magánintézmény biztosítja a szülők egyenjogú képviseletét az igazgatási szervekben. </w:t>
      </w:r>
    </w:p>
    <w:p w:rsidR="00714D5F" w:rsidRPr="00714D5F" w:rsidRDefault="00C92E4A" w:rsidP="00714D5F">
      <w:pPr>
        <w:spacing w:after="0" w:line="240" w:lineRule="auto"/>
        <w:jc w:val="center"/>
        <w:rPr>
          <w:rFonts w:ascii="Arial" w:eastAsia="Times New Roman" w:hAnsi="Arial" w:cs="Arial"/>
          <w:sz w:val="28"/>
          <w:szCs w:val="28"/>
          <w:lang w:eastAsia="en-GB"/>
        </w:rPr>
      </w:pPr>
      <w:bookmarkStart w:id="238" w:name="str_128"/>
      <w:bookmarkEnd w:id="238"/>
      <w:r>
        <w:rPr>
          <w:rFonts w:ascii="Arial" w:eastAsia="Times New Roman" w:hAnsi="Arial" w:cs="Arial"/>
          <w:sz w:val="28"/>
          <w:szCs w:val="28"/>
          <w:lang w:eastAsia="en-GB"/>
        </w:rPr>
        <w:t>3. A KÖZINTÉZMÉNYEK SZERVEI</w:t>
      </w:r>
      <w:r w:rsidR="00714D5F" w:rsidRPr="00714D5F">
        <w:rPr>
          <w:rFonts w:ascii="Arial" w:eastAsia="Times New Roman" w:hAnsi="Arial" w:cs="Arial"/>
          <w:sz w:val="28"/>
          <w:szCs w:val="28"/>
          <w:lang w:eastAsia="en-GB"/>
        </w:rPr>
        <w:t xml:space="preserve"> </w:t>
      </w:r>
    </w:p>
    <w:p w:rsidR="00714D5F" w:rsidRPr="00714D5F" w:rsidRDefault="00C92E4A" w:rsidP="00714D5F">
      <w:pPr>
        <w:spacing w:before="240" w:after="240" w:line="240" w:lineRule="auto"/>
        <w:jc w:val="center"/>
        <w:rPr>
          <w:rFonts w:ascii="Arial" w:eastAsia="Times New Roman" w:hAnsi="Arial" w:cs="Arial"/>
          <w:b/>
          <w:bCs/>
          <w:szCs w:val="24"/>
          <w:lang w:eastAsia="en-GB"/>
        </w:rPr>
      </w:pPr>
      <w:bookmarkStart w:id="239" w:name="str_129"/>
      <w:bookmarkEnd w:id="239"/>
      <w:r>
        <w:rPr>
          <w:rFonts w:ascii="Arial" w:eastAsia="Times New Roman" w:hAnsi="Arial" w:cs="Arial"/>
          <w:b/>
          <w:bCs/>
          <w:szCs w:val="24"/>
          <w:lang w:eastAsia="en-GB"/>
        </w:rPr>
        <w:t>Igazgatási szervek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40" w:name="clan_115"/>
      <w:bookmarkEnd w:id="240"/>
      <w:r w:rsidRPr="00714D5F">
        <w:rPr>
          <w:rFonts w:ascii="Arial" w:eastAsia="Times New Roman" w:hAnsi="Arial" w:cs="Arial"/>
          <w:b/>
          <w:bCs/>
          <w:szCs w:val="24"/>
          <w:lang w:eastAsia="en-GB"/>
        </w:rPr>
        <w:t xml:space="preserve"> 115</w:t>
      </w:r>
      <w:r w:rsidR="00C92E4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16DD3" w:rsidRPr="00D2463E" w:rsidRDefault="00516DD3" w:rsidP="00516DD3">
      <w:pPr>
        <w:pStyle w:val="Normal1"/>
        <w:jc w:val="both"/>
      </w:pPr>
      <w:r w:rsidRPr="00D2463E">
        <w:t>Az iskoláskor előtti intézmény igazgatási szerve az igazgatóbizottság.</w:t>
      </w:r>
    </w:p>
    <w:p w:rsidR="00516DD3" w:rsidRPr="00D2463E" w:rsidRDefault="00516DD3" w:rsidP="00516DD3">
      <w:pPr>
        <w:pStyle w:val="Normal1"/>
        <w:jc w:val="both"/>
      </w:pPr>
      <w:r w:rsidRPr="00D2463E">
        <w:t>Az iskola igazgatási szerve az iskolaszék.</w:t>
      </w:r>
    </w:p>
    <w:p w:rsidR="00C10995" w:rsidRDefault="00516DD3" w:rsidP="00516DD3">
      <w:pPr>
        <w:pStyle w:val="Normal1"/>
        <w:jc w:val="both"/>
      </w:pPr>
      <w:r w:rsidRPr="00D2463E">
        <w:t>Az igazgatási szerv elnöke és tagjai a hatáskörükbe tartozó teendőket térítés nélkül látják el.</w:t>
      </w:r>
    </w:p>
    <w:p w:rsidR="00CC16A3" w:rsidRPr="00516DD3" w:rsidRDefault="00CC16A3" w:rsidP="00516DD3">
      <w:pPr>
        <w:pStyle w:val="Normal1"/>
        <w:jc w:val="both"/>
      </w:pPr>
    </w:p>
    <w:p w:rsidR="00714D5F" w:rsidRPr="00714D5F" w:rsidRDefault="00FB58EE" w:rsidP="00714D5F">
      <w:pPr>
        <w:spacing w:before="240" w:after="240" w:line="240" w:lineRule="auto"/>
        <w:jc w:val="center"/>
        <w:rPr>
          <w:rFonts w:ascii="Arial" w:eastAsia="Times New Roman" w:hAnsi="Arial" w:cs="Arial"/>
          <w:b/>
          <w:bCs/>
          <w:szCs w:val="24"/>
          <w:lang w:eastAsia="en-GB"/>
        </w:rPr>
      </w:pPr>
      <w:bookmarkStart w:id="241" w:name="str_130"/>
      <w:bookmarkEnd w:id="241"/>
      <w:r>
        <w:rPr>
          <w:rFonts w:ascii="Arial" w:eastAsia="Times New Roman" w:hAnsi="Arial" w:cs="Arial"/>
          <w:b/>
          <w:bCs/>
          <w:szCs w:val="24"/>
          <w:lang w:eastAsia="en-GB"/>
        </w:rPr>
        <w:lastRenderedPageBreak/>
        <w:t xml:space="preserve">Az igazgatási szerv összetétele és kinevezése </w:t>
      </w:r>
      <w:r w:rsidR="00714D5F" w:rsidRPr="00714D5F">
        <w:rPr>
          <w:rFonts w:ascii="Arial" w:eastAsia="Times New Roman" w:hAnsi="Arial" w:cs="Arial"/>
          <w:b/>
          <w:bCs/>
          <w:szCs w:val="24"/>
          <w:lang w:eastAsia="en-GB"/>
        </w:rPr>
        <w:t xml:space="preserve"> </w:t>
      </w:r>
    </w:p>
    <w:p w:rsidR="00516DD3" w:rsidRDefault="00714D5F" w:rsidP="00714D5F">
      <w:pPr>
        <w:spacing w:before="240" w:after="120" w:line="240" w:lineRule="auto"/>
        <w:jc w:val="center"/>
        <w:rPr>
          <w:rFonts w:ascii="Arial" w:eastAsia="Times New Roman" w:hAnsi="Arial" w:cs="Arial"/>
          <w:b/>
          <w:bCs/>
          <w:szCs w:val="24"/>
          <w:lang w:eastAsia="en-GB"/>
        </w:rPr>
      </w:pPr>
      <w:bookmarkStart w:id="242" w:name="clan_116"/>
      <w:bookmarkEnd w:id="242"/>
      <w:r w:rsidRPr="00714D5F">
        <w:rPr>
          <w:rFonts w:ascii="Arial" w:eastAsia="Times New Roman" w:hAnsi="Arial" w:cs="Arial"/>
          <w:b/>
          <w:bCs/>
          <w:szCs w:val="24"/>
          <w:lang w:eastAsia="en-GB"/>
        </w:rPr>
        <w:t xml:space="preserve"> 116</w:t>
      </w:r>
      <w:r w:rsidR="00516DD3">
        <w:rPr>
          <w:rFonts w:ascii="Arial" w:eastAsia="Times New Roman" w:hAnsi="Arial" w:cs="Arial"/>
          <w:b/>
          <w:bCs/>
          <w:szCs w:val="24"/>
          <w:lang w:eastAsia="en-GB"/>
        </w:rPr>
        <w:t>. szakasz</w:t>
      </w:r>
    </w:p>
    <w:p w:rsidR="00FB58EE" w:rsidRPr="00D2463E" w:rsidRDefault="00FB58EE" w:rsidP="00FB58EE">
      <w:pPr>
        <w:pStyle w:val="Normal1"/>
        <w:jc w:val="both"/>
      </w:pPr>
      <w:r w:rsidRPr="00D2463E">
        <w:t>Az igazgatási szervnek az elnökkel együtt kilenc tagja van.</w:t>
      </w:r>
    </w:p>
    <w:p w:rsidR="00FB58EE" w:rsidRPr="00D2463E" w:rsidRDefault="00FB58EE" w:rsidP="00FB58EE">
      <w:pPr>
        <w:pStyle w:val="Normal1"/>
        <w:jc w:val="both"/>
      </w:pPr>
      <w:r>
        <w:t>Az igazgatási szerv tagjait</w:t>
      </w:r>
      <w:r w:rsidRPr="00D2463E">
        <w:t xml:space="preserve"> a foglalkoztatottak, a szülők</w:t>
      </w:r>
      <w:r>
        <w:t>, illetve más törvényi képviselők sorából három-három képviselő, és</w:t>
      </w:r>
      <w:r w:rsidRPr="00D2463E">
        <w:t xml:space="preserve"> a helyi önkormányzat</w:t>
      </w:r>
      <w:r>
        <w:t>i egység</w:t>
      </w:r>
      <w:r w:rsidRPr="00D2463E">
        <w:t xml:space="preserve"> képviselőinek</w:t>
      </w:r>
      <w:r>
        <w:t xml:space="preserve"> javaslatára </w:t>
      </w:r>
      <w:r w:rsidRPr="00D2463E">
        <w:t>három képv</w:t>
      </w:r>
      <w:r>
        <w:t>iselő</w:t>
      </w:r>
      <w:r w:rsidRPr="00D2463E">
        <w:t xml:space="preserve"> alkotja. </w:t>
      </w:r>
    </w:p>
    <w:p w:rsidR="00FB58EE" w:rsidRPr="00D2463E" w:rsidRDefault="00AC79B4" w:rsidP="00FB58EE">
      <w:pPr>
        <w:pStyle w:val="Normal1"/>
        <w:jc w:val="both"/>
      </w:pPr>
      <w:r>
        <w:t>A felnőttoktatási</w:t>
      </w:r>
      <w:r w:rsidR="00FB58EE" w:rsidRPr="00D2463E">
        <w:t xml:space="preserve"> általános iskola iskolaszékének az elnökkel egy</w:t>
      </w:r>
      <w:r w:rsidR="003B3A2F">
        <w:t>ütt hét tagja van, közülük négy a foglalkoztatottak közül és három képviselő a helyi önkormányzati egység javaslatára</w:t>
      </w:r>
      <w:r w:rsidR="00FB58EE" w:rsidRPr="00D2463E">
        <w:t>.</w:t>
      </w:r>
    </w:p>
    <w:p w:rsidR="00FB58EE" w:rsidRDefault="00FB58EE" w:rsidP="00FB58EE">
      <w:pPr>
        <w:pStyle w:val="Normal1"/>
        <w:jc w:val="both"/>
      </w:pPr>
      <w:r w:rsidRPr="00D2463E">
        <w:t>A szakközépiskola iskolaszékébe a helyi önkormányzat</w:t>
      </w:r>
      <w:r w:rsidR="00B90D45">
        <w:t>i egység</w:t>
      </w:r>
      <w:r w:rsidRPr="00D2463E">
        <w:t xml:space="preserve"> képviselő</w:t>
      </w:r>
      <w:r w:rsidR="00B90D45">
        <w:t>-testülete három képviselőt nevezi ki: a gazdasági kamarából, az iparosok közül,</w:t>
      </w:r>
      <w:r w:rsidR="00B90D45" w:rsidRPr="00B90D45">
        <w:t xml:space="preserve"> </w:t>
      </w:r>
      <w:r w:rsidR="00B90D45">
        <w:t>a munkáltatók egyesületéből,</w:t>
      </w:r>
      <w:r w:rsidR="00B90D45" w:rsidRPr="00B90D45">
        <w:t xml:space="preserve"> </w:t>
      </w:r>
      <w:r w:rsidR="00B90D45" w:rsidRPr="00D2463E">
        <w:t>a nemzeti foglalkoztatási hivatal, a szakszervezet és az iskola működésében más érdekeltek (a továbbiakban: szociális partnerek)</w:t>
      </w:r>
      <w:r w:rsidR="00B90D45">
        <w:t xml:space="preserve"> soraiból.  </w:t>
      </w:r>
    </w:p>
    <w:p w:rsidR="009E0461" w:rsidRDefault="007F5C87" w:rsidP="00FB58EE">
      <w:pPr>
        <w:pStyle w:val="Normal1"/>
        <w:jc w:val="both"/>
      </w:pPr>
      <w:r w:rsidRPr="00D2463E">
        <w:t>Az intézmény igazgatási szervének tagjait a helyi önkormányzat képviselő-testülete nevezi ki és menti fel, az elnököt pedig az igazgatási szerv tagjai összlétszáma szavazatainak többségével választják meg.</w:t>
      </w:r>
    </w:p>
    <w:p w:rsidR="007F5C87" w:rsidRDefault="007F5C87" w:rsidP="00FB58EE">
      <w:pPr>
        <w:pStyle w:val="Normal1"/>
        <w:jc w:val="both"/>
      </w:pPr>
      <w:r w:rsidRPr="00D2463E">
        <w:t>Az igazgatási szervnek a foglalkoztatottakat képviselő tagjait az oktatási-nevelési, illetve a tantestületi tanács, a kollégiummal rendelk</w:t>
      </w:r>
      <w:r w:rsidR="00AC79B4">
        <w:t>ező iskoláé</w:t>
      </w:r>
      <w:r w:rsidRPr="00D2463E">
        <w:t>t pedig a tanári-pedagógiai tanácsa együttes ülésén, a szülőket képviselő tagjait pedig a szülők tanács</w:t>
      </w:r>
      <w:r>
        <w:t>a titkos szavazással javasolja.</w:t>
      </w:r>
    </w:p>
    <w:p w:rsidR="007F5C87" w:rsidRPr="007F5C87" w:rsidRDefault="007F5C87" w:rsidP="007F5C87">
      <w:pPr>
        <w:pStyle w:val="Normal1"/>
        <w:jc w:val="both"/>
      </w:pPr>
      <w:r w:rsidRPr="007F5C87">
        <w:t>Abban az intézményben, amelyben az oktató-nevelő munka a nemzeti kisebbség nyelvén is folyik, az igazgatási szervnek a helyi önkormányzatot képviselő tagjait az adott nemzeti kisebbség nemzeti tanácsa véleményének kikérésével nevezik ki. Ha az adott nemzeti kisebbség nemzeti tanácsa a vélemény iránti kére</w:t>
      </w:r>
      <w:r w:rsidR="006E274B">
        <w:t>lem kézhezvételétől számított 30</w:t>
      </w:r>
      <w:r w:rsidRPr="007F5C87">
        <w:t xml:space="preserve"> napon belül nem küldi meg véleményét, úgy tekintendő, hogy megadta a véleményét.</w:t>
      </w:r>
    </w:p>
    <w:p w:rsidR="007F5C87" w:rsidRPr="00D2463E" w:rsidRDefault="00C91CCA" w:rsidP="00FB58EE">
      <w:pPr>
        <w:pStyle w:val="Normal1"/>
        <w:jc w:val="both"/>
      </w:pPr>
      <w:r w:rsidRPr="00C91CCA">
        <w:t>Abban az intézményben, amelyben az oktató-nevelő munka valamennyi tagozatban vagy a tagozatok többségében a nemzeti kisebbségek nyelvén folyik, a nemzeti kisebbség nemzeti tanácsa az igazgatási szervbe a helyi önkormányzati egység három képviselőjét javasolja</w:t>
      </w:r>
      <w:r w:rsidR="003C6558">
        <w:t xml:space="preserve">. </w:t>
      </w:r>
    </w:p>
    <w:p w:rsidR="00FB58EE" w:rsidRPr="00D2463E" w:rsidRDefault="00FB58EE" w:rsidP="00FB58EE">
      <w:pPr>
        <w:pStyle w:val="Normal1"/>
        <w:jc w:val="both"/>
      </w:pPr>
      <w:r w:rsidRPr="00D2463E">
        <w:t>Az igazgatási szerv tagjának se nem javasolható, se nem nevezhető ki olyan személy:</w:t>
      </w:r>
    </w:p>
    <w:p w:rsidR="00FB58EE" w:rsidRPr="00D2463E" w:rsidRDefault="00FB58EE" w:rsidP="00FB58EE">
      <w:pPr>
        <w:pStyle w:val="Normal1"/>
        <w:jc w:val="both"/>
      </w:pPr>
      <w:r w:rsidRPr="00D2463E">
        <w:t>1) akit jogerős ítélettel olyan bűncselekményért ítéltek el, amelyért legalább három hónapig terjedő börtönbüntetést szabnak ki, vagy akit családon belüli erőszak, fiatalkorú személy elhelyezésének megváltoztatása, fiatalkorú személy elhanyagolása vagy bántalmazása vagy vérfertőzés bűncselekménye, csúszópénz elfogadásának vagy adásának bűncselekménye, a nemi szabadság, a jogforgalom és az emberiesség, valamint a nemzetközi joggal védett javak elleni bűncselekmények csoportjába tartozó bűncselekményért ítéltek el, tekintet nélkül a kiszabott büntetőszankcióra, sem olyan személy, akiről a törvénnyel összhangban diszkrimináló magatartást állapítanak meg;</w:t>
      </w:r>
    </w:p>
    <w:p w:rsidR="00FB58EE" w:rsidRPr="00D2463E" w:rsidRDefault="00FB58EE" w:rsidP="00FB58EE">
      <w:pPr>
        <w:pStyle w:val="Normal1"/>
        <w:jc w:val="both"/>
      </w:pPr>
      <w:r w:rsidRPr="00D2463E">
        <w:t>2) aki több struktúra érdekeit is képviselné</w:t>
      </w:r>
      <w:r w:rsidR="00924D05">
        <w:t xml:space="preserve"> (szülők, illetve más törvényi képviselő, az intézmény foglalkoztatottjai, a helyi önkormyányzati egység)</w:t>
      </w:r>
      <w:r w:rsidRPr="00D2463E">
        <w:t>, kivéve a szakszervezeti tagokat;</w:t>
      </w:r>
    </w:p>
    <w:p w:rsidR="00FB58EE" w:rsidRPr="00D2463E" w:rsidRDefault="00FB58EE" w:rsidP="00FB58EE">
      <w:pPr>
        <w:pStyle w:val="Normal1"/>
        <w:jc w:val="both"/>
      </w:pPr>
      <w:r w:rsidRPr="00D2463E">
        <w:lastRenderedPageBreak/>
        <w:t>3) olyan személy, akinek tevékenysége, hivatala vagy tisztsége összeférhetetlen az igazgatási szervben folytatott tevékenységével</w:t>
      </w:r>
      <w:r w:rsidR="00D6004D">
        <w:t>, a köztisztségek betöltésekor az összeférhetetlenség megakadályozását szabályozó törvénnyel összhangban</w:t>
      </w:r>
      <w:r w:rsidRPr="00D2463E">
        <w:t>;</w:t>
      </w:r>
    </w:p>
    <w:p w:rsidR="00FB58EE" w:rsidRPr="00D2463E" w:rsidRDefault="00FB58EE" w:rsidP="00FB58EE">
      <w:pPr>
        <w:pStyle w:val="Normal1"/>
        <w:jc w:val="both"/>
      </w:pPr>
      <w:r w:rsidRPr="00D2463E">
        <w:t>4) olyan személy, akit már kineveztek más intézmény igazgatási szervének tagjává;</w:t>
      </w:r>
    </w:p>
    <w:p w:rsidR="00FB58EE" w:rsidRDefault="00FB58EE" w:rsidP="00FB58EE">
      <w:pPr>
        <w:pStyle w:val="Normal1"/>
        <w:jc w:val="both"/>
      </w:pPr>
      <w:r w:rsidRPr="00D2463E">
        <w:t>5) olyan személy, akit már kineveztek más intézmény igazgatójának;</w:t>
      </w:r>
    </w:p>
    <w:p w:rsidR="00607188" w:rsidRPr="00607188" w:rsidRDefault="00607188" w:rsidP="00FB58EE">
      <w:pPr>
        <w:pStyle w:val="Normal1"/>
        <w:jc w:val="both"/>
        <w:rPr>
          <w:lang w:val="hu-HU"/>
        </w:rPr>
      </w:pPr>
      <w:r>
        <w:t xml:space="preserve">6) olyan személy, aki az intézmény titkári vagy segédtitkári teendőit látja el; </w:t>
      </w:r>
    </w:p>
    <w:p w:rsidR="00ED28F4" w:rsidRDefault="00607188" w:rsidP="00FB58EE">
      <w:pPr>
        <w:pStyle w:val="Normal1"/>
        <w:jc w:val="both"/>
      </w:pPr>
      <w:r>
        <w:t>7</w:t>
      </w:r>
      <w:r w:rsidR="00FB58EE" w:rsidRPr="00D2463E">
        <w:t xml:space="preserve">) a törvényben megállapított egyéb esetekben. </w:t>
      </w:r>
    </w:p>
    <w:p w:rsidR="00FB58EE" w:rsidRPr="00D2463E" w:rsidRDefault="00FB58EE" w:rsidP="00FB58EE">
      <w:pPr>
        <w:pStyle w:val="Normal1"/>
        <w:jc w:val="both"/>
      </w:pPr>
      <w:r w:rsidRPr="00D2463E">
        <w:t>Ha a felhatalmazott előterjesztő az eljárást nem a jelen törvénnyel összhangban folytatja le, vagy a törvény rendelkezéseivel ellentétben javasol jelöltet, a helyi önkormányzat</w:t>
      </w:r>
      <w:r w:rsidRPr="00D2463E">
        <w:rPr>
          <w:strike/>
        </w:rPr>
        <w:t xml:space="preserve"> </w:t>
      </w:r>
      <w:r w:rsidRPr="00D2463E">
        <w:t xml:space="preserve">képviselő-testülete határidőt jelöl ki a jelen törvénnyel való összehangolására. </w:t>
      </w:r>
    </w:p>
    <w:p w:rsidR="00FB58EE" w:rsidRDefault="00FB58EE" w:rsidP="00FB58EE">
      <w:pPr>
        <w:pStyle w:val="Normal1"/>
        <w:jc w:val="both"/>
      </w:pPr>
      <w:r w:rsidRPr="00D2463E">
        <w:t>Ha a felhatalmazott előterjesztő a kijelölt határidőben sem jár el a jelen törvénnyel összhangban, a helyi önkormányzat</w:t>
      </w:r>
      <w:r w:rsidRPr="00D2463E">
        <w:rPr>
          <w:strike/>
        </w:rPr>
        <w:t xml:space="preserve"> </w:t>
      </w:r>
      <w:r w:rsidRPr="00D2463E">
        <w:t xml:space="preserve">képviselő-testülete az igazgatási szerv tagjait a felhatalmazott előterjesztő javaslata nélkül nevezi ki. </w:t>
      </w:r>
    </w:p>
    <w:p w:rsidR="00760BAC" w:rsidRDefault="00760BAC" w:rsidP="00FB58EE">
      <w:pPr>
        <w:pStyle w:val="Normal1"/>
        <w:jc w:val="both"/>
      </w:pPr>
      <w:r>
        <w:t xml:space="preserve">Amennyiben az igazgatási szervbe az intézmény és a szülők soraiból jelölt tag meghatalmazott előterjesztőinek javaslata a törvénnyel összhangban történt, a helyi önkormányzati egység köteles elfogadni a javaslatukat. </w:t>
      </w:r>
    </w:p>
    <w:p w:rsidR="00760BAC" w:rsidRDefault="00760BAC" w:rsidP="00FB58EE">
      <w:pPr>
        <w:pStyle w:val="Normal1"/>
        <w:jc w:val="both"/>
      </w:pPr>
      <w:r>
        <w:t xml:space="preserve">A helyi önkormányzati egység közgyűlése határozatot hoz az igazgatási szerv kinevezéséről. </w:t>
      </w:r>
    </w:p>
    <w:p w:rsidR="00760BAC" w:rsidRPr="00D2463E" w:rsidRDefault="00760BAC" w:rsidP="00FB58EE">
      <w:pPr>
        <w:pStyle w:val="Normal1"/>
        <w:jc w:val="both"/>
      </w:pPr>
      <w:r>
        <w:t xml:space="preserve">Kivételesen, az igazgatási szerv, amelynek letelt a mandátuma, az ideiglenes igazgatási szerv kinevezéséig folytatja a munkáját. </w:t>
      </w:r>
    </w:p>
    <w:p w:rsidR="00714D5F" w:rsidRPr="00515054" w:rsidRDefault="00FB58EE" w:rsidP="00515054">
      <w:pPr>
        <w:pStyle w:val="Normal1"/>
        <w:jc w:val="both"/>
      </w:pPr>
      <w:r w:rsidRPr="00D2463E">
        <w:t xml:space="preserve">A kinevezésről, illetve a felmentésről szóló határozat – a közigazgatási eljárásban végleges. </w:t>
      </w:r>
    </w:p>
    <w:p w:rsidR="00714D5F" w:rsidRPr="00714D5F" w:rsidRDefault="00651C0D" w:rsidP="00714D5F">
      <w:pPr>
        <w:spacing w:before="240" w:after="240" w:line="240" w:lineRule="auto"/>
        <w:jc w:val="center"/>
        <w:rPr>
          <w:rFonts w:ascii="Arial" w:eastAsia="Times New Roman" w:hAnsi="Arial" w:cs="Arial"/>
          <w:b/>
          <w:bCs/>
          <w:szCs w:val="24"/>
          <w:lang w:eastAsia="en-GB"/>
        </w:rPr>
      </w:pPr>
      <w:bookmarkStart w:id="243" w:name="str_131"/>
      <w:bookmarkEnd w:id="243"/>
      <w:r>
        <w:rPr>
          <w:rFonts w:ascii="Arial" w:eastAsia="Times New Roman" w:hAnsi="Arial" w:cs="Arial"/>
          <w:b/>
          <w:bCs/>
          <w:szCs w:val="24"/>
          <w:lang w:eastAsia="en-GB"/>
        </w:rPr>
        <w:t>Az igazgatási szerv megbízatása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44" w:name="clan_117"/>
      <w:bookmarkEnd w:id="244"/>
      <w:r w:rsidRPr="00714D5F">
        <w:rPr>
          <w:rFonts w:ascii="Arial" w:eastAsia="Times New Roman" w:hAnsi="Arial" w:cs="Arial"/>
          <w:b/>
          <w:bCs/>
          <w:szCs w:val="24"/>
          <w:lang w:eastAsia="en-GB"/>
        </w:rPr>
        <w:t xml:space="preserve"> 117</w:t>
      </w:r>
      <w:r w:rsidR="0051505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651C0D" w:rsidRPr="00D2463E" w:rsidRDefault="00651C0D" w:rsidP="00651C0D">
      <w:pPr>
        <w:pStyle w:val="Normal1"/>
        <w:jc w:val="both"/>
      </w:pPr>
      <w:r w:rsidRPr="00D2463E">
        <w:t>Az igazgatási szerv megbízatása négyéves időtartamra szól.</w:t>
      </w:r>
    </w:p>
    <w:p w:rsidR="00651C0D" w:rsidRPr="00D2463E" w:rsidRDefault="00651C0D" w:rsidP="00651C0D">
      <w:pPr>
        <w:pStyle w:val="Normal1"/>
        <w:jc w:val="both"/>
      </w:pPr>
      <w:r w:rsidRPr="00D2463E">
        <w:t>Az igazgatási szerv tagjai kinev</w:t>
      </w:r>
      <w:r w:rsidR="00EB0C2B">
        <w:t>ezésének eljárását legkésőbb három</w:t>
      </w:r>
      <w:r w:rsidRPr="00D2463E">
        <w:t xml:space="preserve"> hónappal az előzőleg kinevezett igazgatási szerv tagjai megbízatásának </w:t>
      </w:r>
      <w:r w:rsidR="00EB0C2B">
        <w:t>lejárta előtt meg kell indítani, a meghatalmazott előterjesztők javaslatát pedig meg kell küldeni a helyi önkormányzati egység közgyűlésének legk</w:t>
      </w:r>
      <w:r w:rsidR="00B17B73">
        <w:t>é</w:t>
      </w:r>
      <w:r w:rsidR="00EB0C2B">
        <w:t xml:space="preserve">sőbb egy hónappal az előzőleg kinevezett tagok megbízatási idejének letelte előtt. </w:t>
      </w:r>
      <w:r w:rsidRPr="00D2463E">
        <w:t xml:space="preserve"> </w:t>
      </w:r>
    </w:p>
    <w:p w:rsidR="00651C0D" w:rsidRPr="00D2463E" w:rsidRDefault="00651C0D" w:rsidP="00651C0D">
      <w:pPr>
        <w:pStyle w:val="Normal1"/>
        <w:jc w:val="both"/>
      </w:pPr>
      <w:r w:rsidRPr="00D2463E">
        <w:t xml:space="preserve">A helyi önkormányzat képviselő-testülete az egyes tagokat, beleértve az elnököt vagy az intézmény igazgatási szervét, személyes kérésükre felmenti megbízatásuk lejárta előtt, valamint ha: </w:t>
      </w:r>
    </w:p>
    <w:p w:rsidR="00651C0D" w:rsidRPr="00D2463E" w:rsidRDefault="00651C0D" w:rsidP="00651C0D">
      <w:pPr>
        <w:pStyle w:val="Normal1"/>
        <w:jc w:val="both"/>
      </w:pPr>
      <w:r w:rsidRPr="00D2463E">
        <w:t>1) az igazgatási szerv törvénytelen határozatokat hoz, vagy nem hozza meg a határozatokat, amelyeket a törvény és az alapszabály alapján köteles meghozni;</w:t>
      </w:r>
    </w:p>
    <w:p w:rsidR="00651C0D" w:rsidRPr="00D2463E" w:rsidRDefault="00651C0D" w:rsidP="00651C0D">
      <w:pPr>
        <w:pStyle w:val="Normal1"/>
        <w:jc w:val="both"/>
      </w:pPr>
      <w:r w:rsidRPr="00D2463E">
        <w:t>2) az igazgatási szerv tagja indokolatlan távolmaradásával vagy felelőtlen munkavégzésével ellehetetleníti az igazgatási szerv munkáját;</w:t>
      </w:r>
    </w:p>
    <w:p w:rsidR="00651C0D" w:rsidRPr="00D2463E" w:rsidRDefault="00651C0D" w:rsidP="00651C0D">
      <w:pPr>
        <w:pStyle w:val="Normal1"/>
        <w:jc w:val="both"/>
      </w:pPr>
      <w:r w:rsidRPr="00D2463E">
        <w:lastRenderedPageBreak/>
        <w:t>3) a kinevezésről szóló aktus felülvizsgálata során szabálytalanságot állapít meg;</w:t>
      </w:r>
    </w:p>
    <w:p w:rsidR="00651C0D" w:rsidRPr="00D2463E" w:rsidRDefault="00651C0D" w:rsidP="00651C0D">
      <w:pPr>
        <w:pStyle w:val="Normal1"/>
        <w:jc w:val="both"/>
      </w:pPr>
      <w:r w:rsidRPr="00D2463E">
        <w:t>4) a felhatal</w:t>
      </w:r>
      <w:r w:rsidR="00EB0C2B">
        <w:t>mazott előterjesztő javaslatára kezdeményezést indít</w:t>
      </w:r>
      <w:r w:rsidRPr="00D2463E">
        <w:t xml:space="preserve"> az igazga</w:t>
      </w:r>
      <w:r w:rsidR="00EB0C2B">
        <w:t>tási szerv tagjának felmentésére, illetve</w:t>
      </w:r>
      <w:r w:rsidRPr="00D2463E">
        <w:t xml:space="preserve"> ha megszűnik az igazgatási szervbe való kinevezésének alapja;</w:t>
      </w:r>
    </w:p>
    <w:p w:rsidR="00651C0D" w:rsidRDefault="00651C0D" w:rsidP="00651C0D">
      <w:pPr>
        <w:pStyle w:val="Normal1"/>
        <w:jc w:val="both"/>
      </w:pPr>
      <w:r w:rsidRPr="00D2463E">
        <w:t xml:space="preserve">5) bekövetkezik a </w:t>
      </w:r>
      <w:r w:rsidR="00EB0C2B">
        <w:t>jelen törvény 116. szakaszának 9</w:t>
      </w:r>
      <w:r w:rsidRPr="00D2463E">
        <w:t>. bekezdése szerinti körülmény.</w:t>
      </w:r>
    </w:p>
    <w:p w:rsidR="004C3CC4" w:rsidRPr="00D2463E" w:rsidRDefault="004C3CC4" w:rsidP="00651C0D">
      <w:pPr>
        <w:pStyle w:val="Normal1"/>
        <w:jc w:val="both"/>
      </w:pPr>
      <w:r>
        <w:t>A 3. bekezdés 1)-3) és 5) pontjában foglalt feltételek meglétét a tanfelügyelő állapítja meg, amiről értesíti a helyi önkormányzati egység illetékes szervét.</w:t>
      </w:r>
    </w:p>
    <w:p w:rsidR="00651C0D" w:rsidRPr="00D2463E" w:rsidRDefault="00651C0D" w:rsidP="00651C0D">
      <w:pPr>
        <w:pStyle w:val="Normal1"/>
        <w:jc w:val="both"/>
      </w:pPr>
      <w:r w:rsidRPr="00D2463E">
        <w:t xml:space="preserve">Az igazgatási szerv egyes újonnan kinevezett tagjának megválasztási időtartama az igazgatási szerv megbízatásának lejártáig tart. </w:t>
      </w:r>
    </w:p>
    <w:p w:rsidR="00651C0D" w:rsidRPr="00D2463E" w:rsidRDefault="00651C0D" w:rsidP="00651C0D">
      <w:pPr>
        <w:pStyle w:val="Normal1"/>
        <w:jc w:val="both"/>
      </w:pPr>
      <w:r w:rsidRPr="00D2463E">
        <w:t>Ha a Minisztérium az igazgatási szerv kinevezésének, illetve felmentésének eljárásában szabálytalanságokat állapít meg, a helyi önkormányzat</w:t>
      </w:r>
      <w:r w:rsidRPr="00D2463E">
        <w:rPr>
          <w:strike/>
        </w:rPr>
        <w:t xml:space="preserve">i egység </w:t>
      </w:r>
      <w:r w:rsidRPr="00D2463E">
        <w:t>képviselő-testülete köteles azonnal, de legkésőbb az intézkedést javasoló aktus kézhezvételétől szám</w:t>
      </w:r>
      <w:r w:rsidR="00277156">
        <w:t>ított 15 napon belül, kiküszöbölni</w:t>
      </w:r>
      <w:r w:rsidRPr="00D2463E">
        <w:t xml:space="preserve"> a megállapított szabálytalanságokat.</w:t>
      </w:r>
    </w:p>
    <w:p w:rsidR="00997B85" w:rsidRPr="001D5C41" w:rsidRDefault="00651C0D" w:rsidP="001D5C41">
      <w:pPr>
        <w:pStyle w:val="Normal1"/>
        <w:jc w:val="both"/>
      </w:pPr>
      <w:r w:rsidRPr="00D2463E">
        <w:t>Ha a helyi önkormányzat képviselő-testülete nem indít eljárást az igazgatási szerv kinevezés</w:t>
      </w:r>
      <w:r w:rsidR="00AC4B15">
        <w:t>é</w:t>
      </w:r>
      <w:r w:rsidRPr="00D2463E">
        <w:t xml:space="preserve">ről, illetve felmentéséről szóló aktus felülbírálására és nem hangolja össze a </w:t>
      </w:r>
      <w:r w:rsidR="00537D4C">
        <w:t>jelen</w:t>
      </w:r>
      <w:r w:rsidR="00AC4B15">
        <w:t xml:space="preserve"> törvénnyel, az</w:t>
      </w:r>
      <w:r w:rsidR="00537D4C">
        <w:t xml:space="preserve"> 6</w:t>
      </w:r>
      <w:r w:rsidR="00AC4B15">
        <w:t>. bekezdés</w:t>
      </w:r>
      <w:r w:rsidRPr="00D2463E">
        <w:t xml:space="preserve"> szerinti határidőben, a miniszter felmenti az igazgatási szervet és helyette ideigle</w:t>
      </w:r>
      <w:r w:rsidR="00537D4C">
        <w:t>nes igazgatási szervet nevez ki, legkésőbb 15 napon belül.</w:t>
      </w:r>
    </w:p>
    <w:p w:rsidR="00714D5F" w:rsidRPr="00714D5F" w:rsidRDefault="00591FFB" w:rsidP="00714D5F">
      <w:pPr>
        <w:spacing w:before="240" w:after="240" w:line="240" w:lineRule="auto"/>
        <w:jc w:val="center"/>
        <w:rPr>
          <w:rFonts w:ascii="Arial" w:eastAsia="Times New Roman" w:hAnsi="Arial" w:cs="Arial"/>
          <w:b/>
          <w:bCs/>
          <w:szCs w:val="24"/>
          <w:lang w:eastAsia="en-GB"/>
        </w:rPr>
      </w:pPr>
      <w:bookmarkStart w:id="245" w:name="str_132"/>
      <w:bookmarkEnd w:id="245"/>
      <w:r>
        <w:rPr>
          <w:rFonts w:ascii="Arial" w:eastAsia="Times New Roman" w:hAnsi="Arial" w:cs="Arial"/>
          <w:b/>
          <w:bCs/>
          <w:szCs w:val="24"/>
          <w:lang w:eastAsia="en-GB"/>
        </w:rPr>
        <w:t>Ideiglenes igazgatási szerv</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46" w:name="clan_118"/>
      <w:bookmarkEnd w:id="246"/>
      <w:r w:rsidRPr="00714D5F">
        <w:rPr>
          <w:rFonts w:ascii="Arial" w:eastAsia="Times New Roman" w:hAnsi="Arial" w:cs="Arial"/>
          <w:b/>
          <w:bCs/>
          <w:szCs w:val="24"/>
          <w:lang w:eastAsia="en-GB"/>
        </w:rPr>
        <w:t xml:space="preserve"> 118</w:t>
      </w:r>
      <w:r w:rsidR="00591FF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91FFB" w:rsidRPr="00D2463E" w:rsidRDefault="00591FFB" w:rsidP="00591FFB">
      <w:pPr>
        <w:pStyle w:val="Normal1"/>
        <w:jc w:val="both"/>
      </w:pPr>
      <w:r w:rsidRPr="00D2463E">
        <w:t>Ha a helyi önkormányzat</w:t>
      </w:r>
      <w:r>
        <w:t>i egység</w:t>
      </w:r>
      <w:r w:rsidRPr="00D2463E">
        <w:t xml:space="preserve"> az előzőleg kinevezett igazgatási szerv tagjai mandátumának lejártáig nem nevezi ki az intézmény ideiglenes igazgatási szervét, az ideiglenes igazgatási szervet a miniszter nevezi ki.</w:t>
      </w:r>
    </w:p>
    <w:p w:rsidR="00591FFB" w:rsidRPr="00591FFB" w:rsidRDefault="00591FFB" w:rsidP="00591FFB">
      <w:pPr>
        <w:pStyle w:val="Normal1"/>
        <w:jc w:val="both"/>
      </w:pPr>
      <w:r w:rsidRPr="00D2463E">
        <w:t>Az intézmény ideiglenes igazgatási szervének megbízatása az új igazgatási szerv</w:t>
      </w:r>
      <w:r>
        <w:t xml:space="preserve"> helyi önkormányzati egység általi</w:t>
      </w:r>
      <w:r w:rsidRPr="00D2463E">
        <w:t xml:space="preserve"> kinevezéséig tart. </w:t>
      </w:r>
    </w:p>
    <w:p w:rsidR="00714D5F" w:rsidRPr="00714D5F" w:rsidRDefault="00074ECD" w:rsidP="00714D5F">
      <w:pPr>
        <w:spacing w:before="240" w:after="240" w:line="240" w:lineRule="auto"/>
        <w:jc w:val="center"/>
        <w:rPr>
          <w:rFonts w:ascii="Arial" w:eastAsia="Times New Roman" w:hAnsi="Arial" w:cs="Arial"/>
          <w:b/>
          <w:bCs/>
          <w:szCs w:val="24"/>
          <w:lang w:eastAsia="en-GB"/>
        </w:rPr>
      </w:pPr>
      <w:bookmarkStart w:id="247" w:name="str_133"/>
      <w:bookmarkEnd w:id="247"/>
      <w:r>
        <w:rPr>
          <w:rFonts w:ascii="Arial" w:eastAsia="Times New Roman" w:hAnsi="Arial" w:cs="Arial"/>
          <w:b/>
          <w:bCs/>
          <w:szCs w:val="24"/>
          <w:lang w:eastAsia="en-GB"/>
        </w:rPr>
        <w:t>Az igazgatási szerv hatásköre</w:t>
      </w:r>
      <w:r w:rsidR="00714D5F" w:rsidRPr="00714D5F">
        <w:rPr>
          <w:rFonts w:ascii="Arial" w:eastAsia="Times New Roman" w:hAnsi="Arial" w:cs="Arial"/>
          <w:b/>
          <w:bCs/>
          <w:szCs w:val="24"/>
          <w:lang w:eastAsia="en-GB"/>
        </w:rPr>
        <w:t xml:space="preserve"> </w:t>
      </w:r>
    </w:p>
    <w:p w:rsidR="006C6E84" w:rsidRDefault="00714D5F" w:rsidP="00714D5F">
      <w:pPr>
        <w:spacing w:before="240" w:after="120" w:line="240" w:lineRule="auto"/>
        <w:jc w:val="center"/>
        <w:rPr>
          <w:rFonts w:ascii="Arial" w:eastAsia="Times New Roman" w:hAnsi="Arial" w:cs="Arial"/>
          <w:b/>
          <w:bCs/>
          <w:szCs w:val="24"/>
          <w:lang w:eastAsia="en-GB"/>
        </w:rPr>
      </w:pPr>
      <w:bookmarkStart w:id="248" w:name="clan_119"/>
      <w:bookmarkEnd w:id="248"/>
      <w:r w:rsidRPr="00714D5F">
        <w:rPr>
          <w:rFonts w:ascii="Arial" w:eastAsia="Times New Roman" w:hAnsi="Arial" w:cs="Arial"/>
          <w:b/>
          <w:bCs/>
          <w:szCs w:val="24"/>
          <w:lang w:eastAsia="en-GB"/>
        </w:rPr>
        <w:t xml:space="preserve"> 119</w:t>
      </w:r>
      <w:r w:rsidR="006C6E84">
        <w:rPr>
          <w:rFonts w:ascii="Arial" w:eastAsia="Times New Roman" w:hAnsi="Arial" w:cs="Arial"/>
          <w:b/>
          <w:bCs/>
          <w:szCs w:val="24"/>
          <w:lang w:eastAsia="en-GB"/>
        </w:rPr>
        <w:t xml:space="preserve">. szakasz </w:t>
      </w:r>
    </w:p>
    <w:p w:rsidR="00074ECD" w:rsidRPr="00D2463E" w:rsidRDefault="00074ECD" w:rsidP="00074ECD">
      <w:pPr>
        <w:pStyle w:val="Normal1"/>
        <w:jc w:val="both"/>
      </w:pPr>
      <w:r w:rsidRPr="00D2463E">
        <w:t>Az intézmény igazgatási szerve:</w:t>
      </w:r>
    </w:p>
    <w:p w:rsidR="00074ECD" w:rsidRPr="00D2463E" w:rsidRDefault="00074ECD" w:rsidP="00074ECD">
      <w:pPr>
        <w:pStyle w:val="Normal1"/>
        <w:jc w:val="both"/>
        <w:outlineLvl w:val="0"/>
      </w:pPr>
      <w:r w:rsidRPr="00D2463E">
        <w:t>1) meghozza az intézmény alapszabályát, viselkedési szabályait és a többi általános aktusát, valamint jóváhagyja a teendők szervezetéről és rendszeresítéséről szóló aktust;</w:t>
      </w:r>
    </w:p>
    <w:p w:rsidR="00074ECD" w:rsidRPr="00D2463E" w:rsidRDefault="00074ECD" w:rsidP="00074ECD">
      <w:pPr>
        <w:pStyle w:val="Normal1"/>
        <w:jc w:val="both"/>
      </w:pPr>
      <w:r w:rsidRPr="00D2463E">
        <w:t>2) meghozza az iskoláskor előtti, iskolai, illetve nevelési programot (a továbbiakban: oktatási és nevelési program), a fejlesztési tervet, az éves munkaprogramot és elfogadja a teljesítésükre, értékelésükre és önértékelésükre vonatkozó jelentéseket;</w:t>
      </w:r>
    </w:p>
    <w:p w:rsidR="00074ECD" w:rsidRPr="00D2463E" w:rsidRDefault="00074ECD" w:rsidP="00074ECD">
      <w:pPr>
        <w:pStyle w:val="Normal1"/>
        <w:jc w:val="both"/>
        <w:outlineLvl w:val="0"/>
      </w:pPr>
      <w:r w:rsidRPr="00D2463E">
        <w:t>3) megállapítja a Szerb Köztársaság költségvetésének előkészítéséhez szükséges pénzügyi tervjavaslatot;</w:t>
      </w:r>
    </w:p>
    <w:p w:rsidR="00074ECD" w:rsidRPr="00D2463E" w:rsidRDefault="00074ECD" w:rsidP="00074ECD">
      <w:pPr>
        <w:pStyle w:val="Normal1"/>
        <w:jc w:val="both"/>
      </w:pPr>
      <w:r w:rsidRPr="00D2463E">
        <w:t>4) meghozza az intézmény pénzügyi tervét, a törvénnyel összhangban;</w:t>
      </w:r>
    </w:p>
    <w:p w:rsidR="00074ECD" w:rsidRPr="00D2463E" w:rsidRDefault="00074ECD" w:rsidP="00074ECD">
      <w:pPr>
        <w:pStyle w:val="Normal1"/>
        <w:jc w:val="both"/>
      </w:pPr>
      <w:r w:rsidRPr="00D2463E">
        <w:lastRenderedPageBreak/>
        <w:t>5) elfogadja a gazdálkodásról szóló jelentést, az évi elszámolást, valamint a tanulmányi kirándulások, illetve a természeti</w:t>
      </w:r>
      <w:r w:rsidR="005B23E0">
        <w:t xml:space="preserve"> i</w:t>
      </w:r>
      <w:r w:rsidRPr="00D2463E">
        <w:t>skolák lebonyolításáról szóló évi jelentést;</w:t>
      </w:r>
    </w:p>
    <w:p w:rsidR="00074ECD" w:rsidRDefault="00C2260F" w:rsidP="00074ECD">
      <w:pPr>
        <w:pStyle w:val="Normal1"/>
        <w:jc w:val="both"/>
      </w:pPr>
      <w:r>
        <w:t>6) pályázatot ír ki az intézmény igazgatójának megválasztására</w:t>
      </w:r>
      <w:r w:rsidR="00074ECD" w:rsidRPr="00D2463E">
        <w:t>;</w:t>
      </w:r>
    </w:p>
    <w:p w:rsidR="006C2063" w:rsidRDefault="006C2063" w:rsidP="00074ECD">
      <w:pPr>
        <w:pStyle w:val="Normal1"/>
        <w:jc w:val="both"/>
      </w:pPr>
      <w:r>
        <w:t>7) véleményt mond és javasolja a miniszternek az intézmény igazgatójának a kinevezését;</w:t>
      </w:r>
    </w:p>
    <w:p w:rsidR="006C2063" w:rsidRDefault="006C2063" w:rsidP="00074ECD">
      <w:pPr>
        <w:pStyle w:val="Normal1"/>
        <w:jc w:val="both"/>
        <w:rPr>
          <w:lang w:val="hu-HU"/>
        </w:rPr>
      </w:pPr>
      <w:r>
        <w:rPr>
          <w:lang w:val="hu-HU"/>
        </w:rPr>
        <w:t>8) az intézmény igazgatójával megköti a 124. szakasz 1. bekezdésében foglalt szerződést;</w:t>
      </w:r>
    </w:p>
    <w:p w:rsidR="00DB6BAB" w:rsidRDefault="00DB6BAB" w:rsidP="00074ECD">
      <w:pPr>
        <w:pStyle w:val="Normal1"/>
        <w:jc w:val="both"/>
        <w:rPr>
          <w:lang w:val="hu-HU"/>
        </w:rPr>
      </w:pPr>
      <w:r>
        <w:rPr>
          <w:lang w:val="hu-HU"/>
        </w:rPr>
        <w:t>9) dönt az intézmény igazgatójának jogairól és kötelezettségeiről;</w:t>
      </w:r>
    </w:p>
    <w:p w:rsidR="00DB6BAB" w:rsidRPr="00DB6BAB" w:rsidRDefault="00DB6BAB" w:rsidP="00074ECD">
      <w:pPr>
        <w:pStyle w:val="Normal1"/>
        <w:jc w:val="both"/>
        <w:rPr>
          <w:lang w:val="hu-HU"/>
        </w:rPr>
      </w:pPr>
      <w:r>
        <w:rPr>
          <w:lang w:val="hu-HU"/>
        </w:rPr>
        <w:t xml:space="preserve">10) határozatot hoz az intézmény tevékenységének kibővítéséről; </w:t>
      </w:r>
    </w:p>
    <w:p w:rsidR="00074ECD" w:rsidRPr="00D2463E" w:rsidRDefault="006C2063" w:rsidP="00074ECD">
      <w:pPr>
        <w:pStyle w:val="Normal1"/>
        <w:jc w:val="both"/>
      </w:pPr>
      <w:r>
        <w:t>11</w:t>
      </w:r>
      <w:r w:rsidR="00074ECD" w:rsidRPr="00D2463E">
        <w:t>) megvitatja az általános elvek tiszteletben tartását, az oktatási és nevelési célok és az eredmények szabványainak megvalósítását és intézkedéseket tesz a munkafeltételek javítása és az oktató-nevelő munka teljesítése céljából;</w:t>
      </w:r>
    </w:p>
    <w:p w:rsidR="00074ECD" w:rsidRPr="00D2463E" w:rsidRDefault="006C2063" w:rsidP="00074ECD">
      <w:pPr>
        <w:pStyle w:val="Normal1"/>
        <w:jc w:val="both"/>
      </w:pPr>
      <w:r>
        <w:t>12</w:t>
      </w:r>
      <w:r w:rsidR="00074ECD" w:rsidRPr="00D2463E">
        <w:t>) meghozza a foglalkoztatottak szakmai továbbképzésének tervét és elfogadja a teljesítésére vonatkozó jelentést;</w:t>
      </w:r>
    </w:p>
    <w:p w:rsidR="00074ECD" w:rsidRPr="00D2463E" w:rsidRDefault="006C2063" w:rsidP="00074ECD">
      <w:pPr>
        <w:pStyle w:val="Normal1"/>
        <w:jc w:val="both"/>
        <w:outlineLvl w:val="0"/>
      </w:pPr>
      <w:r>
        <w:t>13</w:t>
      </w:r>
      <w:r w:rsidR="00074ECD" w:rsidRPr="00D2463E">
        <w:t>) dönt az igazgatói határozatok ellen benyújtott panaszokról, illetve kifogásokról;</w:t>
      </w:r>
    </w:p>
    <w:p w:rsidR="00074ECD" w:rsidRPr="00D2463E" w:rsidRDefault="006C2063" w:rsidP="00074ECD">
      <w:pPr>
        <w:pStyle w:val="Normal1"/>
        <w:jc w:val="both"/>
      </w:pPr>
      <w:r>
        <w:t>14</w:t>
      </w:r>
      <w:r w:rsidR="00074ECD" w:rsidRPr="00D2463E">
        <w:t>) egyéb teendőket is ellát a törvénnyel, az alapító okirattal és az alapszabállyal összhangban.</w:t>
      </w:r>
    </w:p>
    <w:p w:rsidR="00074ECD" w:rsidRPr="00D2463E" w:rsidRDefault="00074ECD" w:rsidP="00074ECD">
      <w:pPr>
        <w:pStyle w:val="Normal1"/>
        <w:jc w:val="both"/>
      </w:pPr>
      <w:r w:rsidRPr="00D2463E">
        <w:t>Az igazgatási szerv határozatait tagjai összlétszáma többségének szavazatával hozza meg.</w:t>
      </w:r>
    </w:p>
    <w:p w:rsidR="00074ECD" w:rsidRPr="00D2463E" w:rsidRDefault="00074ECD" w:rsidP="00074ECD">
      <w:pPr>
        <w:pStyle w:val="Normal1"/>
        <w:jc w:val="both"/>
      </w:pPr>
      <w:r w:rsidRPr="00D2463E">
        <w:t xml:space="preserve">Az igazgatási szerv ülésein jelen van és munkájában szavazati jog nélkül vesz részt az intézményi szakszervezet elnöke. </w:t>
      </w:r>
    </w:p>
    <w:p w:rsidR="00074ECD" w:rsidRPr="00D2463E" w:rsidRDefault="001C661F" w:rsidP="00074ECD">
      <w:pPr>
        <w:pStyle w:val="Normal1"/>
        <w:jc w:val="both"/>
      </w:pPr>
      <w:r>
        <w:t>Az iskolaszék</w:t>
      </w:r>
      <w:r w:rsidR="00074ECD" w:rsidRPr="00D2463E">
        <w:t xml:space="preserve"> ülésein jelen van és munkájában szavazati jog nélkül vesz részt a diákparlament két képviselője.</w:t>
      </w:r>
    </w:p>
    <w:p w:rsidR="00714D5F" w:rsidRPr="003D198A" w:rsidRDefault="00074ECD" w:rsidP="003D198A">
      <w:pPr>
        <w:pStyle w:val="Normal1"/>
        <w:jc w:val="both"/>
      </w:pPr>
      <w:r w:rsidRPr="00D2463E">
        <w:t xml:space="preserve">Az igazgatási szerv a hatáskörébe tartozó teendők ellátásáért az őt kinevező szervnek és az alapítónak tartozik felelősséggel. </w:t>
      </w:r>
    </w:p>
    <w:p w:rsidR="00714D5F" w:rsidRPr="00714D5F" w:rsidRDefault="00FD76E4" w:rsidP="00714D5F">
      <w:pPr>
        <w:spacing w:before="240" w:after="240" w:line="240" w:lineRule="auto"/>
        <w:jc w:val="center"/>
        <w:rPr>
          <w:rFonts w:ascii="Arial" w:eastAsia="Times New Roman" w:hAnsi="Arial" w:cs="Arial"/>
          <w:b/>
          <w:bCs/>
          <w:szCs w:val="24"/>
          <w:lang w:eastAsia="en-GB"/>
        </w:rPr>
      </w:pPr>
      <w:bookmarkStart w:id="249" w:name="str_134"/>
      <w:bookmarkEnd w:id="249"/>
      <w:r>
        <w:rPr>
          <w:rFonts w:ascii="Arial" w:eastAsia="Times New Roman" w:hAnsi="Arial" w:cs="Arial"/>
          <w:b/>
          <w:bCs/>
          <w:szCs w:val="24"/>
          <w:lang w:eastAsia="en-GB"/>
        </w:rPr>
        <w:t>A szülők tanácsa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50" w:name="clan_120"/>
      <w:bookmarkEnd w:id="250"/>
      <w:r w:rsidRPr="00714D5F">
        <w:rPr>
          <w:rFonts w:ascii="Arial" w:eastAsia="Times New Roman" w:hAnsi="Arial" w:cs="Arial"/>
          <w:b/>
          <w:bCs/>
          <w:szCs w:val="24"/>
          <w:lang w:eastAsia="en-GB"/>
        </w:rPr>
        <w:t xml:space="preserve"> 120</w:t>
      </w:r>
      <w:r w:rsidR="0001586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D76E4" w:rsidRPr="00D2463E" w:rsidRDefault="00FD76E4" w:rsidP="00FD76E4">
      <w:pPr>
        <w:pStyle w:val="Normal1"/>
        <w:jc w:val="both"/>
      </w:pPr>
      <w:r w:rsidRPr="00D2463E">
        <w:t>Az intézmén</w:t>
      </w:r>
      <w:r w:rsidR="0099422F">
        <w:t>yben - kivéve a felnőttoktatási</w:t>
      </w:r>
      <w:r w:rsidRPr="00D2463E">
        <w:t xml:space="preserve"> iskolát - megalakul a szülők tanácsa. </w:t>
      </w:r>
    </w:p>
    <w:p w:rsidR="00FD76E4" w:rsidRPr="00D2463E" w:rsidRDefault="00FD76E4" w:rsidP="00FD76E4">
      <w:pPr>
        <w:pStyle w:val="Normal1"/>
        <w:jc w:val="both"/>
      </w:pPr>
      <w:r w:rsidRPr="00D2463E">
        <w:t>A szülők tanácsáb</w:t>
      </w:r>
      <w:r w:rsidR="0099422F">
        <w:t>an minden egyes tagozatot</w:t>
      </w:r>
      <w:r w:rsidRPr="00D2463E">
        <w:t xml:space="preserve">, illetve ha az iskola </w:t>
      </w:r>
      <w:r w:rsidR="00C757BF">
        <w:t xml:space="preserve">előkészítő </w:t>
      </w:r>
      <w:r w:rsidRPr="00D2463E">
        <w:t>iskoláskor előtti programot teljesít, nevelői csoportot képviselő egy-egy szülőt</w:t>
      </w:r>
      <w:r w:rsidR="00C757BF">
        <w:t>, illetve más törvényi képviselőt</w:t>
      </w:r>
      <w:r w:rsidRPr="00D2463E">
        <w:t xml:space="preserve"> választanak.</w:t>
      </w:r>
    </w:p>
    <w:p w:rsidR="00FD76E4" w:rsidRPr="00D2463E" w:rsidRDefault="00FD76E4" w:rsidP="00FD76E4">
      <w:pPr>
        <w:pStyle w:val="Normal1"/>
        <w:jc w:val="both"/>
      </w:pPr>
      <w:r w:rsidRPr="00D2463E">
        <w:t>Abban az intézményben, amelyben a nemzeti kisebbség</w:t>
      </w:r>
      <w:r w:rsidR="00C757BF">
        <w:t>ek</w:t>
      </w:r>
      <w:r w:rsidRPr="00D2463E">
        <w:t xml:space="preserve"> tagjai részesülnek oktatásban, a szülői tanácsban arányosan képviselve vannak a nemzeti kisebbségek</w:t>
      </w:r>
      <w:r w:rsidR="00C757BF">
        <w:t>hez tartozó gyermekek, illetve tanulók szülői, illetve más törvényi képviselői</w:t>
      </w:r>
      <w:r w:rsidRPr="00D2463E">
        <w:t>.</w:t>
      </w:r>
    </w:p>
    <w:p w:rsidR="00FD76E4" w:rsidRDefault="00FD76E4" w:rsidP="00FD76E4">
      <w:pPr>
        <w:pStyle w:val="Normal1"/>
        <w:jc w:val="both"/>
      </w:pPr>
      <w:r w:rsidRPr="00D2463E">
        <w:t xml:space="preserve">Abban az intézményben, amelyben a fejlődési zavarokkal küszködő </w:t>
      </w:r>
      <w:r w:rsidR="000B1015">
        <w:t xml:space="preserve">és rokkant </w:t>
      </w:r>
      <w:r w:rsidRPr="00D2463E">
        <w:t xml:space="preserve">gyermekek és tanulók részesülnek oktatásban, a szülők tanácsának tagja a fejlődési zavarokkal </w:t>
      </w:r>
      <w:r w:rsidRPr="00D2463E">
        <w:lastRenderedPageBreak/>
        <w:t xml:space="preserve">küszködő </w:t>
      </w:r>
      <w:r w:rsidR="000B1015">
        <w:t xml:space="preserve">és rokkant </w:t>
      </w:r>
      <w:r w:rsidRPr="00D2463E">
        <w:t>gyermekek, illetve tanulók szüleinek</w:t>
      </w:r>
      <w:r w:rsidR="000B1015">
        <w:t>, illetve más törvényi képviselők</w:t>
      </w:r>
      <w:r w:rsidRPr="00D2463E">
        <w:t xml:space="preserve"> képviselője is.</w:t>
      </w:r>
    </w:p>
    <w:p w:rsidR="00B63B76" w:rsidRPr="00D2463E" w:rsidRDefault="00B63B76" w:rsidP="00FD76E4">
      <w:pPr>
        <w:pStyle w:val="Normal1"/>
        <w:jc w:val="both"/>
      </w:pPr>
      <w:r>
        <w:t>A szülői tanács képviselőit minden tanévben meg kell választani.</w:t>
      </w:r>
    </w:p>
    <w:p w:rsidR="00FD76E4" w:rsidRPr="00D2463E" w:rsidRDefault="00FD76E4" w:rsidP="00FD76E4">
      <w:pPr>
        <w:pStyle w:val="Normal1"/>
        <w:jc w:val="both"/>
      </w:pPr>
      <w:r w:rsidRPr="00D2463E">
        <w:t>A szülők tanácsa:</w:t>
      </w:r>
    </w:p>
    <w:p w:rsidR="00FD76E4" w:rsidRPr="00D2463E" w:rsidRDefault="00FD76E4" w:rsidP="00FD76E4">
      <w:pPr>
        <w:pStyle w:val="Normal1"/>
        <w:jc w:val="both"/>
        <w:outlineLvl w:val="0"/>
      </w:pPr>
      <w:r w:rsidRPr="00D2463E">
        <w:t>1) javasolja a gyermekek, illetve a tanulók szüleinek</w:t>
      </w:r>
      <w:r w:rsidR="000700BC">
        <w:t>, illetve más törvényi képviselőinek</w:t>
      </w:r>
      <w:r w:rsidRPr="00D2463E">
        <w:t xml:space="preserve"> képviselőit az igazgatási szervbe;</w:t>
      </w:r>
    </w:p>
    <w:p w:rsidR="00FD76E4" w:rsidRPr="00D2463E" w:rsidRDefault="00FD76E4" w:rsidP="00FD76E4">
      <w:pPr>
        <w:pStyle w:val="Normal1"/>
        <w:jc w:val="both"/>
      </w:pPr>
      <w:r w:rsidRPr="00D2463E">
        <w:t>2) sa</w:t>
      </w:r>
      <w:r w:rsidR="000700BC">
        <w:t>ját képviselőt javasol az intézmény valamennyi kötelező csapatá</w:t>
      </w:r>
      <w:r w:rsidRPr="00D2463E">
        <w:t>ba;</w:t>
      </w:r>
    </w:p>
    <w:p w:rsidR="00FD76E4" w:rsidRPr="00D2463E" w:rsidRDefault="00617D2D" w:rsidP="00FD76E4">
      <w:pPr>
        <w:pStyle w:val="Normal1"/>
        <w:jc w:val="both"/>
        <w:outlineLvl w:val="0"/>
      </w:pPr>
      <w:r>
        <w:t>3</w:t>
      </w:r>
      <w:r w:rsidR="00FD76E4" w:rsidRPr="00D2463E">
        <w:t>) rés</w:t>
      </w:r>
      <w:r>
        <w:t>zt vesz a választható tartalmak</w:t>
      </w:r>
      <w:r w:rsidR="00FD76E4" w:rsidRPr="00D2463E">
        <w:t xml:space="preserve"> javaslásának és a tankönyvek kiválasztásának eljárásában;</w:t>
      </w:r>
    </w:p>
    <w:p w:rsidR="00FD76E4" w:rsidRDefault="002021B6" w:rsidP="00FD76E4">
      <w:pPr>
        <w:pStyle w:val="Normal1"/>
        <w:jc w:val="both"/>
        <w:outlineLvl w:val="0"/>
      </w:pPr>
      <w:r>
        <w:t>4</w:t>
      </w:r>
      <w:r w:rsidR="00FD76E4" w:rsidRPr="00D2463E">
        <w:t>) me</w:t>
      </w:r>
      <w:r>
        <w:t>gvitatja az iskolai</w:t>
      </w:r>
      <w:r w:rsidR="00FD76E4" w:rsidRPr="00D2463E">
        <w:t xml:space="preserve"> pro</w:t>
      </w:r>
      <w:r>
        <w:t>gram, a fejlesztési terv, az éves munkaterv javaslatát</w:t>
      </w:r>
      <w:r w:rsidR="00FD76E4" w:rsidRPr="00D2463E">
        <w:t>;</w:t>
      </w:r>
    </w:p>
    <w:p w:rsidR="005372D7" w:rsidRPr="00D2463E" w:rsidRDefault="005372D7" w:rsidP="00FD76E4">
      <w:pPr>
        <w:pStyle w:val="Normal1"/>
        <w:jc w:val="both"/>
        <w:outlineLvl w:val="0"/>
      </w:pPr>
      <w:r>
        <w:t>5) megvitatja az oktatási és nevelési prog</w:t>
      </w:r>
      <w:r w:rsidR="002722F9">
        <w:t>ramok, a fejlesztési tervek és az é</w:t>
      </w:r>
      <w:r>
        <w:t>ves iskolai tervek érvényesítéséről, a külső értékelésről, az önértékelésről, a záróvizsgáról, a nemzeti és nemzetközi tesztelési eredményekről és az oktató-nevelő munka minőségének biztosítás</w:t>
      </w:r>
      <w:r w:rsidR="002722F9">
        <w:t>á</w:t>
      </w:r>
      <w:r>
        <w:t xml:space="preserve">ra és előmozdítására irányuló intézkedések végrehajtásáról szóló jelentéseket; </w:t>
      </w:r>
    </w:p>
    <w:p w:rsidR="00FD76E4" w:rsidRPr="00D2463E" w:rsidRDefault="00FD76E4" w:rsidP="00FD76E4">
      <w:pPr>
        <w:pStyle w:val="Normal1"/>
        <w:jc w:val="both"/>
        <w:outlineLvl w:val="0"/>
      </w:pPr>
      <w:r w:rsidRPr="00D2463E">
        <w:t>6) megvitatja az adományokból és az intézmény ki</w:t>
      </w:r>
      <w:r w:rsidR="002722F9">
        <w:t>bővített tevékenységéből megter</w:t>
      </w:r>
      <w:r w:rsidRPr="00D2463E">
        <w:t>mt</w:t>
      </w:r>
      <w:r w:rsidR="002722F9">
        <w:t>el</w:t>
      </w:r>
      <w:r w:rsidRPr="00D2463E">
        <w:t>t eszközök felhasználásának rendeltetését;</w:t>
      </w:r>
    </w:p>
    <w:p w:rsidR="00FD76E4" w:rsidRPr="00D2463E" w:rsidRDefault="00FD76E4" w:rsidP="00FD76E4">
      <w:pPr>
        <w:pStyle w:val="Normal1"/>
        <w:jc w:val="both"/>
      </w:pPr>
      <w:r w:rsidRPr="00D2463E">
        <w:t>7) az igazgatási szervnek javasolja a diákszövetkezet munkájával és a szülőktől</w:t>
      </w:r>
      <w:r w:rsidR="009C1404">
        <w:t>, illetve más törvényi képviselőtől</w:t>
      </w:r>
      <w:r w:rsidRPr="00D2463E">
        <w:t xml:space="preserve"> begyűjtött eszközök felhasználásának rendeltetését;</w:t>
      </w:r>
    </w:p>
    <w:p w:rsidR="00FD76E4" w:rsidRPr="00D2463E" w:rsidRDefault="00FD76E4" w:rsidP="00FD76E4">
      <w:pPr>
        <w:pStyle w:val="Normal1"/>
        <w:jc w:val="both"/>
      </w:pPr>
      <w:r w:rsidRPr="00D2463E">
        <w:t>8) megvitatja és figyelemmel kíséri az intézmény működési feltételeit, a gyermekek és a tanulók felnövésének és tanulásának, biztonságának és védelmének feltételeit;</w:t>
      </w:r>
    </w:p>
    <w:p w:rsidR="00FD76E4" w:rsidRPr="00D2463E" w:rsidRDefault="00A6022F" w:rsidP="00FD76E4">
      <w:pPr>
        <w:pStyle w:val="Normal1"/>
        <w:jc w:val="both"/>
      </w:pPr>
      <w:r>
        <w:t>9) részt vesz a jelen törvény 108</w:t>
      </w:r>
      <w:r w:rsidR="00FD76E4" w:rsidRPr="00D2463E">
        <w:t>. szakasza szerinti intézkedések előírásának eljárásában;</w:t>
      </w:r>
    </w:p>
    <w:p w:rsidR="00FD76E4" w:rsidRDefault="00FD76E4" w:rsidP="00FD76E4">
      <w:pPr>
        <w:pStyle w:val="Normal1"/>
        <w:jc w:val="both"/>
      </w:pPr>
      <w:r w:rsidRPr="00D2463E">
        <w:t>10) jóváhagyja a tanulmányi kirándulások programjait és megszervezésüket, illetve a természeti</w:t>
      </w:r>
      <w:r w:rsidR="002722F9">
        <w:t xml:space="preserve"> i</w:t>
      </w:r>
      <w:r w:rsidRPr="00D2463E">
        <w:t>skolai programokat, továbbá megvitatja a megvalósításukra vonatkozó jelentést;</w:t>
      </w:r>
    </w:p>
    <w:p w:rsidR="0048322E" w:rsidRPr="0048322E" w:rsidRDefault="0048322E" w:rsidP="00FD76E4">
      <w:pPr>
        <w:pStyle w:val="Normal1"/>
        <w:jc w:val="both"/>
        <w:rPr>
          <w:lang w:val="hu-HU"/>
        </w:rPr>
      </w:pPr>
      <w:r>
        <w:t xml:space="preserve">11) elnököt és helyettest javasol a községi szülői tanácsba; </w:t>
      </w:r>
    </w:p>
    <w:p w:rsidR="00FD76E4" w:rsidRPr="00D2463E" w:rsidRDefault="0048322E" w:rsidP="00FD76E4">
      <w:pPr>
        <w:pStyle w:val="Normal1"/>
        <w:jc w:val="both"/>
        <w:outlineLvl w:val="0"/>
      </w:pPr>
      <w:r>
        <w:t>12</w:t>
      </w:r>
      <w:r w:rsidR="00FD76E4" w:rsidRPr="00D2463E">
        <w:t>) megvitatja az alapszabályban megállapított egyéb kérdéseket is.</w:t>
      </w:r>
    </w:p>
    <w:p w:rsidR="00FD76E4" w:rsidRPr="00D2463E" w:rsidRDefault="00FD76E4" w:rsidP="00FD76E4">
      <w:pPr>
        <w:pStyle w:val="Normal1"/>
        <w:jc w:val="both"/>
      </w:pPr>
      <w:r w:rsidRPr="00D2463E">
        <w:t>A szülők tanácsa javaslatait, kérdéseit és álláspontjait megküldi az intézmény igazga</w:t>
      </w:r>
      <w:r w:rsidR="0048322E">
        <w:t>tási szervének, igazgatójának, a szakmai szerveknek és a diákparlamentnek.</w:t>
      </w:r>
    </w:p>
    <w:p w:rsidR="00015869" w:rsidRPr="00C66400" w:rsidRDefault="00FD76E4" w:rsidP="00C66400">
      <w:pPr>
        <w:pStyle w:val="Normal1"/>
        <w:jc w:val="both"/>
      </w:pPr>
      <w:r w:rsidRPr="00D2463E">
        <w:t>Az intézményben a szülők tanácsa megválasztásának módját az intézmény alapszabálya, munkáját pedig a tanács ügyrendje szabályozza.</w:t>
      </w:r>
    </w:p>
    <w:p w:rsidR="00714D5F" w:rsidRPr="00714D5F" w:rsidRDefault="001943CE" w:rsidP="00714D5F">
      <w:pPr>
        <w:spacing w:before="240" w:after="240" w:line="240" w:lineRule="auto"/>
        <w:jc w:val="center"/>
        <w:rPr>
          <w:rFonts w:ascii="Arial" w:eastAsia="Times New Roman" w:hAnsi="Arial" w:cs="Arial"/>
          <w:b/>
          <w:bCs/>
          <w:szCs w:val="24"/>
          <w:lang w:eastAsia="en-GB"/>
        </w:rPr>
      </w:pPr>
      <w:bookmarkStart w:id="251" w:name="str_135"/>
      <w:bookmarkEnd w:id="251"/>
      <w:r>
        <w:rPr>
          <w:rFonts w:ascii="Arial" w:eastAsia="Times New Roman" w:hAnsi="Arial" w:cs="Arial"/>
          <w:b/>
          <w:bCs/>
          <w:szCs w:val="24"/>
          <w:lang w:eastAsia="en-GB"/>
        </w:rPr>
        <w:t xml:space="preserve">Községi szülői tanács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52" w:name="clan_121"/>
      <w:bookmarkEnd w:id="252"/>
      <w:r w:rsidRPr="00714D5F">
        <w:rPr>
          <w:rFonts w:ascii="Arial" w:eastAsia="Times New Roman" w:hAnsi="Arial" w:cs="Arial"/>
          <w:b/>
          <w:bCs/>
          <w:szCs w:val="24"/>
          <w:lang w:eastAsia="en-GB"/>
        </w:rPr>
        <w:t xml:space="preserve"> 121</w:t>
      </w:r>
      <w:r w:rsidR="001943C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74808" w:rsidRDefault="00174808" w:rsidP="003F066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községi szülői tanácsot a szülők, a község területéről való valamennyi intézmény, illetve városi községek (a továbbiakban: község) képviselői alkotják. A szülői tanács képviselőit minden tanévben választják. </w:t>
      </w:r>
    </w:p>
    <w:p w:rsidR="00714D5F" w:rsidRPr="00714D5F" w:rsidRDefault="00174808" w:rsidP="003F066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A községi szülői tanács</w:t>
      </w:r>
      <w:r w:rsidR="00714D5F" w:rsidRPr="00714D5F">
        <w:rPr>
          <w:rFonts w:ascii="Arial" w:eastAsia="Times New Roman" w:hAnsi="Arial" w:cs="Arial"/>
          <w:sz w:val="22"/>
          <w:lang w:eastAsia="en-GB"/>
        </w:rPr>
        <w:t xml:space="preserve">: </w:t>
      </w:r>
    </w:p>
    <w:p w:rsidR="00714D5F" w:rsidRPr="00714D5F" w:rsidRDefault="00714D5F" w:rsidP="003F0666">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F450EC">
        <w:rPr>
          <w:rFonts w:ascii="Arial" w:eastAsia="Times New Roman" w:hAnsi="Arial" w:cs="Arial"/>
          <w:sz w:val="22"/>
          <w:lang w:eastAsia="en-GB"/>
        </w:rPr>
        <w:t>véleményt</w:t>
      </w:r>
      <w:r w:rsidR="004A761B">
        <w:rPr>
          <w:rFonts w:ascii="Arial" w:eastAsia="Times New Roman" w:hAnsi="Arial" w:cs="Arial"/>
          <w:sz w:val="22"/>
          <w:lang w:eastAsia="en-GB"/>
        </w:rPr>
        <w:t xml:space="preserve"> mond, akciókat kezdeményez és intézkedéseket javasol a gyermek</w:t>
      </w:r>
      <w:r w:rsidR="00F450EC">
        <w:rPr>
          <w:rFonts w:ascii="Arial" w:eastAsia="Times New Roman" w:hAnsi="Arial" w:cs="Arial"/>
          <w:sz w:val="22"/>
          <w:lang w:eastAsia="en-GB"/>
        </w:rPr>
        <w:t>ek</w:t>
      </w:r>
      <w:r w:rsidR="004A761B">
        <w:rPr>
          <w:rFonts w:ascii="Arial" w:eastAsia="Times New Roman" w:hAnsi="Arial" w:cs="Arial"/>
          <w:sz w:val="22"/>
          <w:lang w:eastAsia="en-GB"/>
        </w:rPr>
        <w:t xml:space="preserve"> jogainak érvényesítésére, a község gyermekei, illetve a község tanulói  oktatásának, nevelésének és biztonságának előmozdítására</w:t>
      </w:r>
      <w:r w:rsidRPr="00714D5F">
        <w:rPr>
          <w:rFonts w:ascii="Arial" w:eastAsia="Times New Roman" w:hAnsi="Arial" w:cs="Arial"/>
          <w:sz w:val="22"/>
          <w:lang w:eastAsia="en-GB"/>
        </w:rPr>
        <w:t xml:space="preserve">; </w:t>
      </w:r>
    </w:p>
    <w:p w:rsidR="00714D5F" w:rsidRPr="00714D5F" w:rsidRDefault="00714D5F" w:rsidP="003F0666">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4A761B">
        <w:rPr>
          <w:rFonts w:ascii="Arial" w:eastAsia="Times New Roman" w:hAnsi="Arial" w:cs="Arial"/>
          <w:sz w:val="22"/>
          <w:lang w:eastAsia="en-GB"/>
        </w:rPr>
        <w:t>részt vesz a gyermekek oktatásának, nevelésének és biztonságának érvényesítésére jelentős községi terve</w:t>
      </w:r>
      <w:r w:rsidR="004843FF">
        <w:rPr>
          <w:rFonts w:ascii="Arial" w:eastAsia="Times New Roman" w:hAnsi="Arial" w:cs="Arial"/>
          <w:sz w:val="22"/>
          <w:lang w:eastAsia="en-GB"/>
        </w:rPr>
        <w:t>k és programok megállapításában</w:t>
      </w:r>
      <w:r w:rsidRPr="00714D5F">
        <w:rPr>
          <w:rFonts w:ascii="Arial" w:eastAsia="Times New Roman" w:hAnsi="Arial" w:cs="Arial"/>
          <w:sz w:val="22"/>
          <w:lang w:eastAsia="en-GB"/>
        </w:rPr>
        <w:t xml:space="preserve">; </w:t>
      </w:r>
    </w:p>
    <w:p w:rsidR="00714D5F" w:rsidRPr="00714D5F" w:rsidRDefault="00714D5F" w:rsidP="003F0666">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AE62BF">
        <w:rPr>
          <w:rFonts w:ascii="Arial" w:eastAsia="Times New Roman" w:hAnsi="Arial" w:cs="Arial"/>
          <w:sz w:val="22"/>
          <w:lang w:eastAsia="en-GB"/>
        </w:rPr>
        <w:t>figyelemmel kíséri és megtárgyalja  a gyermekeknek, illetve a tanulóknak az oktatáshoz és neveléshez való egyenlő hozzáférés, hozzá</w:t>
      </w:r>
      <w:r w:rsidR="00F450EC">
        <w:rPr>
          <w:rFonts w:ascii="Arial" w:eastAsia="Times New Roman" w:hAnsi="Arial" w:cs="Arial"/>
          <w:sz w:val="22"/>
          <w:lang w:eastAsia="en-GB"/>
        </w:rPr>
        <w:t>férhetőség és lehetőség előmozdí</w:t>
      </w:r>
      <w:r w:rsidR="00AE62BF">
        <w:rPr>
          <w:rFonts w:ascii="Arial" w:eastAsia="Times New Roman" w:hAnsi="Arial" w:cs="Arial"/>
          <w:sz w:val="22"/>
          <w:lang w:eastAsia="en-GB"/>
        </w:rPr>
        <w:t>tására vonatkozó lehetőségeket, a község területéről a veszélyeztett és érzékeny csopor</w:t>
      </w:r>
      <w:r w:rsidR="00F450EC">
        <w:rPr>
          <w:rFonts w:ascii="Arial" w:eastAsia="Times New Roman" w:hAnsi="Arial" w:cs="Arial"/>
          <w:sz w:val="22"/>
          <w:lang w:eastAsia="en-GB"/>
        </w:rPr>
        <w:t>tokból való gyermekek, illetve</w:t>
      </w:r>
      <w:r w:rsidR="00AE62BF">
        <w:rPr>
          <w:rFonts w:ascii="Arial" w:eastAsia="Times New Roman" w:hAnsi="Arial" w:cs="Arial"/>
          <w:sz w:val="22"/>
          <w:lang w:eastAsia="en-GB"/>
        </w:rPr>
        <w:t xml:space="preserve"> tanulók szociális kizárhatóságának megakadályozását</w:t>
      </w:r>
      <w:r w:rsidRPr="00714D5F">
        <w:rPr>
          <w:rFonts w:ascii="Arial" w:eastAsia="Times New Roman" w:hAnsi="Arial" w:cs="Arial"/>
          <w:sz w:val="22"/>
          <w:lang w:eastAsia="en-GB"/>
        </w:rPr>
        <w:t xml:space="preserve">; </w:t>
      </w:r>
    </w:p>
    <w:p w:rsidR="00714D5F" w:rsidRPr="00714D5F" w:rsidRDefault="00714D5F" w:rsidP="003F0666">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4) </w:t>
      </w:r>
      <w:r w:rsidR="006C3EFB">
        <w:rPr>
          <w:rFonts w:ascii="Arial" w:eastAsia="Times New Roman" w:hAnsi="Arial" w:cs="Arial"/>
          <w:sz w:val="22"/>
          <w:lang w:eastAsia="en-GB"/>
        </w:rPr>
        <w:t>támogatást nyújt a község valamennyi intézménye szülői tanácsának a hatáskörébe tartozó kérdésekkel kapcsolatban</w:t>
      </w:r>
      <w:r w:rsidRPr="00714D5F">
        <w:rPr>
          <w:rFonts w:ascii="Arial" w:eastAsia="Times New Roman" w:hAnsi="Arial" w:cs="Arial"/>
          <w:sz w:val="22"/>
          <w:lang w:eastAsia="en-GB"/>
        </w:rPr>
        <w:t xml:space="preserve">; </w:t>
      </w:r>
    </w:p>
    <w:p w:rsidR="00714D5F" w:rsidRPr="00714D5F" w:rsidRDefault="00714D5F" w:rsidP="003F0666">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5) </w:t>
      </w:r>
      <w:r w:rsidR="003F0666">
        <w:rPr>
          <w:rFonts w:ascii="Arial" w:eastAsia="Times New Roman" w:hAnsi="Arial" w:cs="Arial"/>
          <w:sz w:val="22"/>
          <w:lang w:eastAsia="en-GB"/>
        </w:rPr>
        <w:t xml:space="preserve">képviseli a gyermekek és tanulók érdekeit azokban az esetekben, amelyek jelentősek az oktatásuk, a nevelésük, a biztonságuk és </w:t>
      </w:r>
      <w:r w:rsidR="00F450EC">
        <w:rPr>
          <w:rFonts w:ascii="Arial" w:eastAsia="Times New Roman" w:hAnsi="Arial" w:cs="Arial"/>
          <w:sz w:val="22"/>
          <w:lang w:eastAsia="en-GB"/>
        </w:rPr>
        <w:t>jólétük fejlesztésére</w:t>
      </w:r>
      <w:r w:rsidR="003F0666">
        <w:rPr>
          <w:rFonts w:ascii="Arial" w:eastAsia="Times New Roman" w:hAnsi="Arial" w:cs="Arial"/>
          <w:sz w:val="22"/>
          <w:lang w:eastAsia="en-GB"/>
        </w:rPr>
        <w:t xml:space="preserve"> a község területén</w:t>
      </w:r>
      <w:r w:rsidRPr="00714D5F">
        <w:rPr>
          <w:rFonts w:ascii="Arial" w:eastAsia="Times New Roman" w:hAnsi="Arial" w:cs="Arial"/>
          <w:sz w:val="22"/>
          <w:lang w:eastAsia="en-GB"/>
        </w:rPr>
        <w:t xml:space="preserve">; </w:t>
      </w:r>
    </w:p>
    <w:p w:rsidR="00714D5F" w:rsidRPr="00714D5F" w:rsidRDefault="00714D5F" w:rsidP="00E577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6) </w:t>
      </w:r>
      <w:r w:rsidR="0061114E">
        <w:rPr>
          <w:rFonts w:ascii="Arial" w:eastAsia="Times New Roman" w:hAnsi="Arial" w:cs="Arial"/>
          <w:sz w:val="22"/>
          <w:lang w:eastAsia="en-GB"/>
        </w:rPr>
        <w:t>együttműködik azokkal a szervezetekkel, amelyek az oktatás és nevelés, az egészségvédelem, a szociális védelem, a kultúra, a gyermekek jogainak és az emberi jogok védelmének és előmozdításának területén</w:t>
      </w:r>
      <w:r w:rsidRPr="00714D5F">
        <w:rPr>
          <w:rFonts w:ascii="Arial" w:eastAsia="Times New Roman" w:hAnsi="Arial" w:cs="Arial"/>
          <w:sz w:val="22"/>
          <w:lang w:eastAsia="en-GB"/>
        </w:rPr>
        <w:t xml:space="preserve">; </w:t>
      </w:r>
    </w:p>
    <w:p w:rsidR="00E5776F" w:rsidRDefault="00714D5F" w:rsidP="00E5776F">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7) </w:t>
      </w:r>
      <w:r w:rsidR="00E5776F">
        <w:rPr>
          <w:rFonts w:ascii="Arial" w:eastAsia="Times New Roman" w:hAnsi="Arial" w:cs="Arial"/>
          <w:sz w:val="22"/>
          <w:lang w:eastAsia="en-GB"/>
        </w:rPr>
        <w:t xml:space="preserve">a község területén az oktatással és neveléssel kapcsolatos egyéb teendőket is ellát. </w:t>
      </w:r>
    </w:p>
    <w:p w:rsidR="00E5776F" w:rsidRDefault="00E5776F" w:rsidP="00E5776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községi szülői tanács munkamódjával kapcsolatos részletesebb feltételeket a miniszter és a helyi önkormányzati teendőkben illetékes miniszter együtt írja elő. </w:t>
      </w:r>
    </w:p>
    <w:p w:rsidR="00714D5F" w:rsidRPr="00714D5F" w:rsidRDefault="009432F8" w:rsidP="00714D5F">
      <w:pPr>
        <w:spacing w:before="240" w:after="240" w:line="240" w:lineRule="auto"/>
        <w:jc w:val="center"/>
        <w:rPr>
          <w:rFonts w:ascii="Arial" w:eastAsia="Times New Roman" w:hAnsi="Arial" w:cs="Arial"/>
          <w:b/>
          <w:bCs/>
          <w:szCs w:val="24"/>
          <w:lang w:eastAsia="en-GB"/>
        </w:rPr>
      </w:pPr>
      <w:bookmarkStart w:id="253" w:name="str_136"/>
      <w:bookmarkEnd w:id="253"/>
      <w:r>
        <w:rPr>
          <w:rFonts w:ascii="Arial" w:eastAsia="Times New Roman" w:hAnsi="Arial" w:cs="Arial"/>
          <w:b/>
          <w:bCs/>
          <w:szCs w:val="24"/>
          <w:lang w:eastAsia="en-GB"/>
        </w:rPr>
        <w:t>Az intézmény igazgatója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54" w:name="clan_122"/>
      <w:bookmarkEnd w:id="254"/>
      <w:r w:rsidRPr="00714D5F">
        <w:rPr>
          <w:rFonts w:ascii="Arial" w:eastAsia="Times New Roman" w:hAnsi="Arial" w:cs="Arial"/>
          <w:b/>
          <w:bCs/>
          <w:szCs w:val="24"/>
          <w:lang w:eastAsia="en-GB"/>
        </w:rPr>
        <w:t xml:space="preserve"> 122</w:t>
      </w:r>
      <w:r w:rsidR="009432F8">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B2377" w:rsidRPr="00D2463E" w:rsidRDefault="009B2377" w:rsidP="009B2377">
      <w:pPr>
        <w:pStyle w:val="Normal1"/>
        <w:jc w:val="both"/>
      </w:pPr>
      <w:r w:rsidRPr="00D2463E">
        <w:t xml:space="preserve">Az intézmény munkáját az igazgató irányítja. </w:t>
      </w:r>
    </w:p>
    <w:p w:rsidR="009B2377" w:rsidRPr="00D2463E" w:rsidRDefault="009B2377" w:rsidP="009B2377">
      <w:pPr>
        <w:pStyle w:val="Normal1"/>
        <w:jc w:val="both"/>
      </w:pPr>
      <w:r w:rsidRPr="00D2463E">
        <w:t>Az intézmény igazgatója olyan személy lehet, a</w:t>
      </w:r>
      <w:r>
        <w:t>ki eleget tesz a jelen törvény 139. szakaszában és 140. szakaszának 1. és 2. bekezdésében</w:t>
      </w:r>
      <w:r w:rsidRPr="00D2463E">
        <w:t xml:space="preserve"> előírt feltételeknek. </w:t>
      </w:r>
    </w:p>
    <w:p w:rsidR="009B2377" w:rsidRPr="00D2463E" w:rsidRDefault="009B2377" w:rsidP="009B2377">
      <w:pPr>
        <w:pStyle w:val="Normal1"/>
        <w:jc w:val="both"/>
      </w:pPr>
      <w:r w:rsidRPr="00D2463E">
        <w:t>Iskoláskor előtti intézmény igazga</w:t>
      </w:r>
      <w:r w:rsidR="00DF13A8">
        <w:t>tói tisztségét a jelen törvény 140</w:t>
      </w:r>
      <w:r w:rsidRPr="00D2463E">
        <w:t xml:space="preserve">. szakaszának </w:t>
      </w:r>
      <w:r w:rsidR="00DF13A8">
        <w:t xml:space="preserve">1. és </w:t>
      </w:r>
      <w:r w:rsidRPr="00D2463E">
        <w:t xml:space="preserve">2. bekezdése szerinti nevelői vagy szakmunkatársi képzettséggel, </w:t>
      </w:r>
      <w:r w:rsidR="00DF13A8">
        <w:t xml:space="preserve">tanári, nevelői és szakmunkatársi </w:t>
      </w:r>
      <w:r w:rsidRPr="00D2463E">
        <w:t>munkaen</w:t>
      </w:r>
      <w:r w:rsidR="00C63855">
        <w:t>gedéllyel, intézményigazgatói képzettséggel</w:t>
      </w:r>
      <w:r w:rsidRPr="00D2463E">
        <w:t xml:space="preserve"> és vizsgával és az elvégzett megfelelő ta</w:t>
      </w:r>
      <w:r w:rsidR="00DF13A8">
        <w:t>nulmányokat követően legalább nyolc</w:t>
      </w:r>
      <w:r w:rsidRPr="00D2463E">
        <w:t xml:space="preserve"> évi </w:t>
      </w:r>
      <w:r w:rsidR="00DF13A8">
        <w:t xml:space="preserve">iskoláskor előtti </w:t>
      </w:r>
      <w:r w:rsidRPr="00D2463E">
        <w:t xml:space="preserve">intézményi </w:t>
      </w:r>
      <w:r w:rsidR="00DF13A8">
        <w:t xml:space="preserve"> nevelési és oktatási teendőkön eltöltött </w:t>
      </w:r>
      <w:r w:rsidRPr="00D2463E">
        <w:t>szolgálati idővel rendelkező személy láthatja el.</w:t>
      </w:r>
    </w:p>
    <w:p w:rsidR="009B2377" w:rsidRPr="00D2463E" w:rsidRDefault="009B2377" w:rsidP="009B2377">
      <w:pPr>
        <w:pStyle w:val="Normal1"/>
        <w:jc w:val="both"/>
      </w:pPr>
      <w:r w:rsidRPr="00D2463E">
        <w:t>Iskoláskor előtti intézmény igazga</w:t>
      </w:r>
      <w:r w:rsidR="00755E47">
        <w:t>tói tisztségét a jelen törvény 140</w:t>
      </w:r>
      <w:r w:rsidRPr="00D2463E">
        <w:t xml:space="preserve">. szakaszának 3. bekezdése szerinti nevelői képzettséggel, </w:t>
      </w:r>
      <w:r w:rsidR="00755E47">
        <w:t xml:space="preserve">tanári, nevelői és szakmunkatársi </w:t>
      </w:r>
      <w:r w:rsidRPr="00D2463E">
        <w:t>munkaen</w:t>
      </w:r>
      <w:r w:rsidR="00C63855">
        <w:t>gedéllyel, intézményigazgatói képzettséggel</w:t>
      </w:r>
      <w:r w:rsidRPr="00D2463E">
        <w:t xml:space="preserve"> és vizsgával és az elvégzett megfelelő tanulmányokat követően iskoláskor előtti intézményben legalább tíz évi nevelési és oktatási tevékenységgel eltöltött szolgálati idővel rendelkező személy láthatja el.</w:t>
      </w:r>
    </w:p>
    <w:p w:rsidR="009B2377" w:rsidRPr="00D2463E" w:rsidRDefault="009B2377" w:rsidP="009B2377">
      <w:pPr>
        <w:pStyle w:val="Normal1"/>
        <w:jc w:val="both"/>
      </w:pPr>
      <w:r w:rsidRPr="00D2463E">
        <w:t>Iskola igazga</w:t>
      </w:r>
      <w:r w:rsidR="00A43E43">
        <w:t>tói tisztségét a jelen törvény 140</w:t>
      </w:r>
      <w:r w:rsidRPr="00D2463E">
        <w:t xml:space="preserve">. szakaszának </w:t>
      </w:r>
      <w:r w:rsidR="00A43E43">
        <w:t xml:space="preserve">1. és </w:t>
      </w:r>
      <w:r w:rsidRPr="00D2463E">
        <w:t xml:space="preserve">2. bekezdése szerinti, az adott iskola fajtájának és munkaterületének megfelelő tanári, pedagógusi és pszichológusi képzettséggel, </w:t>
      </w:r>
      <w:r w:rsidR="00A43E43">
        <w:t xml:space="preserve">tanári, nevelői és szakmunkatársi </w:t>
      </w:r>
      <w:r w:rsidRPr="00D2463E">
        <w:t xml:space="preserve">munkaengedéllyel, intézményigazgatói </w:t>
      </w:r>
      <w:r w:rsidR="00E638E5">
        <w:lastRenderedPageBreak/>
        <w:t>képzettséggel</w:t>
      </w:r>
      <w:r w:rsidRPr="00D2463E">
        <w:t xml:space="preserve"> és vizsgával és az elvégzett megfelelő ta</w:t>
      </w:r>
      <w:r w:rsidR="00A43E43">
        <w:t>nulmányokat követően legalább nyolc</w:t>
      </w:r>
      <w:r w:rsidRPr="00D2463E">
        <w:t xml:space="preserve"> évi oktatási és nevelési teendőkön ellátott intézményi szolgálati idővel rendelkező személy láthatja el.</w:t>
      </w:r>
    </w:p>
    <w:p w:rsidR="003F077E" w:rsidRDefault="009B2377" w:rsidP="009B2377">
      <w:pPr>
        <w:pStyle w:val="Normal1"/>
        <w:jc w:val="both"/>
      </w:pPr>
      <w:r w:rsidRPr="00D2463E">
        <w:t>Kivételesen általános iskolai igazga</w:t>
      </w:r>
      <w:r w:rsidR="003F077E">
        <w:t>tói tisztséget a jelen törvény 140. szakaszának 1</w:t>
      </w:r>
      <w:r w:rsidRPr="00D2463E">
        <w:t>.</w:t>
      </w:r>
      <w:r w:rsidR="003F077E">
        <w:t xml:space="preserve"> és 2)</w:t>
      </w:r>
      <w:r w:rsidR="00E638E5">
        <w:t xml:space="preserve"> bekezdése szerint</w:t>
      </w:r>
      <w:r w:rsidRPr="00D2463E">
        <w:t xml:space="preserve">, az adott iskola fajtájának megfelelő tanári képzettséggel, </w:t>
      </w:r>
      <w:r w:rsidR="003F077E">
        <w:t xml:space="preserve">tanári, nevelői és szakmunkatársi </w:t>
      </w:r>
      <w:r w:rsidRPr="00D2463E">
        <w:t>munkaengedéllyel</w:t>
      </w:r>
      <w:r w:rsidR="00E638E5">
        <w:t>, intézményigazgatói képzettséggel</w:t>
      </w:r>
      <w:r w:rsidRPr="00D2463E">
        <w:t xml:space="preserve"> és vizsgával és az elvégzett megfelelő tanulmányokat követően oktatási és nevelési teendőkön szerzett legalább tíz évi nevelési és oktatási tevékenységgel eltöltött szolgálati idővel rendelkező személy is elláthatja, h</w:t>
      </w:r>
      <w:r w:rsidR="003F077E">
        <w:t>a a pályázatra a jelen törvény 140. szakaszának 3</w:t>
      </w:r>
      <w:r w:rsidRPr="00D2463E">
        <w:t xml:space="preserve">. bekezdése szerinti megfelelő képzettségű egyetlen jelölt sem jelentkezik. </w:t>
      </w:r>
    </w:p>
    <w:p w:rsidR="009B2377" w:rsidRPr="00D2463E" w:rsidRDefault="009B2377" w:rsidP="009B2377">
      <w:pPr>
        <w:pStyle w:val="Normal1"/>
        <w:jc w:val="both"/>
      </w:pPr>
      <w:r w:rsidRPr="00D2463E">
        <w:t>Az intézményigazgatói vizsgát leteheti olyan személy is, aki eleget tesz az intézményigazgatói feltételeknek</w:t>
      </w:r>
      <w:r w:rsidR="00E638E5">
        <w:t xml:space="preserve"> és bizonyítéka van az előírt </w:t>
      </w:r>
      <w:r w:rsidRPr="00D2463E">
        <w:t xml:space="preserve">képzési program látogatásáról. </w:t>
      </w:r>
    </w:p>
    <w:p w:rsidR="009B2377" w:rsidRPr="00D2463E" w:rsidRDefault="009B2377" w:rsidP="009B2377">
      <w:pPr>
        <w:pStyle w:val="Normal1"/>
        <w:jc w:val="both"/>
      </w:pPr>
      <w:r w:rsidRPr="00D2463E">
        <w:t>Az a személy, aki leteszi az igazgatói vizsgát, igazgatói munkaengedélyt kap (a továbbiakban: igazgatói licencia).</w:t>
      </w:r>
    </w:p>
    <w:p w:rsidR="009B2377" w:rsidRPr="00D2463E" w:rsidRDefault="009B2377" w:rsidP="009B2377">
      <w:pPr>
        <w:pStyle w:val="Normal1"/>
        <w:jc w:val="both"/>
      </w:pPr>
      <w:r w:rsidRPr="00D2463E">
        <w:t>A megválasztott igazgató, aki nem tett igazgatói vizsgát, köteles a hi</w:t>
      </w:r>
      <w:r w:rsidR="000F7FE5">
        <w:t>vatalába lépésétől számított két</w:t>
      </w:r>
      <w:r w:rsidRPr="00D2463E">
        <w:t xml:space="preserve"> éven belül igazgatói vizsgát tenni.</w:t>
      </w:r>
    </w:p>
    <w:p w:rsidR="009B2377" w:rsidRPr="00D2463E" w:rsidRDefault="009B2377" w:rsidP="009B2377">
      <w:pPr>
        <w:pStyle w:val="Normal1"/>
        <w:jc w:val="both"/>
      </w:pPr>
      <w:r w:rsidRPr="00D2463E">
        <w:t>Ha az igazgató a h</w:t>
      </w:r>
      <w:r w:rsidR="002277CC">
        <w:t>ivatalba lépésétől számított két</w:t>
      </w:r>
      <w:r w:rsidRPr="00D2463E">
        <w:t xml:space="preserve"> éven belül nem teszi le az igazgatói vizsgát, megszűnik igazgatói tisztsége.</w:t>
      </w:r>
    </w:p>
    <w:p w:rsidR="009B2377" w:rsidRPr="00D2463E" w:rsidRDefault="009B2377" w:rsidP="009B2377">
      <w:pPr>
        <w:pStyle w:val="Normal1"/>
        <w:jc w:val="both"/>
      </w:pPr>
      <w:r w:rsidRPr="00D2463E">
        <w:t>Elveszíti igazgatói licenciáját az az igazgató, akit jogerős ítélettel</w:t>
      </w:r>
      <w:r w:rsidR="000508E4">
        <w:t xml:space="preserve"> a jelen törvény 110 – 113. szakaszokban foglalt tilalom megsértéséért,</w:t>
      </w:r>
      <w:r w:rsidRPr="00D2463E">
        <w:t xml:space="preserve"> bűncselekményért vagy hivatali kötelességének végzése során elkövetett gazdasági vétségért ítéltek el. </w:t>
      </w:r>
    </w:p>
    <w:p w:rsidR="009B2377" w:rsidRPr="00D2463E" w:rsidRDefault="009B2377" w:rsidP="009B2377">
      <w:pPr>
        <w:pStyle w:val="Normal1"/>
        <w:jc w:val="both"/>
      </w:pPr>
      <w:r w:rsidRPr="00D2463E">
        <w:t>Az intézmé</w:t>
      </w:r>
      <w:r w:rsidR="008E2551">
        <w:t>nyigazgatót négyéves időszakra</w:t>
      </w:r>
      <w:r w:rsidRPr="00D2463E">
        <w:t xml:space="preserve"> választják meg.</w:t>
      </w:r>
    </w:p>
    <w:p w:rsidR="009B2377" w:rsidRPr="00D2463E" w:rsidRDefault="009B2377" w:rsidP="009B2377">
      <w:pPr>
        <w:pStyle w:val="Normal1"/>
        <w:jc w:val="both"/>
      </w:pPr>
      <w:r w:rsidRPr="00D2463E">
        <w:t>Az igazgató megbízatása hivatalba lépésének napjától kezdődik.</w:t>
      </w:r>
    </w:p>
    <w:p w:rsidR="009B2377" w:rsidRPr="00D2463E" w:rsidRDefault="009B2377" w:rsidP="009B2377">
      <w:pPr>
        <w:pStyle w:val="Normal1"/>
        <w:jc w:val="both"/>
      </w:pPr>
      <w:r w:rsidRPr="00D2463E">
        <w:t xml:space="preserve">Megválasztásának első időszakában az intézményigazgató munkaviszonya szünetel abban a munkakörben, amelyből megválasztották. </w:t>
      </w:r>
    </w:p>
    <w:p w:rsidR="009B2377" w:rsidRPr="00D2463E" w:rsidRDefault="009B2377" w:rsidP="009B2377">
      <w:pPr>
        <w:pStyle w:val="Normal1"/>
        <w:jc w:val="both"/>
      </w:pPr>
      <w:r w:rsidRPr="00D2463E">
        <w:t>Az intézményigazgató munkaviszonya megszűnik, ha megbízatásának ideje alatt megállapítást nyer, h</w:t>
      </w:r>
      <w:r w:rsidR="008E2551">
        <w:t>ogy nem tesz eleget a 2. bekezdés</w:t>
      </w:r>
      <w:r w:rsidRPr="00D2463E">
        <w:t xml:space="preserve">ben említett feltételeknek, vagy visszautasítja, hogy az igazgatási szerv kérésére orvosi vizsgálatnak vesse alá magát. </w:t>
      </w:r>
    </w:p>
    <w:p w:rsidR="009B2377" w:rsidRPr="00D2463E" w:rsidRDefault="009B2377" w:rsidP="009B2377">
      <w:pPr>
        <w:pStyle w:val="Normal1"/>
        <w:jc w:val="both"/>
      </w:pPr>
      <w:r w:rsidRPr="00D2463E">
        <w:t>Az igazgató jogairól, kötelezettségeiről és felelősségéről az igazgatási szerv dönt.</w:t>
      </w:r>
    </w:p>
    <w:p w:rsidR="009B2377" w:rsidRPr="005E670E" w:rsidRDefault="005F74B8" w:rsidP="005E670E">
      <w:pPr>
        <w:pStyle w:val="Normal1"/>
        <w:jc w:val="both"/>
      </w:pPr>
      <w:r>
        <w:t>A</w:t>
      </w:r>
      <w:r w:rsidR="009B2377" w:rsidRPr="00D2463E">
        <w:t>z igazgatói kompetencia szabványaival összhangban levő kiképzési programot, a vizsga programját, a vizsgázás módját és eljárását, a minisztériumi, illetve az illetékes autonóm tartományi szerv igazgatói vizsgabizottságának összetételét és munkamódszerét, az igazgatói licencia formanyomtatványának tartalmát és külalakját, a kiadott igazgatói licenciák regiszterének t</w:t>
      </w:r>
      <w:r>
        <w:t>artalmát és vezetésének módját</w:t>
      </w:r>
      <w:r w:rsidR="009B2377" w:rsidRPr="00D2463E">
        <w:t xml:space="preserve">, a vizsgabizottság tagjainak járó térítést és az igazgatói vizsgával és az igazgatói licencia megszerzésével kapcsolatos egyéb követelményeket a miniszter írja elő. </w:t>
      </w:r>
    </w:p>
    <w:p w:rsidR="00714D5F" w:rsidRPr="00714D5F" w:rsidRDefault="005B3FB9" w:rsidP="00714D5F">
      <w:pPr>
        <w:spacing w:before="240" w:after="240" w:line="240" w:lineRule="auto"/>
        <w:jc w:val="center"/>
        <w:rPr>
          <w:rFonts w:ascii="Arial" w:eastAsia="Times New Roman" w:hAnsi="Arial" w:cs="Arial"/>
          <w:b/>
          <w:bCs/>
          <w:szCs w:val="24"/>
          <w:lang w:eastAsia="en-GB"/>
        </w:rPr>
      </w:pPr>
      <w:bookmarkStart w:id="255" w:name="str_137"/>
      <w:bookmarkEnd w:id="255"/>
      <w:r>
        <w:rPr>
          <w:rFonts w:ascii="Arial" w:eastAsia="Times New Roman" w:hAnsi="Arial" w:cs="Arial"/>
          <w:b/>
          <w:bCs/>
          <w:szCs w:val="24"/>
          <w:lang w:eastAsia="en-GB"/>
        </w:rPr>
        <w:t>Az intézmény igazgatójának megválasztása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56" w:name="clan_123"/>
      <w:bookmarkEnd w:id="256"/>
      <w:r w:rsidRPr="00714D5F">
        <w:rPr>
          <w:rFonts w:ascii="Arial" w:eastAsia="Times New Roman" w:hAnsi="Arial" w:cs="Arial"/>
          <w:b/>
          <w:bCs/>
          <w:szCs w:val="24"/>
          <w:lang w:eastAsia="en-GB"/>
        </w:rPr>
        <w:t xml:space="preserve"> 123</w:t>
      </w:r>
      <w:r w:rsidR="005B3FB9">
        <w:rPr>
          <w:rFonts w:ascii="Arial" w:eastAsia="Times New Roman" w:hAnsi="Arial" w:cs="Arial"/>
          <w:b/>
          <w:bCs/>
          <w:szCs w:val="24"/>
          <w:lang w:eastAsia="en-GB"/>
        </w:rPr>
        <w:t>. szakasz</w:t>
      </w:r>
      <w:r w:rsidRPr="00714D5F">
        <w:rPr>
          <w:rFonts w:ascii="Arial" w:eastAsia="Times New Roman" w:hAnsi="Arial" w:cs="Arial"/>
          <w:b/>
          <w:bCs/>
          <w:szCs w:val="24"/>
          <w:lang w:eastAsia="en-GB"/>
        </w:rPr>
        <w:t xml:space="preserve"> </w:t>
      </w:r>
    </w:p>
    <w:p w:rsidR="006E73A1" w:rsidRDefault="006E73A1" w:rsidP="006E73A1">
      <w:pPr>
        <w:spacing w:before="240" w:after="120" w:line="240" w:lineRule="auto"/>
        <w:jc w:val="both"/>
        <w:rPr>
          <w:rFonts w:ascii="Arial" w:eastAsia="Times New Roman" w:hAnsi="Arial" w:cs="Arial"/>
          <w:bCs/>
          <w:sz w:val="22"/>
          <w:lang w:eastAsia="en-GB"/>
        </w:rPr>
      </w:pPr>
      <w:r w:rsidRPr="006E73A1">
        <w:rPr>
          <w:rFonts w:ascii="Arial" w:eastAsia="Times New Roman" w:hAnsi="Arial" w:cs="Arial"/>
          <w:bCs/>
          <w:sz w:val="22"/>
          <w:lang w:eastAsia="en-GB"/>
        </w:rPr>
        <w:lastRenderedPageBreak/>
        <w:t>Az intézmény igazgatóját</w:t>
      </w:r>
      <w:r>
        <w:rPr>
          <w:rFonts w:ascii="Arial" w:eastAsia="Times New Roman" w:hAnsi="Arial" w:cs="Arial"/>
          <w:bCs/>
          <w:sz w:val="22"/>
          <w:lang w:eastAsia="en-GB"/>
        </w:rPr>
        <w:t xml:space="preserve"> a miniszter nevezi ki, négyéves időszakra. </w:t>
      </w:r>
    </w:p>
    <w:p w:rsidR="007218BF" w:rsidRDefault="007218BF"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Vajdaság Autonóm Tartomány területén székhellyel rendelkező intézmény igazgatóját, az autonóm tartomány illetékes szervének előzetesen megszerzett jóváhagyásával, a miniszter nevezi ki. </w:t>
      </w:r>
    </w:p>
    <w:p w:rsidR="007218BF" w:rsidRDefault="007218BF"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Amennyiben az autonóm tartomány illetékes szerve</w:t>
      </w:r>
      <w:r w:rsidR="00566F96">
        <w:rPr>
          <w:rFonts w:ascii="Arial" w:eastAsia="Times New Roman" w:hAnsi="Arial" w:cs="Arial"/>
          <w:bCs/>
          <w:sz w:val="22"/>
          <w:lang w:eastAsia="en-GB"/>
        </w:rPr>
        <w:t xml:space="preserve"> </w:t>
      </w:r>
      <w:r>
        <w:rPr>
          <w:rFonts w:ascii="Arial" w:eastAsia="Times New Roman" w:hAnsi="Arial" w:cs="Arial"/>
          <w:bCs/>
          <w:sz w:val="22"/>
          <w:lang w:eastAsia="en-GB"/>
        </w:rPr>
        <w:t xml:space="preserve">a kérelem kézhez vételének napjától számított 15 napon belül nem küldi meg a jóváhagyást, úgy kell tekinteni, hogy a jóváhagyást megadták. </w:t>
      </w:r>
    </w:p>
    <w:p w:rsidR="007218BF" w:rsidRDefault="007218BF"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Az intézmény igazgatóját pályázaton kell megválasztani. </w:t>
      </w:r>
    </w:p>
    <w:p w:rsidR="007218BF" w:rsidRDefault="007218BF"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Az igazgató megválasztás</w:t>
      </w:r>
      <w:r w:rsidR="00566F96">
        <w:rPr>
          <w:rFonts w:ascii="Arial" w:eastAsia="Times New Roman" w:hAnsi="Arial" w:cs="Arial"/>
          <w:bCs/>
          <w:sz w:val="22"/>
          <w:lang w:eastAsia="en-GB"/>
        </w:rPr>
        <w:t>á</w:t>
      </w:r>
      <w:r>
        <w:rPr>
          <w:rFonts w:ascii="Arial" w:eastAsia="Times New Roman" w:hAnsi="Arial" w:cs="Arial"/>
          <w:bCs/>
          <w:sz w:val="22"/>
          <w:lang w:eastAsia="en-GB"/>
        </w:rPr>
        <w:t xml:space="preserve">ra vonatkozó pályázatot az intézmény igazgatási szerve írja ki. </w:t>
      </w:r>
    </w:p>
    <w:p w:rsidR="006E7587" w:rsidRPr="00D2463E" w:rsidRDefault="006E7587" w:rsidP="006E7587">
      <w:pPr>
        <w:pStyle w:val="Normal1"/>
        <w:jc w:val="both"/>
      </w:pPr>
      <w:r w:rsidRPr="00D2463E">
        <w:t xml:space="preserve">Az igazgató megválasztására a pályázatot </w:t>
      </w:r>
      <w:r>
        <w:t xml:space="preserve">legkorábban az igazgató mandátumának lejárta előtt hat hónappal, és </w:t>
      </w:r>
      <w:r w:rsidRPr="00D2463E">
        <w:t>legkésőbb</w:t>
      </w:r>
      <w:r>
        <w:t xml:space="preserve"> négy hónappal</w:t>
      </w:r>
      <w:r w:rsidRPr="00D2463E">
        <w:t xml:space="preserve"> ki kell írni. </w:t>
      </w:r>
    </w:p>
    <w:p w:rsidR="00E071F8" w:rsidRDefault="006E7587"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Az igazgató megválasztására vonatkozó pályázati jelentkezést, a szükséges dokumentációval együtt, az intézménynek kell elküldeni. </w:t>
      </w:r>
    </w:p>
    <w:p w:rsidR="00CB1AED" w:rsidRPr="00D2463E" w:rsidRDefault="00CB1AED" w:rsidP="00CB1AED">
      <w:pPr>
        <w:pStyle w:val="Normal1"/>
        <w:jc w:val="both"/>
      </w:pPr>
      <w:r w:rsidRPr="00D2463E">
        <w:t xml:space="preserve">Abban az intézményben, amelyben az oktató-nevelő munka a nemzeti kisebbség nyelvén is folyik, az igazgatási szerv az igazgatót a megfelelő nemzeti kisebbség nemzeti tanácsa véleményének kikérésével választja meg. </w:t>
      </w:r>
    </w:p>
    <w:p w:rsidR="006F2811" w:rsidRPr="00D2463E" w:rsidRDefault="006F2811" w:rsidP="006F2811">
      <w:pPr>
        <w:pStyle w:val="Normal1"/>
        <w:jc w:val="both"/>
      </w:pPr>
      <w:r w:rsidRPr="00D2463E">
        <w:t>Ha a nemzeti kisebbség nemzeti tanácsa a kérelem kézhezvételétől számított 15 napon belül nem küldi el véleményét</w:t>
      </w:r>
      <w:r>
        <w:t>,</w:t>
      </w:r>
      <w:r w:rsidRPr="00D2463E">
        <w:t xml:space="preserve"> úgy tekintendő, hogy véleményé</w:t>
      </w:r>
      <w:r>
        <w:t>t megadta</w:t>
      </w:r>
      <w:r w:rsidRPr="00D2463E">
        <w:t xml:space="preserve">. </w:t>
      </w:r>
    </w:p>
    <w:p w:rsidR="006E7587" w:rsidRDefault="00566F96"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Az igazgatá</w:t>
      </w:r>
      <w:r w:rsidR="006F2811">
        <w:rPr>
          <w:rFonts w:ascii="Arial" w:eastAsia="Times New Roman" w:hAnsi="Arial" w:cs="Arial"/>
          <w:bCs/>
          <w:sz w:val="22"/>
          <w:lang w:eastAsia="en-GB"/>
        </w:rPr>
        <w:t>si szerv külön bizottságot alapít az igazgató megválasztás</w:t>
      </w:r>
      <w:r>
        <w:rPr>
          <w:rFonts w:ascii="Arial" w:eastAsia="Times New Roman" w:hAnsi="Arial" w:cs="Arial"/>
          <w:bCs/>
          <w:sz w:val="22"/>
          <w:lang w:eastAsia="en-GB"/>
        </w:rPr>
        <w:t>á</w:t>
      </w:r>
      <w:r w:rsidR="006F2811">
        <w:rPr>
          <w:rFonts w:ascii="Arial" w:eastAsia="Times New Roman" w:hAnsi="Arial" w:cs="Arial"/>
          <w:bCs/>
          <w:sz w:val="22"/>
          <w:lang w:eastAsia="en-GB"/>
        </w:rPr>
        <w:t xml:space="preserve">ra (a továbbiakban: Különbizottság), amelynek páratlan számú tagja van és lefolytatja az igazgató megválasztásának eljárását, éspedig: feldolgozza a pályázati dokumentációt, megállapítja az igazgató megválasztásához törvényben előírt feltételek meglétét, elvégzi a jelöltekkel az interjút és megszerzi  az oktató-nevelő, a tanügyi, illetve tanügyi és pedagógia tanács véleményét a bejelentkezett jelöltekről. </w:t>
      </w:r>
    </w:p>
    <w:p w:rsidR="006F2811" w:rsidRDefault="006F2811"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Különbizottság kötelező tagjait az osztálytanító tanárok, a tantárgyat tanító tanárok és a tanügyi személyzet soraiból való egy-egy képviselő képezi. </w:t>
      </w:r>
    </w:p>
    <w:p w:rsidR="00FD0290" w:rsidRPr="00D2463E" w:rsidRDefault="00FD0290" w:rsidP="00FD0290">
      <w:pPr>
        <w:pStyle w:val="Normal1"/>
        <w:jc w:val="both"/>
      </w:pPr>
      <w:r>
        <w:t>A</w:t>
      </w:r>
      <w:r w:rsidRPr="00D2463E">
        <w:t xml:space="preserve"> 1</w:t>
      </w:r>
      <w:r>
        <w:t>0. bekezdés</w:t>
      </w:r>
      <w:r w:rsidRPr="00D2463E">
        <w:t xml:space="preserve"> szerinti véleményt külön ülésen alakítják ki, amelyen jelen van az összes foglalkoztatott, akik minden egyes jelöltről titkos véleménynyilvánítással nyilatkoznak. </w:t>
      </w:r>
    </w:p>
    <w:p w:rsidR="006E7587" w:rsidRDefault="00FD0290"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Különbizottság tagjainak számáról, összetételéről és megalakításának módjáról szóló részletesebb feltételeket az intézmény általános aktusa szabályozza. </w:t>
      </w:r>
    </w:p>
    <w:p w:rsidR="0054770F" w:rsidRDefault="0054770F"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Az igazgató megválasztásához szükséges feltételek meglétének megállapításán kívül a Különbizottság mérlegeli a jelölt munk</w:t>
      </w:r>
      <w:r w:rsidR="00144169">
        <w:rPr>
          <w:rFonts w:ascii="Arial" w:eastAsia="Times New Roman" w:hAnsi="Arial" w:cs="Arial"/>
          <w:bCs/>
          <w:sz w:val="22"/>
          <w:lang w:eastAsia="en-GB"/>
        </w:rPr>
        <w:t>ájáról szóló szakmai-pedagógiai</w:t>
      </w:r>
      <w:r>
        <w:rPr>
          <w:rFonts w:ascii="Arial" w:eastAsia="Times New Roman" w:hAnsi="Arial" w:cs="Arial"/>
          <w:bCs/>
          <w:sz w:val="22"/>
          <w:lang w:eastAsia="en-GB"/>
        </w:rPr>
        <w:t xml:space="preserve"> eredményeiről szóló bizonyítékot is (a tanügyi tanácsos jelentése). </w:t>
      </w:r>
    </w:p>
    <w:p w:rsidR="00047126" w:rsidRDefault="00047126"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Amennyiben a pályázatra olyan személy jelentkezett, amely előzőleg végezte az intézmény igazgatói tisztségét, köteles megküldeni az intézmény szakmai-pedagógia felügyeleti eredményt és a külső értékelés felmérését. </w:t>
      </w:r>
    </w:p>
    <w:p w:rsidR="00E071F8" w:rsidRPr="006E73A1" w:rsidRDefault="00047126" w:rsidP="006E73A1">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Különbizottság jelentést készít az igazgató lefolytatott megválasztási eljárásáról, amely tartalmazza a jelölt megküldött dokumentációját és a szükséges véleményeket, amelyeket </w:t>
      </w:r>
      <w:r>
        <w:rPr>
          <w:rFonts w:ascii="Arial" w:eastAsia="Times New Roman" w:hAnsi="Arial" w:cs="Arial"/>
          <w:bCs/>
          <w:sz w:val="22"/>
          <w:lang w:eastAsia="en-GB"/>
        </w:rPr>
        <w:lastRenderedPageBreak/>
        <w:t xml:space="preserve">megküld az igazgatási szervnek, az eljárás befejezésének napjától számított nyolc napon belül. </w:t>
      </w:r>
    </w:p>
    <w:p w:rsidR="006E73A1" w:rsidRDefault="006E73A1" w:rsidP="006E73A1">
      <w:pPr>
        <w:pStyle w:val="Normal1"/>
        <w:jc w:val="both"/>
      </w:pPr>
      <w:r w:rsidRPr="00D2463E">
        <w:t>A</w:t>
      </w:r>
      <w:r w:rsidR="00047126">
        <w:t>z igazgatási szerv, a jelentések alapján, elkészíti a feltételeknek eleget tevő valamennyi jelölt megindokolt listáját és az igazgató megválasztásának javaslatát, amelyet a Különbizottság jelentésével együtt,</w:t>
      </w:r>
      <w:r w:rsidR="00EF6F67">
        <w:t xml:space="preserve"> a Különbizottság jelentése meg</w:t>
      </w:r>
      <w:r w:rsidR="00047126">
        <w:t>küldésének napjától számított nyolc napon belül, a miniszter elé terjeszt</w:t>
      </w:r>
      <w:r w:rsidRPr="00D2463E">
        <w:t>i.</w:t>
      </w:r>
    </w:p>
    <w:p w:rsidR="00455B2A" w:rsidRDefault="00455B2A" w:rsidP="006E73A1">
      <w:pPr>
        <w:pStyle w:val="Normal1"/>
        <w:jc w:val="both"/>
      </w:pPr>
      <w:r>
        <w:t xml:space="preserve">A miniszter a 17. </w:t>
      </w:r>
      <w:r w:rsidR="008C2253">
        <w:t>b</w:t>
      </w:r>
      <w:r>
        <w:t xml:space="preserve">ekezdésben foglalt dokumentáció kézhezvételének napjától számított 30 napon belül, elvégzi az intézmény igazgatójának megválasztását és határozatot hoz a kinevezéséről, amelyről az intézmény értesíti a pályázatra jelentkező személyeket. </w:t>
      </w:r>
    </w:p>
    <w:p w:rsidR="00296A73" w:rsidRDefault="00296A73" w:rsidP="006E73A1">
      <w:pPr>
        <w:pStyle w:val="Normal1"/>
        <w:jc w:val="both"/>
      </w:pPr>
      <w:r>
        <w:t>Amennyiben a minis</w:t>
      </w:r>
      <w:r w:rsidR="00EF6F67">
        <w:t>z</w:t>
      </w:r>
      <w:r>
        <w:t>ter megállapítja, hogy az igazgató megválasztására vonatkozó pályázati eljárást nem a törvénnyel összhangban folytatták le</w:t>
      </w:r>
      <w:r w:rsidR="00EF6F67">
        <w:t>, illetve, hogy a 17. b</w:t>
      </w:r>
      <w:r>
        <w:t>ekezdésben foglalt lista bármelyik jelöltjének megválasztása kérdésessé tehette az intézmény tevékenységének zav</w:t>
      </w:r>
      <w:r w:rsidR="00EF6F67">
        <w:t>a</w:t>
      </w:r>
      <w:r>
        <w:t xml:space="preserve">rtalan végzését, nyolc napon belül határozatot hoz az igazgató megválasztására vonatkozó pályázat újbóli kiírásáról. </w:t>
      </w:r>
    </w:p>
    <w:p w:rsidR="00296A73" w:rsidRDefault="00296A73" w:rsidP="006E73A1">
      <w:pPr>
        <w:pStyle w:val="Normal1"/>
        <w:jc w:val="both"/>
      </w:pPr>
      <w:r>
        <w:t xml:space="preserve">A miniszternek az igazgató kinevezéséről szóló határozata végleges a közigazgatási eljárásban. </w:t>
      </w:r>
    </w:p>
    <w:p w:rsidR="00296A73" w:rsidRDefault="00296A73" w:rsidP="006E73A1">
      <w:pPr>
        <w:pStyle w:val="Normal1"/>
        <w:jc w:val="both"/>
      </w:pPr>
      <w:r>
        <w:t xml:space="preserve">A pályázat részvevőjének joga van bírósági védelemre a közigazgatási eljárásban. </w:t>
      </w:r>
    </w:p>
    <w:p w:rsidR="006E73A1" w:rsidRPr="00752C4C" w:rsidRDefault="00296A73" w:rsidP="00752C4C">
      <w:pPr>
        <w:pStyle w:val="Normal1"/>
        <w:jc w:val="both"/>
      </w:pPr>
      <w:r>
        <w:t xml:space="preserve">A magánintézményben az igazgató megválasztását az intézmény általános aktusa szabályozza. </w:t>
      </w:r>
    </w:p>
    <w:p w:rsidR="00714D5F" w:rsidRPr="00714D5F" w:rsidRDefault="00752C4C" w:rsidP="00714D5F">
      <w:pPr>
        <w:spacing w:before="240" w:after="240" w:line="240" w:lineRule="auto"/>
        <w:jc w:val="center"/>
        <w:rPr>
          <w:rFonts w:ascii="Arial" w:eastAsia="Times New Roman" w:hAnsi="Arial" w:cs="Arial"/>
          <w:b/>
          <w:bCs/>
          <w:szCs w:val="24"/>
          <w:lang w:eastAsia="en-GB"/>
        </w:rPr>
      </w:pPr>
      <w:bookmarkStart w:id="257" w:name="str_138"/>
      <w:bookmarkEnd w:id="257"/>
      <w:r>
        <w:rPr>
          <w:rFonts w:ascii="Arial" w:eastAsia="Times New Roman" w:hAnsi="Arial" w:cs="Arial"/>
          <w:b/>
          <w:bCs/>
          <w:szCs w:val="24"/>
          <w:lang w:eastAsia="en-GB"/>
        </w:rPr>
        <w:t xml:space="preserve">Az igazgató státusa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58" w:name="clan_124"/>
      <w:bookmarkEnd w:id="258"/>
      <w:r w:rsidRPr="00714D5F">
        <w:rPr>
          <w:rFonts w:ascii="Arial" w:eastAsia="Times New Roman" w:hAnsi="Arial" w:cs="Arial"/>
          <w:b/>
          <w:bCs/>
          <w:szCs w:val="24"/>
          <w:lang w:eastAsia="en-GB"/>
        </w:rPr>
        <w:t xml:space="preserve"> 124</w:t>
      </w:r>
      <w:r w:rsidR="00752C4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F6FE7" w:rsidRDefault="005F6FE7" w:rsidP="005F6F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igazgató jogait, kötelességeit és felelősségét az egymás közötti jogokról és köte</w:t>
      </w:r>
      <w:r w:rsidR="00EF6F67">
        <w:rPr>
          <w:rFonts w:ascii="Arial" w:eastAsia="Times New Roman" w:hAnsi="Arial" w:cs="Arial"/>
          <w:sz w:val="22"/>
          <w:lang w:eastAsia="en-GB"/>
        </w:rPr>
        <w:t>le</w:t>
      </w:r>
      <w:r>
        <w:rPr>
          <w:rFonts w:ascii="Arial" w:eastAsia="Times New Roman" w:hAnsi="Arial" w:cs="Arial"/>
          <w:sz w:val="22"/>
          <w:lang w:eastAsia="en-GB"/>
        </w:rPr>
        <w:t xml:space="preserve">sségekől szóló külön szerződésben kell megállapítani, munkaviszony létesítése nélkül. </w:t>
      </w:r>
    </w:p>
    <w:p w:rsidR="00714D5F" w:rsidRPr="00714D5F" w:rsidRDefault="005F6FE7" w:rsidP="005F6F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igazgatójának szünetel a munkaviszonya a két megbízatási idejének tartama alatt és joga van visszatérnie azokra a teendőkre, amelyeket a kinevezés</w:t>
      </w:r>
      <w:r w:rsidR="00EF6F67">
        <w:rPr>
          <w:rFonts w:ascii="Arial" w:eastAsia="Times New Roman" w:hAnsi="Arial" w:cs="Arial"/>
          <w:sz w:val="22"/>
          <w:lang w:eastAsia="en-GB"/>
        </w:rPr>
        <w:t>e</w:t>
      </w:r>
      <w:r>
        <w:rPr>
          <w:rFonts w:ascii="Arial" w:eastAsia="Times New Roman" w:hAnsi="Arial" w:cs="Arial"/>
          <w:sz w:val="22"/>
          <w:lang w:eastAsia="en-GB"/>
        </w:rPr>
        <w:t xml:space="preserve"> előtt végzett. </w:t>
      </w:r>
    </w:p>
    <w:p w:rsidR="00324E41" w:rsidRDefault="00324E41" w:rsidP="005F6F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Amennyiben az intézmény igazgatóján</w:t>
      </w:r>
      <w:r w:rsidR="00BD3F89">
        <w:rPr>
          <w:rFonts w:ascii="Arial" w:eastAsia="Times New Roman" w:hAnsi="Arial" w:cs="Arial"/>
          <w:sz w:val="22"/>
          <w:lang w:eastAsia="en-GB"/>
        </w:rPr>
        <w:t>ak, akinek szünetel a munkaviszonya</w:t>
      </w:r>
      <w:r>
        <w:rPr>
          <w:rFonts w:ascii="Arial" w:eastAsia="Times New Roman" w:hAnsi="Arial" w:cs="Arial"/>
          <w:sz w:val="22"/>
          <w:lang w:eastAsia="en-GB"/>
        </w:rPr>
        <w:t xml:space="preserve">, a mandátumának letelte miatt vagy személyes kérelmére megszűnik a tisztsége a harmadik és minden következő mandátum folyamán, olyan teendőkre kell beosztani, amelyek megfelelnek az oktatása fokának és fajtájának. </w:t>
      </w:r>
    </w:p>
    <w:p w:rsidR="00324E41" w:rsidRDefault="00324E41" w:rsidP="005F6FE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H</w:t>
      </w:r>
      <w:r w:rsidR="00BD3F89">
        <w:rPr>
          <w:rFonts w:ascii="Arial" w:eastAsia="Times New Roman" w:hAnsi="Arial" w:cs="Arial"/>
          <w:sz w:val="22"/>
          <w:lang w:eastAsia="en-GB"/>
        </w:rPr>
        <w:t>a nincs megfelelő teendő, a 3. b</w:t>
      </w:r>
      <w:r>
        <w:rPr>
          <w:rFonts w:ascii="Arial" w:eastAsia="Times New Roman" w:hAnsi="Arial" w:cs="Arial"/>
          <w:sz w:val="22"/>
          <w:lang w:eastAsia="en-GB"/>
        </w:rPr>
        <w:t xml:space="preserve">ekezdésben foglalt személy olyan munkavállaló jogait érvényesíti, akinek munkája iránt megszűnt a szükség, a törvénnyel összhangban. </w:t>
      </w:r>
    </w:p>
    <w:p w:rsidR="00714D5F" w:rsidRPr="00714D5F" w:rsidRDefault="009A0BF4" w:rsidP="00714D5F">
      <w:pPr>
        <w:spacing w:before="240" w:after="240" w:line="240" w:lineRule="auto"/>
        <w:jc w:val="center"/>
        <w:rPr>
          <w:rFonts w:ascii="Arial" w:eastAsia="Times New Roman" w:hAnsi="Arial" w:cs="Arial"/>
          <w:b/>
          <w:bCs/>
          <w:szCs w:val="24"/>
          <w:lang w:eastAsia="en-GB"/>
        </w:rPr>
      </w:pPr>
      <w:bookmarkStart w:id="259" w:name="str_139"/>
      <w:bookmarkEnd w:id="259"/>
      <w:r>
        <w:rPr>
          <w:rFonts w:ascii="Arial" w:eastAsia="Times New Roman" w:hAnsi="Arial" w:cs="Arial"/>
          <w:b/>
          <w:bCs/>
          <w:szCs w:val="24"/>
          <w:lang w:eastAsia="en-GB"/>
        </w:rPr>
        <w:t xml:space="preserve">Megbízott igazgató </w:t>
      </w:r>
      <w:r w:rsidR="00714D5F" w:rsidRPr="00714D5F">
        <w:rPr>
          <w:rFonts w:ascii="Arial" w:eastAsia="Times New Roman" w:hAnsi="Arial" w:cs="Arial"/>
          <w:b/>
          <w:bCs/>
          <w:szCs w:val="24"/>
          <w:lang w:eastAsia="en-GB"/>
        </w:rPr>
        <w:t xml:space="preserve"> </w:t>
      </w:r>
    </w:p>
    <w:p w:rsidR="009A0BF4" w:rsidRDefault="00714D5F" w:rsidP="00714D5F">
      <w:pPr>
        <w:spacing w:before="240" w:after="120" w:line="240" w:lineRule="auto"/>
        <w:jc w:val="center"/>
        <w:rPr>
          <w:rFonts w:ascii="Arial" w:eastAsia="Times New Roman" w:hAnsi="Arial" w:cs="Arial"/>
          <w:b/>
          <w:bCs/>
          <w:szCs w:val="24"/>
          <w:lang w:eastAsia="en-GB"/>
        </w:rPr>
      </w:pPr>
      <w:bookmarkStart w:id="260" w:name="clan_125"/>
      <w:bookmarkEnd w:id="260"/>
      <w:r w:rsidRPr="00714D5F">
        <w:rPr>
          <w:rFonts w:ascii="Arial" w:eastAsia="Times New Roman" w:hAnsi="Arial" w:cs="Arial"/>
          <w:b/>
          <w:bCs/>
          <w:szCs w:val="24"/>
          <w:lang w:eastAsia="en-GB"/>
        </w:rPr>
        <w:t xml:space="preserve"> 125</w:t>
      </w:r>
      <w:r w:rsidR="009A0BF4">
        <w:rPr>
          <w:rFonts w:ascii="Arial" w:eastAsia="Times New Roman" w:hAnsi="Arial" w:cs="Arial"/>
          <w:b/>
          <w:bCs/>
          <w:szCs w:val="24"/>
          <w:lang w:eastAsia="en-GB"/>
        </w:rPr>
        <w:t xml:space="preserve">. szakasz </w:t>
      </w:r>
    </w:p>
    <w:p w:rsidR="00BB1A4E" w:rsidRDefault="00BB1A4E" w:rsidP="00CC470C">
      <w:pPr>
        <w:pStyle w:val="Normal1"/>
        <w:jc w:val="both"/>
      </w:pPr>
      <w:r>
        <w:t xml:space="preserve">A megbízott igazgatót a miniszter nevezi ki, az új igazgató megválasztásáig a megbízott igazgató kinevezésére vonakozó okok bekövetkeztének napjától számított nyolc napon belül. </w:t>
      </w:r>
    </w:p>
    <w:p w:rsidR="00BB1A4E" w:rsidRDefault="00BB1A4E" w:rsidP="00CC470C">
      <w:pPr>
        <w:pStyle w:val="Normal1"/>
        <w:jc w:val="both"/>
      </w:pPr>
      <w:r>
        <w:lastRenderedPageBreak/>
        <w:t xml:space="preserve">A Vajdaság Autonóm Tartomány területén székhellyel rendelkező intézmény megbízott igazgatóját az autonóm tartomány illetékes szerve nevezi ki. </w:t>
      </w:r>
    </w:p>
    <w:p w:rsidR="00BB1A4E" w:rsidRDefault="00BB1A4E" w:rsidP="00CC470C">
      <w:pPr>
        <w:pStyle w:val="Normal1"/>
        <w:jc w:val="both"/>
      </w:pPr>
      <w:r>
        <w:t>Az intézmény megbízott igazgatójának kinevezhető az a személy, aki eleget tesz az intézmény igazgatójára előírt feltételeknek, kivéve az intézmény igazgatói vizsgáját, éspedig az igazgató megvála</w:t>
      </w:r>
      <w:r w:rsidR="00EF6D54">
        <w:t>sztásáig, de legtovább hat hónap</w:t>
      </w:r>
      <w:r>
        <w:t>ig.</w:t>
      </w:r>
    </w:p>
    <w:p w:rsidR="00BB1A4E" w:rsidRDefault="00BB1A4E" w:rsidP="00CC470C">
      <w:pPr>
        <w:pStyle w:val="Normal1"/>
        <w:jc w:val="both"/>
      </w:pPr>
      <w:r>
        <w:t xml:space="preserve">A tisztség megszűnése után, a megbízott igazgatónak joga van visszatérnie azokra a teendőkre, amelyeket a kinevezése előtt végzett. </w:t>
      </w:r>
    </w:p>
    <w:p w:rsidR="00714D5F" w:rsidRPr="00DF5B0A" w:rsidRDefault="00CC470C" w:rsidP="00DF5B0A">
      <w:pPr>
        <w:pStyle w:val="Normal1"/>
        <w:jc w:val="both"/>
      </w:pPr>
      <w:r w:rsidRPr="00D2463E">
        <w:t xml:space="preserve">Az intézmény igazgatójának jogai, kötelezettségei és felelőssége a megbízott igazgatóra is érvényesek. </w:t>
      </w:r>
    </w:p>
    <w:p w:rsidR="00714D5F" w:rsidRPr="00714D5F" w:rsidRDefault="00DF5B0A" w:rsidP="00714D5F">
      <w:pPr>
        <w:spacing w:before="240" w:after="240" w:line="240" w:lineRule="auto"/>
        <w:jc w:val="center"/>
        <w:rPr>
          <w:rFonts w:ascii="Arial" w:eastAsia="Times New Roman" w:hAnsi="Arial" w:cs="Arial"/>
          <w:b/>
          <w:bCs/>
          <w:szCs w:val="24"/>
          <w:lang w:eastAsia="en-GB"/>
        </w:rPr>
      </w:pPr>
      <w:bookmarkStart w:id="261" w:name="str_140"/>
      <w:bookmarkEnd w:id="261"/>
      <w:r>
        <w:rPr>
          <w:rFonts w:ascii="Arial" w:eastAsia="Times New Roman" w:hAnsi="Arial" w:cs="Arial"/>
          <w:b/>
          <w:bCs/>
          <w:szCs w:val="24"/>
          <w:lang w:eastAsia="en-GB"/>
        </w:rPr>
        <w:t>Az intézmény igazgatójának hatásköre és felelőssége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62" w:name="clan_126"/>
      <w:bookmarkEnd w:id="262"/>
      <w:r w:rsidRPr="00714D5F">
        <w:rPr>
          <w:rFonts w:ascii="Arial" w:eastAsia="Times New Roman" w:hAnsi="Arial" w:cs="Arial"/>
          <w:b/>
          <w:bCs/>
          <w:szCs w:val="24"/>
          <w:lang w:eastAsia="en-GB"/>
        </w:rPr>
        <w:t xml:space="preserve"> 126</w:t>
      </w:r>
      <w:r w:rsidR="004A6B0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C490E" w:rsidRPr="00D2463E" w:rsidRDefault="00BC490E" w:rsidP="00BC490E">
      <w:pPr>
        <w:pStyle w:val="Normal1"/>
        <w:jc w:val="both"/>
      </w:pPr>
      <w:r w:rsidRPr="00D2463E">
        <w:t>Az igazgató felelősséggel tartozik az intézmény törvényes működéséért és tevékenységének sikeres ellátásáért.</w:t>
      </w:r>
    </w:p>
    <w:p w:rsidR="00BC490E" w:rsidRDefault="00BC490E" w:rsidP="00BC490E">
      <w:pPr>
        <w:pStyle w:val="Normal1"/>
        <w:jc w:val="both"/>
      </w:pPr>
      <w:r w:rsidRPr="00D2463E">
        <w:t xml:space="preserve">Az igazgató munkájáért a miniszternek </w:t>
      </w:r>
      <w:r>
        <w:t xml:space="preserve">és </w:t>
      </w:r>
      <w:r w:rsidRPr="00D2463E">
        <w:t>az igazg</w:t>
      </w:r>
      <w:r>
        <w:t>atási szervnek</w:t>
      </w:r>
      <w:r w:rsidRPr="00D2463E">
        <w:t xml:space="preserve"> tartozik felelősséggel.</w:t>
      </w:r>
    </w:p>
    <w:p w:rsidR="009468DB" w:rsidRPr="00D2463E" w:rsidRDefault="009468DB" w:rsidP="00BC490E">
      <w:pPr>
        <w:pStyle w:val="Normal1"/>
        <w:jc w:val="both"/>
      </w:pPr>
      <w:r>
        <w:t xml:space="preserve">A Vajdaság Autonóm Tartomány területén székhellyel rendelkező intézmény igazgatója a munkájáért a miniszternek, az autonóm tartomány illetékes szervének és az igazgatási szervnek felel. </w:t>
      </w:r>
    </w:p>
    <w:p w:rsidR="00BC490E" w:rsidRPr="00D2463E" w:rsidRDefault="00BC490E" w:rsidP="00BC490E">
      <w:pPr>
        <w:pStyle w:val="Normal1"/>
        <w:jc w:val="both"/>
      </w:pPr>
      <w:r w:rsidRPr="00D2463E">
        <w:t>A törvényben és az intézmény alapszabályában megállapított teendőkön kívül az igazgató:</w:t>
      </w:r>
    </w:p>
    <w:p w:rsidR="00BC490E" w:rsidRPr="00D2463E" w:rsidRDefault="00BC490E" w:rsidP="00BC490E">
      <w:pPr>
        <w:pStyle w:val="Normal1"/>
        <w:numPr>
          <w:ilvl w:val="0"/>
          <w:numId w:val="13"/>
        </w:numPr>
        <w:spacing w:before="0" w:beforeAutospacing="0" w:after="0" w:afterAutospacing="0"/>
        <w:jc w:val="both"/>
      </w:pPr>
      <w:r w:rsidRPr="00D2463E">
        <w:t>tervezi és megszervezi az intézmény oktatási és nevelési programjának és valamennyi tevékenységének teljesítését;</w:t>
      </w:r>
    </w:p>
    <w:p w:rsidR="00BC490E" w:rsidRPr="00D2463E" w:rsidRDefault="00BC490E" w:rsidP="00BC490E">
      <w:pPr>
        <w:pStyle w:val="Normal1"/>
        <w:spacing w:before="0" w:beforeAutospacing="0" w:after="0" w:afterAutospacing="0"/>
        <w:ind w:left="720"/>
        <w:jc w:val="both"/>
      </w:pPr>
    </w:p>
    <w:p w:rsidR="00BC490E" w:rsidRPr="00D2463E" w:rsidRDefault="00A3403B" w:rsidP="00BC490E">
      <w:pPr>
        <w:pStyle w:val="Normal1"/>
        <w:numPr>
          <w:ilvl w:val="0"/>
          <w:numId w:val="13"/>
        </w:numPr>
        <w:spacing w:before="0" w:beforeAutospacing="0" w:after="0" w:afterAutospacing="0"/>
        <w:jc w:val="both"/>
      </w:pPr>
      <w:r>
        <w:t>felelős</w:t>
      </w:r>
      <w:r w:rsidR="00BC490E" w:rsidRPr="00D2463E">
        <w:t xml:space="preserve"> az oktatói-nevelői </w:t>
      </w:r>
      <w:r>
        <w:t>munka minőségének biztosításáért, az önértékelésért</w:t>
      </w:r>
      <w:r w:rsidR="00BC490E" w:rsidRPr="00D2463E">
        <w:t>, a</w:t>
      </w:r>
      <w:r>
        <w:t xml:space="preserve"> külső értékelés végrehajtására vonatkozó feltételek megteremtéséért, a</w:t>
      </w:r>
      <w:r w:rsidR="00BC490E" w:rsidRPr="00D2463E">
        <w:t xml:space="preserve"> vívmán</w:t>
      </w:r>
      <w:r>
        <w:t>yok szabványainak teljesítéséért</w:t>
      </w:r>
      <w:r w:rsidR="00BC490E" w:rsidRPr="00D2463E">
        <w:t xml:space="preserve"> és </w:t>
      </w:r>
      <w:r>
        <w:t>a minőség fellendítéséért</w:t>
      </w:r>
      <w:r w:rsidR="00BC490E" w:rsidRPr="00D2463E">
        <w:t xml:space="preserve">; </w:t>
      </w:r>
    </w:p>
    <w:p w:rsidR="00BC490E" w:rsidRPr="00D2463E" w:rsidRDefault="00BC490E" w:rsidP="00BC490E">
      <w:pPr>
        <w:pStyle w:val="Pasussalistom"/>
      </w:pPr>
    </w:p>
    <w:p w:rsidR="00BC490E" w:rsidRPr="00D2463E" w:rsidRDefault="007E2035" w:rsidP="00BC490E">
      <w:pPr>
        <w:pStyle w:val="Normal1"/>
        <w:numPr>
          <w:ilvl w:val="0"/>
          <w:numId w:val="13"/>
        </w:numPr>
        <w:spacing w:before="0" w:beforeAutospacing="0" w:after="0" w:afterAutospacing="0"/>
        <w:jc w:val="both"/>
      </w:pPr>
      <w:r>
        <w:t>felelős</w:t>
      </w:r>
      <w:r w:rsidR="00BC490E" w:rsidRPr="00D2463E">
        <w:t xml:space="preserve"> az intézmény fej</w:t>
      </w:r>
      <w:r>
        <w:t>lesztési tervének teljesítéséért</w:t>
      </w:r>
      <w:r w:rsidR="00BC490E" w:rsidRPr="00D2463E">
        <w:t>;</w:t>
      </w:r>
    </w:p>
    <w:p w:rsidR="00BC490E" w:rsidRPr="00D2463E" w:rsidRDefault="00BC490E" w:rsidP="00BC490E">
      <w:pPr>
        <w:pStyle w:val="Normal1"/>
        <w:spacing w:before="0" w:beforeAutospacing="0" w:after="0" w:afterAutospacing="0"/>
        <w:ind w:left="720"/>
        <w:jc w:val="both"/>
      </w:pPr>
    </w:p>
    <w:p w:rsidR="00BC490E" w:rsidRPr="00D2463E" w:rsidRDefault="00BC490E" w:rsidP="00BC490E">
      <w:pPr>
        <w:pStyle w:val="Normal1"/>
        <w:numPr>
          <w:ilvl w:val="0"/>
          <w:numId w:val="13"/>
        </w:numPr>
        <w:spacing w:before="0" w:beforeAutospacing="0" w:after="0" w:afterAutospacing="0"/>
        <w:jc w:val="both"/>
      </w:pPr>
      <w:r w:rsidRPr="00D2463E">
        <w:t xml:space="preserve">dönt a pénzügyi tervben megállapított eszközök felhasználásáról és felel ezeknek az eszközöknek a jóváhagyásáért és rendeltetésszerű felhasználásáért a törvénnyel összhangban; </w:t>
      </w:r>
    </w:p>
    <w:p w:rsidR="00BC490E" w:rsidRPr="00D2463E" w:rsidRDefault="00BC490E" w:rsidP="00BC490E">
      <w:pPr>
        <w:pStyle w:val="Normal1"/>
        <w:spacing w:before="0" w:beforeAutospacing="0" w:after="0" w:afterAutospacing="0"/>
        <w:ind w:left="720"/>
        <w:jc w:val="both"/>
      </w:pPr>
    </w:p>
    <w:p w:rsidR="00BC490E" w:rsidRDefault="00BC490E" w:rsidP="00BC490E">
      <w:pPr>
        <w:pStyle w:val="Normal1"/>
        <w:numPr>
          <w:ilvl w:val="0"/>
          <w:numId w:val="13"/>
        </w:numPr>
        <w:spacing w:before="0" w:beforeAutospacing="0" w:after="0" w:afterAutospacing="0"/>
        <w:jc w:val="both"/>
      </w:pPr>
      <w:r w:rsidRPr="00D2463E">
        <w:t>együttműködik a helyi önkormányzat szerveivel, a szervezetekkel és egyesületekkel;</w:t>
      </w:r>
    </w:p>
    <w:p w:rsidR="007E2035" w:rsidRDefault="007E2035" w:rsidP="007E2035">
      <w:pPr>
        <w:pStyle w:val="Pasussalistom"/>
      </w:pPr>
    </w:p>
    <w:p w:rsidR="007E2035" w:rsidRPr="00D2463E" w:rsidRDefault="007E2035" w:rsidP="00BC490E">
      <w:pPr>
        <w:pStyle w:val="Normal1"/>
        <w:numPr>
          <w:ilvl w:val="0"/>
          <w:numId w:val="13"/>
        </w:numPr>
        <w:spacing w:before="0" w:beforeAutospacing="0" w:after="0" w:afterAutospacing="0"/>
        <w:jc w:val="both"/>
      </w:pPr>
      <w:r>
        <w:t xml:space="preserve">támogatást nyújt a </w:t>
      </w:r>
      <w:r w:rsidR="00DE0C1F">
        <w:t>tanulók vállalkozási képzéséhez</w:t>
      </w:r>
      <w:r>
        <w:t xml:space="preserve"> és vállalkozói tevékenységének  érvényesítéséhez sz</w:t>
      </w:r>
      <w:r w:rsidR="00DE0C1F">
        <w:t>ükséges környezet kialakításához</w:t>
      </w:r>
      <w:r>
        <w:t>;</w:t>
      </w:r>
    </w:p>
    <w:p w:rsidR="00BC490E" w:rsidRPr="00D2463E" w:rsidRDefault="00BC490E" w:rsidP="00BC490E">
      <w:pPr>
        <w:pStyle w:val="Normal1"/>
        <w:spacing w:before="0" w:beforeAutospacing="0" w:after="0" w:afterAutospacing="0"/>
        <w:ind w:left="720"/>
        <w:jc w:val="both"/>
      </w:pPr>
    </w:p>
    <w:p w:rsidR="00BC490E" w:rsidRPr="00D2463E" w:rsidRDefault="00BC490E" w:rsidP="00BC490E">
      <w:pPr>
        <w:pStyle w:val="Normal1"/>
        <w:numPr>
          <w:ilvl w:val="0"/>
          <w:numId w:val="13"/>
        </w:numPr>
        <w:spacing w:before="0" w:beforeAutospacing="0" w:after="0" w:afterAutospacing="0"/>
        <w:jc w:val="both"/>
      </w:pPr>
      <w:r w:rsidRPr="00D2463E">
        <w:t xml:space="preserve">megszervezi és elvégzi a pedagógiai-utasítási szemlét és figyelemmel kíséri az oktató-nevelő munka és a pedagógiai gyakorlat színvonalát, továbbá intézkedéseket tesz a tanárok, nevelők és szakmunkatársak munkájának fellendítése és tökéletesítése céljából; </w:t>
      </w:r>
    </w:p>
    <w:p w:rsidR="00BC490E" w:rsidRPr="00D2463E" w:rsidRDefault="00BC490E" w:rsidP="00BC490E">
      <w:pPr>
        <w:pStyle w:val="Normal1"/>
        <w:spacing w:before="0" w:beforeAutospacing="0" w:after="0" w:afterAutospacing="0"/>
        <w:ind w:left="720"/>
        <w:jc w:val="both"/>
      </w:pPr>
    </w:p>
    <w:p w:rsidR="00BC490E" w:rsidRDefault="00BC490E" w:rsidP="00BC490E">
      <w:pPr>
        <w:pStyle w:val="Normal1"/>
        <w:numPr>
          <w:ilvl w:val="0"/>
          <w:numId w:val="13"/>
        </w:numPr>
        <w:spacing w:before="0" w:beforeAutospacing="0" w:after="0" w:afterAutospacing="0"/>
        <w:jc w:val="both"/>
      </w:pPr>
      <w:r w:rsidRPr="00D2463E">
        <w:lastRenderedPageBreak/>
        <w:t xml:space="preserve">megtervezi és figyelemmel kíséri a </w:t>
      </w:r>
      <w:r w:rsidR="00173670">
        <w:t xml:space="preserve">foglalkoztatottak </w:t>
      </w:r>
      <w:r w:rsidRPr="00D2463E">
        <w:t>szakmai továbbképzés</w:t>
      </w:r>
      <w:r w:rsidR="00173670">
        <w:t>é</w:t>
      </w:r>
      <w:r w:rsidRPr="00D2463E">
        <w:t>t, és lefolytatja a tanári, nevelői és szakmunkatársi cím megszerzésének eljárását;</w:t>
      </w:r>
    </w:p>
    <w:p w:rsidR="000810B3" w:rsidRDefault="000810B3" w:rsidP="000810B3">
      <w:pPr>
        <w:pStyle w:val="Pasussalistom"/>
      </w:pPr>
    </w:p>
    <w:p w:rsidR="000810B3" w:rsidRPr="00D2463E" w:rsidRDefault="000810B3" w:rsidP="00BC490E">
      <w:pPr>
        <w:pStyle w:val="Normal1"/>
        <w:numPr>
          <w:ilvl w:val="0"/>
          <w:numId w:val="13"/>
        </w:numPr>
        <w:spacing w:before="0" w:beforeAutospacing="0" w:after="0" w:afterAutospacing="0"/>
        <w:jc w:val="both"/>
      </w:pPr>
      <w:r>
        <w:t xml:space="preserve">felelős az intézményben való valamennyi vizsga szabályos lefolytatásáért, a jogszabályokkal összhangban; </w:t>
      </w:r>
    </w:p>
    <w:p w:rsidR="00BC490E" w:rsidRPr="00D2463E" w:rsidRDefault="00BC490E" w:rsidP="00BC490E">
      <w:pPr>
        <w:pStyle w:val="Normal1"/>
        <w:spacing w:before="0" w:beforeAutospacing="0" w:after="0" w:afterAutospacing="0"/>
        <w:ind w:left="720"/>
        <w:jc w:val="both"/>
      </w:pPr>
    </w:p>
    <w:p w:rsidR="00BC490E" w:rsidRDefault="00BC490E" w:rsidP="00B440A5">
      <w:pPr>
        <w:pStyle w:val="Normal1"/>
        <w:numPr>
          <w:ilvl w:val="0"/>
          <w:numId w:val="13"/>
        </w:numPr>
        <w:spacing w:before="0" w:beforeAutospacing="0" w:after="0" w:afterAutospacing="0"/>
        <w:jc w:val="both"/>
      </w:pPr>
      <w:r w:rsidRPr="00D2463E">
        <w:t>intézkedéseke</w:t>
      </w:r>
      <w:r w:rsidR="000810B3">
        <w:t>t tesz a jelen törvény 110 – 113</w:t>
      </w:r>
      <w:r w:rsidRPr="00D2463E">
        <w:t>. szakasza</w:t>
      </w:r>
      <w:r w:rsidR="000810B3">
        <w:t>i</w:t>
      </w:r>
      <w:r w:rsidRPr="00D2463E">
        <w:t xml:space="preserve"> szerinti tilalo</w:t>
      </w:r>
      <w:r w:rsidR="000810B3">
        <w:t>m megsértésének</w:t>
      </w:r>
      <w:r w:rsidRPr="00D2463E">
        <w:t xml:space="preserve"> eseteiben;</w:t>
      </w:r>
    </w:p>
    <w:p w:rsidR="00B440A5" w:rsidRPr="00D2463E" w:rsidRDefault="00B440A5" w:rsidP="00B440A5">
      <w:pPr>
        <w:pStyle w:val="Normal1"/>
        <w:spacing w:before="0" w:beforeAutospacing="0" w:after="0" w:afterAutospacing="0"/>
        <w:jc w:val="both"/>
      </w:pPr>
    </w:p>
    <w:p w:rsidR="00BC490E" w:rsidRPr="00D2463E" w:rsidRDefault="00BC490E" w:rsidP="00BC490E">
      <w:pPr>
        <w:pStyle w:val="Normal1"/>
        <w:numPr>
          <w:ilvl w:val="0"/>
          <w:numId w:val="13"/>
        </w:numPr>
        <w:spacing w:before="0" w:beforeAutospacing="0" w:after="0" w:afterAutospacing="0"/>
        <w:jc w:val="both"/>
      </w:pPr>
      <w:r w:rsidRPr="00D2463E">
        <w:t xml:space="preserve">intézkedéseket tesz a tanfelügyelő </w:t>
      </w:r>
      <w:r w:rsidR="00885BFE" w:rsidRPr="00D2463E">
        <w:t xml:space="preserve">meghagyásainak </w:t>
      </w:r>
      <w:r w:rsidRPr="00D2463E">
        <w:t xml:space="preserve">és </w:t>
      </w:r>
      <w:r w:rsidR="00885BFE">
        <w:t xml:space="preserve">a </w:t>
      </w:r>
      <w:r w:rsidRPr="00D2463E">
        <w:t>tanügyi tanácsos</w:t>
      </w:r>
      <w:r w:rsidR="00885BFE">
        <w:t xml:space="preserve"> javaslatainak</w:t>
      </w:r>
      <w:r w:rsidRPr="00D2463E">
        <w:t>, valamint más felügyeleti szervek meghagyásainak teljesítése céljából;</w:t>
      </w:r>
    </w:p>
    <w:p w:rsidR="00BC490E" w:rsidRPr="00D2463E" w:rsidRDefault="00BC490E" w:rsidP="00BC490E">
      <w:pPr>
        <w:pStyle w:val="Normal1"/>
        <w:spacing w:before="0" w:beforeAutospacing="0" w:after="0" w:afterAutospacing="0"/>
        <w:ind w:left="720"/>
        <w:jc w:val="both"/>
      </w:pPr>
    </w:p>
    <w:p w:rsidR="00BC490E" w:rsidRPr="00D2463E" w:rsidRDefault="00885BFE" w:rsidP="00BC490E">
      <w:pPr>
        <w:pStyle w:val="Normal1"/>
        <w:numPr>
          <w:ilvl w:val="0"/>
          <w:numId w:val="13"/>
        </w:numPr>
        <w:spacing w:before="0" w:beforeAutospacing="0" w:after="0" w:afterAutospacing="0"/>
        <w:jc w:val="both"/>
      </w:pPr>
      <w:r>
        <w:t>felelős</w:t>
      </w:r>
      <w:r w:rsidR="00BC490E" w:rsidRPr="00D2463E">
        <w:t xml:space="preserve"> az intézményre vonatkozó adatbázis kel</w:t>
      </w:r>
      <w:r w:rsidR="009D017D">
        <w:t>lő idejű és pontos feltöltéséért és karbantartásáért</w:t>
      </w:r>
      <w:r w:rsidR="00BC490E" w:rsidRPr="00D2463E">
        <w:t xml:space="preserve"> az egységes tanügyi információs rendszer keretében;</w:t>
      </w:r>
    </w:p>
    <w:p w:rsidR="00BC490E" w:rsidRPr="00D2463E" w:rsidRDefault="00BC490E" w:rsidP="00BC490E">
      <w:pPr>
        <w:pStyle w:val="Normal1"/>
        <w:spacing w:before="0" w:beforeAutospacing="0" w:after="0" w:afterAutospacing="0"/>
        <w:ind w:left="720"/>
        <w:jc w:val="both"/>
      </w:pPr>
    </w:p>
    <w:p w:rsidR="00BC490E" w:rsidRPr="00D2463E" w:rsidRDefault="009C306C" w:rsidP="00BC490E">
      <w:pPr>
        <w:pStyle w:val="Normal1"/>
        <w:numPr>
          <w:ilvl w:val="0"/>
          <w:numId w:val="13"/>
        </w:numPr>
        <w:spacing w:before="0" w:beforeAutospacing="0" w:after="0" w:afterAutospacing="0"/>
        <w:jc w:val="both"/>
      </w:pPr>
      <w:r>
        <w:t>köteles időben tájékoztatni a foglalkoztatottakat, a gyermekeket, a tanulókat és a szülőket, illetve más törvényi képviselőket, a szakmai szerveket és igazgatás</w:t>
      </w:r>
      <w:r w:rsidR="009D017D">
        <w:t>i szerveket az intézmény</w:t>
      </w:r>
      <w:r>
        <w:t xml:space="preserve"> teljes </w:t>
      </w:r>
      <w:r w:rsidR="00BC490E" w:rsidRPr="00D2463E">
        <w:t>munkájának érdekeit szolgáló valamennyi kérdés</w:t>
      </w:r>
      <w:r>
        <w:t>ről</w:t>
      </w:r>
      <w:r w:rsidR="00BC490E" w:rsidRPr="00D2463E">
        <w:t>;</w:t>
      </w:r>
    </w:p>
    <w:p w:rsidR="00BC490E" w:rsidRPr="00D2463E" w:rsidRDefault="00BC490E" w:rsidP="00BC490E">
      <w:pPr>
        <w:pStyle w:val="Pasussalistom"/>
      </w:pPr>
    </w:p>
    <w:p w:rsidR="00BC490E" w:rsidRPr="00D2463E" w:rsidRDefault="00BC490E" w:rsidP="00BC490E">
      <w:pPr>
        <w:pStyle w:val="Normal1"/>
        <w:numPr>
          <w:ilvl w:val="0"/>
          <w:numId w:val="13"/>
        </w:numPr>
        <w:spacing w:before="0" w:beforeAutospacing="0" w:after="0" w:afterAutospacing="0"/>
        <w:jc w:val="both"/>
      </w:pPr>
      <w:r w:rsidRPr="00D2463E">
        <w:t>összehívja és döntéshozatali jog nélkül elnököl az oktatási és nevelési, a tantestületi, illetve a pedagógiai tanács ülésein;</w:t>
      </w:r>
    </w:p>
    <w:p w:rsidR="00BC490E" w:rsidRPr="00D2463E" w:rsidRDefault="00BC490E" w:rsidP="00BC490E">
      <w:pPr>
        <w:pStyle w:val="Normal1"/>
        <w:spacing w:before="0" w:beforeAutospacing="0" w:after="0" w:afterAutospacing="0"/>
        <w:ind w:left="720"/>
        <w:jc w:val="both"/>
      </w:pPr>
    </w:p>
    <w:p w:rsidR="00BC490E" w:rsidRPr="00D2463E" w:rsidRDefault="00BC490E" w:rsidP="00BC490E">
      <w:pPr>
        <w:pStyle w:val="Normal1"/>
        <w:numPr>
          <w:ilvl w:val="0"/>
          <w:numId w:val="13"/>
        </w:numPr>
        <w:spacing w:before="0" w:beforeAutospacing="0" w:after="0" w:afterAutospacing="0"/>
        <w:jc w:val="both"/>
      </w:pPr>
      <w:r w:rsidRPr="00D2463E">
        <w:t>szakmai testületeket és csapatokat alakít, irányítja és összehangolja az intézmény szakmai szerveinek munkáját;</w:t>
      </w:r>
    </w:p>
    <w:p w:rsidR="00BC490E" w:rsidRPr="00D2463E" w:rsidRDefault="00BC490E" w:rsidP="00BC490E">
      <w:pPr>
        <w:pStyle w:val="Pasussalistom"/>
      </w:pPr>
    </w:p>
    <w:p w:rsidR="00BC490E" w:rsidRPr="00D2463E" w:rsidRDefault="00BC490E" w:rsidP="00BC490E">
      <w:pPr>
        <w:pStyle w:val="Normal1"/>
        <w:numPr>
          <w:ilvl w:val="0"/>
          <w:numId w:val="13"/>
        </w:numPr>
        <w:spacing w:before="0" w:beforeAutospacing="0" w:after="0" w:afterAutospacing="0"/>
        <w:jc w:val="both"/>
      </w:pPr>
      <w:r w:rsidRPr="00D2463E">
        <w:t xml:space="preserve"> együttműködik a</w:t>
      </w:r>
      <w:r w:rsidR="009A45DC">
        <w:t>z intézet gyermekeinek</w:t>
      </w:r>
      <w:r w:rsidR="009D017D">
        <w:t xml:space="preserve"> és</w:t>
      </w:r>
      <w:r w:rsidRPr="00D2463E">
        <w:t xml:space="preserve"> tanul</w:t>
      </w:r>
      <w:r w:rsidR="009D017D">
        <w:t>óinak</w:t>
      </w:r>
      <w:r w:rsidR="009A45DC">
        <w:t xml:space="preserve"> szüleivel, illetve más törvényi képviselőivel és a szülői tanáccsal</w:t>
      </w:r>
      <w:r w:rsidRPr="00D2463E">
        <w:t>;</w:t>
      </w:r>
    </w:p>
    <w:p w:rsidR="00BC490E" w:rsidRPr="00D2463E" w:rsidRDefault="00BC490E" w:rsidP="00BC490E">
      <w:pPr>
        <w:pStyle w:val="Pasussalistom"/>
      </w:pPr>
    </w:p>
    <w:p w:rsidR="00BC490E" w:rsidRDefault="00BC490E" w:rsidP="00BC490E">
      <w:pPr>
        <w:pStyle w:val="Normal1"/>
        <w:numPr>
          <w:ilvl w:val="0"/>
          <w:numId w:val="13"/>
        </w:numPr>
        <w:spacing w:before="0" w:beforeAutospacing="0" w:after="0" w:afterAutospacing="0"/>
        <w:jc w:val="both"/>
      </w:pPr>
      <w:r w:rsidRPr="00D2463E">
        <w:t xml:space="preserve"> munkájáról és az intézmény munkájáról évente legalább kétszer jelentést terjeszt az igazgatási szerv elé.</w:t>
      </w:r>
    </w:p>
    <w:p w:rsidR="00A84083" w:rsidRDefault="00A84083" w:rsidP="00A84083">
      <w:pPr>
        <w:pStyle w:val="Pasussalistom"/>
      </w:pPr>
    </w:p>
    <w:p w:rsidR="00A84083" w:rsidRPr="00D2463E" w:rsidRDefault="00037CDB" w:rsidP="00BC490E">
      <w:pPr>
        <w:pStyle w:val="Normal1"/>
        <w:numPr>
          <w:ilvl w:val="0"/>
          <w:numId w:val="13"/>
        </w:numPr>
        <w:spacing w:before="0" w:beforeAutospacing="0" w:after="0" w:afterAutospacing="0"/>
        <w:jc w:val="both"/>
      </w:pPr>
      <w:r>
        <w:t>d</w:t>
      </w:r>
      <w:r w:rsidR="00A84083">
        <w:t xml:space="preserve">önt a tanulók és a foglalkoztatottak jogairól, kötelességeiről és felelősségéről, a jelen és más törvényekkel összhangban; </w:t>
      </w:r>
    </w:p>
    <w:p w:rsidR="00BC490E" w:rsidRPr="00D2463E" w:rsidRDefault="00BC490E" w:rsidP="00BC490E">
      <w:pPr>
        <w:pStyle w:val="Normal1"/>
        <w:spacing w:before="0" w:beforeAutospacing="0" w:after="0" w:afterAutospacing="0"/>
        <w:ind w:left="720"/>
        <w:jc w:val="both"/>
      </w:pPr>
    </w:p>
    <w:p w:rsidR="00BC490E" w:rsidRPr="00D2463E" w:rsidRDefault="00BC490E" w:rsidP="00BC490E">
      <w:pPr>
        <w:pStyle w:val="Normal1"/>
        <w:numPr>
          <w:ilvl w:val="0"/>
          <w:numId w:val="13"/>
        </w:numPr>
        <w:spacing w:before="0" w:beforeAutospacing="0" w:after="0" w:afterAutospacing="0"/>
        <w:jc w:val="both"/>
      </w:pPr>
      <w:r w:rsidRPr="00D2463E">
        <w:t>általános aktus</w:t>
      </w:r>
      <w:r w:rsidR="00A84083">
        <w:t>t hoz a teendők szervezetéről</w:t>
      </w:r>
      <w:r w:rsidRPr="00D2463E">
        <w:t xml:space="preserve"> és rendszeresítéséről</w:t>
      </w:r>
      <w:r w:rsidR="00A84083">
        <w:t>, a törvénnyel összhangban</w:t>
      </w:r>
      <w:r w:rsidRPr="00D2463E">
        <w:t>;</w:t>
      </w:r>
    </w:p>
    <w:p w:rsidR="00BC490E" w:rsidRPr="00D2463E" w:rsidRDefault="00BC490E" w:rsidP="00BC490E">
      <w:pPr>
        <w:pStyle w:val="Normal1"/>
        <w:spacing w:before="0" w:beforeAutospacing="0" w:after="0" w:afterAutospacing="0"/>
        <w:ind w:left="720"/>
        <w:jc w:val="both"/>
      </w:pPr>
    </w:p>
    <w:p w:rsidR="00BC490E" w:rsidRPr="00037CDB" w:rsidRDefault="00037CDB" w:rsidP="00BC490E">
      <w:pPr>
        <w:pStyle w:val="Normal1"/>
        <w:numPr>
          <w:ilvl w:val="0"/>
          <w:numId w:val="13"/>
        </w:numPr>
        <w:spacing w:before="0" w:beforeAutospacing="0" w:after="0" w:afterAutospacing="0"/>
        <w:jc w:val="both"/>
      </w:pPr>
      <w:r>
        <w:t xml:space="preserve">feltéteket teremt a gyermekek jogainak érvényesítéséhez és a tanulók és a foglalkoztatottak jogainak, kötelességének és felelőségének érvényesítéséhez, összhangban a jelen és más törvénnyel; </w:t>
      </w:r>
    </w:p>
    <w:p w:rsidR="00037CDB" w:rsidRDefault="00037CDB" w:rsidP="00037CDB">
      <w:pPr>
        <w:pStyle w:val="Pasussalistom"/>
      </w:pPr>
    </w:p>
    <w:p w:rsidR="00037CDB" w:rsidRDefault="00037CDB" w:rsidP="00BC490E">
      <w:pPr>
        <w:pStyle w:val="Normal1"/>
        <w:numPr>
          <w:ilvl w:val="0"/>
          <w:numId w:val="13"/>
        </w:numPr>
        <w:spacing w:before="0" w:beforeAutospacing="0" w:after="0" w:afterAutospacing="0"/>
        <w:jc w:val="both"/>
      </w:pPr>
      <w:r>
        <w:t xml:space="preserve">együttműködik a tanulókkal és a diákparlamenttel; </w:t>
      </w:r>
    </w:p>
    <w:p w:rsidR="00037CDB" w:rsidRDefault="00037CDB" w:rsidP="00037CDB">
      <w:pPr>
        <w:pStyle w:val="Pasussalistom"/>
      </w:pPr>
    </w:p>
    <w:p w:rsidR="00037CDB" w:rsidRPr="00037CDB" w:rsidRDefault="00037CDB" w:rsidP="00BC490E">
      <w:pPr>
        <w:pStyle w:val="Normal1"/>
        <w:numPr>
          <w:ilvl w:val="0"/>
          <w:numId w:val="13"/>
        </w:numPr>
        <w:spacing w:before="0" w:beforeAutospacing="0" w:after="0" w:afterAutospacing="0"/>
        <w:jc w:val="both"/>
      </w:pPr>
      <w:r>
        <w:t xml:space="preserve">dönt a munkaviszonyba </w:t>
      </w:r>
      <w:r w:rsidR="001641E6">
        <w:t xml:space="preserve">pályázaton </w:t>
      </w:r>
      <w:r>
        <w:t>felvevendő jelöltek megválasztására ala</w:t>
      </w:r>
      <w:r w:rsidR="001641E6">
        <w:t>kított különbizottság</w:t>
      </w:r>
      <w:r>
        <w:t xml:space="preserve"> meghozott határozat</w:t>
      </w:r>
      <w:r w:rsidR="001641E6">
        <w:t>á</w:t>
      </w:r>
      <w:r>
        <w:t xml:space="preserve">ra beérkező fellebbezésekről; </w:t>
      </w:r>
    </w:p>
    <w:p w:rsidR="00037CDB" w:rsidRDefault="00037CDB" w:rsidP="00037CDB">
      <w:pPr>
        <w:pStyle w:val="Pasussalistom"/>
      </w:pPr>
    </w:p>
    <w:p w:rsidR="00037CDB" w:rsidRPr="00D2463E" w:rsidRDefault="00037CDB" w:rsidP="00BC490E">
      <w:pPr>
        <w:pStyle w:val="Normal1"/>
        <w:numPr>
          <w:ilvl w:val="0"/>
          <w:numId w:val="13"/>
        </w:numPr>
        <w:spacing w:before="0" w:beforeAutospacing="0" w:after="0" w:afterAutospacing="0"/>
        <w:jc w:val="both"/>
      </w:pPr>
      <w:r>
        <w:t xml:space="preserve">a törvénnyel és az alapszabállyal összhangban egyéb teendőket is ellát.  </w:t>
      </w:r>
    </w:p>
    <w:p w:rsidR="00BC490E" w:rsidRPr="00D2463E" w:rsidRDefault="00BC490E" w:rsidP="00BC490E">
      <w:pPr>
        <w:pStyle w:val="Normal1"/>
        <w:spacing w:before="0" w:beforeAutospacing="0" w:after="0" w:afterAutospacing="0"/>
        <w:jc w:val="both"/>
      </w:pPr>
    </w:p>
    <w:p w:rsidR="00BC490E" w:rsidRPr="00D2463E" w:rsidRDefault="00BC490E" w:rsidP="00BC490E">
      <w:pPr>
        <w:pStyle w:val="Normal1"/>
        <w:spacing w:before="0" w:beforeAutospacing="0" w:after="0" w:afterAutospacing="0"/>
        <w:jc w:val="both"/>
      </w:pPr>
      <w:r w:rsidRPr="00D2463E">
        <w:lastRenderedPageBreak/>
        <w:t xml:space="preserve">Az igazgató ideiglenes távolléte vagy tisztsége ellátásának akadályoztatottsága esetén az igazgató, illetve az igazgatási szerv felhatalmazása alapján az intézmény tanára, nevelője és szakmunkatársa helyettesíti, a törvénnyel összhangban. </w:t>
      </w:r>
    </w:p>
    <w:p w:rsidR="00E25C74" w:rsidRPr="00D2463E" w:rsidRDefault="00E25C74" w:rsidP="00E25C74">
      <w:pPr>
        <w:pStyle w:val="Normal1"/>
        <w:spacing w:before="0" w:beforeAutospacing="0" w:after="0" w:afterAutospacing="0"/>
        <w:ind w:left="720"/>
        <w:jc w:val="both"/>
      </w:pP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63" w:name="clan_127"/>
      <w:bookmarkEnd w:id="263"/>
      <w:r w:rsidRPr="00714D5F">
        <w:rPr>
          <w:rFonts w:ascii="Arial" w:eastAsia="Times New Roman" w:hAnsi="Arial" w:cs="Arial"/>
          <w:b/>
          <w:bCs/>
          <w:szCs w:val="24"/>
          <w:lang w:eastAsia="en-GB"/>
        </w:rPr>
        <w:t xml:space="preserve"> 127</w:t>
      </w:r>
      <w:r w:rsidR="006979C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6979C0" w:rsidRDefault="006979C0" w:rsidP="0016007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Kivételesen</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 xml:space="preserve">az igazgató elláthatja a tanár, a nevelő és szakmunkatárs teendőit is, a miniszter határozatával összhangban. </w:t>
      </w:r>
    </w:p>
    <w:p w:rsidR="006979C0" w:rsidRDefault="006979C0" w:rsidP="0016007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1. bekezdésben foglalt teendőket végző igazgató munkájába való instrukciós-pedagógiai betekintést a tanácsos – külső munkatárs végzi. </w:t>
      </w:r>
    </w:p>
    <w:p w:rsidR="00714D5F" w:rsidRPr="00714D5F" w:rsidRDefault="001313C1" w:rsidP="00714D5F">
      <w:pPr>
        <w:spacing w:before="240" w:after="240" w:line="240" w:lineRule="auto"/>
        <w:jc w:val="center"/>
        <w:rPr>
          <w:rFonts w:ascii="Arial" w:eastAsia="Times New Roman" w:hAnsi="Arial" w:cs="Arial"/>
          <w:b/>
          <w:bCs/>
          <w:szCs w:val="24"/>
          <w:lang w:eastAsia="en-GB"/>
        </w:rPr>
      </w:pPr>
      <w:bookmarkStart w:id="264" w:name="str_141"/>
      <w:bookmarkEnd w:id="264"/>
      <w:r>
        <w:rPr>
          <w:rFonts w:ascii="Arial" w:eastAsia="Times New Roman" w:hAnsi="Arial" w:cs="Arial"/>
          <w:b/>
          <w:bCs/>
          <w:szCs w:val="24"/>
          <w:lang w:eastAsia="en-GB"/>
        </w:rPr>
        <w:t>Az igazgató tisztségének megszűnése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65" w:name="clan_128"/>
      <w:bookmarkEnd w:id="265"/>
      <w:r w:rsidRPr="00714D5F">
        <w:rPr>
          <w:rFonts w:ascii="Arial" w:eastAsia="Times New Roman" w:hAnsi="Arial" w:cs="Arial"/>
          <w:b/>
          <w:bCs/>
          <w:szCs w:val="24"/>
          <w:lang w:eastAsia="en-GB"/>
        </w:rPr>
        <w:t xml:space="preserve"> 128</w:t>
      </w:r>
      <w:r w:rsidR="001313C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313C1" w:rsidRDefault="001313C1" w:rsidP="001313C1">
      <w:pPr>
        <w:pStyle w:val="Normal1"/>
        <w:jc w:val="both"/>
      </w:pPr>
      <w:r w:rsidRPr="00D2463E">
        <w:t xml:space="preserve">Az intézmény igazgatójának tisztsége megszűnik: megbízatásának lejártával, személyes kérésére, </w:t>
      </w:r>
      <w:r>
        <w:t>65. életévének betöltésével és</w:t>
      </w:r>
      <w:r w:rsidRPr="00D2463E">
        <w:t xml:space="preserve"> felmentésével. </w:t>
      </w:r>
    </w:p>
    <w:p w:rsidR="001313C1" w:rsidRDefault="001313C1" w:rsidP="001313C1">
      <w:pPr>
        <w:pStyle w:val="Normal1"/>
        <w:jc w:val="both"/>
      </w:pPr>
      <w:r w:rsidRPr="00D2463E">
        <w:t>Az igazgató tisztségének m</w:t>
      </w:r>
      <w:r>
        <w:t>egszűnéséről a miniszter</w:t>
      </w:r>
      <w:r w:rsidRPr="00D2463E">
        <w:t xml:space="preserve"> hozza meg a határozatot.</w:t>
      </w:r>
    </w:p>
    <w:p w:rsidR="00F80319" w:rsidRDefault="00F80319" w:rsidP="001313C1">
      <w:pPr>
        <w:pStyle w:val="Normal1"/>
        <w:jc w:val="both"/>
      </w:pPr>
      <w:r>
        <w:t xml:space="preserve">A Vajdaság Autonóm Tartomány területén székhellyel rendelkező intézmény igazgatója tisztségének megszűnéséről szóló határozatot az autonóm tartomány illetékes szervének előzőleg megszerzett jóváhagyásával a miniszter hozza meg. </w:t>
      </w:r>
    </w:p>
    <w:p w:rsidR="001E6503" w:rsidRDefault="001E6503" w:rsidP="001313C1">
      <w:pPr>
        <w:pStyle w:val="Normal1"/>
        <w:jc w:val="both"/>
      </w:pPr>
      <w:r>
        <w:t xml:space="preserve">Amennyiben az autonóm tartomány illetékes szerve a jóváhagyást nem küldi meg a kérelem kézhezvételénak napjától számított 15 napon belül, úgy kell tekinteni, hogy a jóváhagyást megkapta. </w:t>
      </w:r>
    </w:p>
    <w:p w:rsidR="00FE3011" w:rsidRDefault="00FE3011" w:rsidP="001313C1">
      <w:pPr>
        <w:pStyle w:val="Normal1"/>
        <w:jc w:val="both"/>
      </w:pPr>
      <w:r>
        <w:t>Az intézményben, amelyben az oktató-nevelő munka nemzeti kisebbségi nyelven is folyik, a minis</w:t>
      </w:r>
      <w:r w:rsidR="0016007C">
        <w:t>z</w:t>
      </w:r>
      <w:r>
        <w:t xml:space="preserve">ter beszerzi a megfelelő nemzeti kisebbség nemzeti tanácsának véleményét is. </w:t>
      </w:r>
    </w:p>
    <w:p w:rsidR="00FE3011" w:rsidRPr="00D2463E" w:rsidRDefault="00FE3011" w:rsidP="001313C1">
      <w:pPr>
        <w:pStyle w:val="Normal1"/>
        <w:jc w:val="both"/>
      </w:pPr>
      <w:r>
        <w:t xml:space="preserve">Amennyiben a nemzeti kisebbség nemzeti tanácsa a kérelem kézhezvételének napjától számított nyolc napon belül nem küldi meg a véleményét, úgy kell tekinteni, hogy a véleményt megadta. </w:t>
      </w:r>
    </w:p>
    <w:p w:rsidR="001313C1" w:rsidRDefault="00FE3011" w:rsidP="001313C1">
      <w:pPr>
        <w:pStyle w:val="Normal1"/>
        <w:jc w:val="both"/>
      </w:pPr>
      <w:r>
        <w:t>A miniszter</w:t>
      </w:r>
      <w:r w:rsidR="001313C1" w:rsidRPr="00D2463E">
        <w:t xml:space="preserve"> felmenti az intézmény igazgatóját, ha megállapítást nyer, hogy: </w:t>
      </w:r>
    </w:p>
    <w:p w:rsidR="00E6626C" w:rsidRDefault="00E6626C" w:rsidP="00E6626C">
      <w:pPr>
        <w:pStyle w:val="Normal1"/>
        <w:numPr>
          <w:ilvl w:val="0"/>
          <w:numId w:val="14"/>
        </w:numPr>
        <w:jc w:val="both"/>
      </w:pPr>
      <w:r>
        <w:t xml:space="preserve">nem tesz eleget a 139. szakaszban foglalt feltételeknek; </w:t>
      </w:r>
    </w:p>
    <w:p w:rsidR="00E6626C" w:rsidRPr="00D2463E" w:rsidRDefault="00E6626C" w:rsidP="00E6626C">
      <w:pPr>
        <w:pStyle w:val="Normal1"/>
        <w:numPr>
          <w:ilvl w:val="0"/>
          <w:numId w:val="14"/>
        </w:numPr>
        <w:jc w:val="both"/>
      </w:pPr>
      <w:r>
        <w:t>visszautasítja az igazgatási szerv vagy a minis</w:t>
      </w:r>
      <w:r w:rsidR="00CF24C0">
        <w:t>z</w:t>
      </w:r>
      <w:r>
        <w:t xml:space="preserve">ter kérelmére végzendő orvosi vizsgálatot; </w:t>
      </w:r>
    </w:p>
    <w:p w:rsidR="001313C1" w:rsidRPr="00D2463E" w:rsidRDefault="001313C1" w:rsidP="001313C1">
      <w:pPr>
        <w:pStyle w:val="Normal1"/>
        <w:numPr>
          <w:ilvl w:val="0"/>
          <w:numId w:val="14"/>
        </w:numPr>
        <w:spacing w:before="120" w:beforeAutospacing="0" w:after="120" w:afterAutospacing="0"/>
        <w:jc w:val="both"/>
      </w:pPr>
      <w:r w:rsidRPr="00D2463E">
        <w:t>az intézmény nem hozta meg kellő időben az oktatási programot, illetve nem teljesíti az oktatási és nevelési programot, vagy nem tesz intézkedéseket az elvek, a célok és az eredmények szabványainak megvalósítása érdekében;</w:t>
      </w:r>
    </w:p>
    <w:p w:rsidR="001313C1" w:rsidRPr="00D2463E" w:rsidRDefault="001313C1" w:rsidP="001313C1">
      <w:pPr>
        <w:pStyle w:val="Normal1"/>
        <w:numPr>
          <w:ilvl w:val="0"/>
          <w:numId w:val="14"/>
        </w:numPr>
        <w:spacing w:before="120" w:beforeAutospacing="0" w:after="120" w:afterAutospacing="0"/>
        <w:jc w:val="both"/>
      </w:pPr>
      <w:r w:rsidRPr="00D2463E">
        <w:t>az intézmény nem hajtja végre a gyermekek és a tanulók biztonságát és védelmét szolgáló intézkedéseket;</w:t>
      </w:r>
    </w:p>
    <w:p w:rsidR="001313C1" w:rsidRPr="00D2463E" w:rsidRDefault="001313C1" w:rsidP="001313C1">
      <w:pPr>
        <w:pStyle w:val="Normal1"/>
        <w:numPr>
          <w:ilvl w:val="0"/>
          <w:numId w:val="14"/>
        </w:numPr>
        <w:spacing w:before="120" w:beforeAutospacing="0" w:after="120" w:afterAutospacing="0"/>
        <w:jc w:val="both"/>
      </w:pPr>
      <w:r w:rsidRPr="00D2463E">
        <w:t>az igazgató nem tesz vagy nem kellő időben tesz megfelelő inté</w:t>
      </w:r>
      <w:r w:rsidR="002543D8">
        <w:t>zkedéseket a jelen törvény 110 - 113</w:t>
      </w:r>
      <w:r w:rsidRPr="00D2463E">
        <w:t>. szakasza</w:t>
      </w:r>
      <w:r w:rsidR="002543D8">
        <w:t>i</w:t>
      </w:r>
      <w:r w:rsidRPr="00D2463E">
        <w:t xml:space="preserve"> szerinti tilalmak megsértésének és a foglalkoztatottak részéről a munkaköri kötelességek súlyosabb megsértésének eseteiben;</w:t>
      </w:r>
    </w:p>
    <w:p w:rsidR="001313C1" w:rsidRPr="00D2463E" w:rsidRDefault="001313C1" w:rsidP="001313C1">
      <w:pPr>
        <w:pStyle w:val="Normal1"/>
        <w:numPr>
          <w:ilvl w:val="0"/>
          <w:numId w:val="14"/>
        </w:numPr>
        <w:spacing w:before="120" w:beforeAutospacing="0" w:after="120" w:afterAutospacing="0"/>
        <w:jc w:val="both"/>
      </w:pPr>
      <w:r w:rsidRPr="00D2463E">
        <w:t>az intézmény nem biztosítja az előírt nyilvántartás és dokumentumok őrzését;</w:t>
      </w:r>
    </w:p>
    <w:p w:rsidR="001313C1" w:rsidRPr="00D2463E" w:rsidRDefault="001313C1" w:rsidP="001313C1">
      <w:pPr>
        <w:pStyle w:val="Normal1"/>
        <w:numPr>
          <w:ilvl w:val="0"/>
          <w:numId w:val="14"/>
        </w:numPr>
        <w:spacing w:before="120" w:beforeAutospacing="0" w:after="120" w:afterAutospacing="0"/>
        <w:jc w:val="both"/>
      </w:pPr>
      <w:r w:rsidRPr="00D2463E">
        <w:lastRenderedPageBreak/>
        <w:t>az intézményben a jelen törvénnyel és a külön törvénnyel ellentétes nyilvántartást vezetnek és közokiratokat adnak ki;</w:t>
      </w:r>
    </w:p>
    <w:p w:rsidR="001313C1" w:rsidRPr="00D2463E" w:rsidRDefault="001313C1" w:rsidP="001313C1">
      <w:pPr>
        <w:pStyle w:val="Normal1"/>
        <w:numPr>
          <w:ilvl w:val="0"/>
          <w:numId w:val="14"/>
        </w:numPr>
        <w:spacing w:before="120" w:beforeAutospacing="0" w:after="120" w:afterAutospacing="0"/>
        <w:jc w:val="both"/>
      </w:pPr>
      <w:r w:rsidRPr="00D2463E">
        <w:t xml:space="preserve"> ne</w:t>
      </w:r>
      <w:r w:rsidR="00456356">
        <w:t>m tesz eleget a jelen törvény 122</w:t>
      </w:r>
      <w:r w:rsidRPr="00D2463E">
        <w:t>. szakasza szerinti feltételeknek;</w:t>
      </w:r>
    </w:p>
    <w:p w:rsidR="001313C1" w:rsidRDefault="001313C1" w:rsidP="001313C1">
      <w:pPr>
        <w:pStyle w:val="Normal1"/>
        <w:numPr>
          <w:ilvl w:val="0"/>
          <w:numId w:val="14"/>
        </w:numPr>
        <w:spacing w:before="120" w:beforeAutospacing="0" w:after="120" w:afterAutospacing="0"/>
        <w:jc w:val="both"/>
      </w:pPr>
      <w:r w:rsidRPr="00D2463E">
        <w:t xml:space="preserve"> a megállapított hiányosságok és</w:t>
      </w:r>
      <w:r w:rsidR="00CF24C0">
        <w:t xml:space="preserve"> szabálytalanságok kiküszöbölésében</w:t>
      </w:r>
      <w:r w:rsidRPr="00D2463E">
        <w:t xml:space="preserve"> nem jár el az illetékes szerv</w:t>
      </w:r>
      <w:r w:rsidR="00AC64F9">
        <w:t xml:space="preserve"> ajánlása,</w:t>
      </w:r>
      <w:r w:rsidRPr="00D2463E">
        <w:t xml:space="preserve"> meghagyása, illetve mércéje alapján;</w:t>
      </w:r>
    </w:p>
    <w:p w:rsidR="001B6CFE" w:rsidRDefault="001B6CFE" w:rsidP="001313C1">
      <w:pPr>
        <w:pStyle w:val="Normal1"/>
        <w:numPr>
          <w:ilvl w:val="0"/>
          <w:numId w:val="14"/>
        </w:numPr>
        <w:spacing w:before="120" w:beforeAutospacing="0" w:after="120" w:afterAutospacing="0"/>
        <w:jc w:val="both"/>
      </w:pPr>
      <w:r>
        <w:t>nem biztosította a felügyeleti, a szakamai-pedagógiai felügyelet és a külső értékel</w:t>
      </w:r>
      <w:r w:rsidR="00CF24C0">
        <w:t>é</w:t>
      </w:r>
      <w:r>
        <w:t>s feltételeit;</w:t>
      </w:r>
    </w:p>
    <w:p w:rsidR="001B6CFE" w:rsidRPr="00D2463E" w:rsidRDefault="001B6CFE" w:rsidP="001313C1">
      <w:pPr>
        <w:pStyle w:val="Normal1"/>
        <w:numPr>
          <w:ilvl w:val="0"/>
          <w:numId w:val="14"/>
        </w:numPr>
        <w:spacing w:before="120" w:beforeAutospacing="0" w:after="120" w:afterAutospacing="0"/>
        <w:jc w:val="both"/>
      </w:pPr>
      <w:r>
        <w:rPr>
          <w:lang w:val="hu-HU"/>
        </w:rPr>
        <w:t xml:space="preserve">a megbízatási idejének tartama alatt az iskolát kétszer egymásután legalacsonyabb osztályzattal osztályozták a munka minőségéért; </w:t>
      </w:r>
    </w:p>
    <w:p w:rsidR="001313C1" w:rsidRPr="00D2463E" w:rsidRDefault="001B6CFE" w:rsidP="001313C1">
      <w:pPr>
        <w:pStyle w:val="Normal1"/>
        <w:numPr>
          <w:ilvl w:val="0"/>
          <w:numId w:val="14"/>
        </w:numPr>
        <w:spacing w:before="120" w:beforeAutospacing="0" w:after="120" w:afterAutospacing="0"/>
        <w:jc w:val="both"/>
      </w:pPr>
      <w:r>
        <w:t>zavarja az igazgatási szervek és a foglalkoztatottak munkáját</w:t>
      </w:r>
      <w:r w:rsidR="001313C1" w:rsidRPr="00D2463E">
        <w:t xml:space="preserve"> törvénytelen határozatok javaslásával, hiányos, nem kellő idejű és pontatlan tájékoztatással</w:t>
      </w:r>
      <w:r>
        <w:t>, illetve más olyan tevlkenységek foganatosításával, amellyel hat az igazgatási szerv és a foglalkoztatottak törvényes eljárására</w:t>
      </w:r>
      <w:r w:rsidR="001313C1" w:rsidRPr="00D2463E">
        <w:t>;</w:t>
      </w:r>
    </w:p>
    <w:p w:rsidR="001313C1" w:rsidRPr="00D2463E" w:rsidRDefault="001313C1" w:rsidP="001313C1">
      <w:pPr>
        <w:pStyle w:val="Normal1"/>
        <w:numPr>
          <w:ilvl w:val="0"/>
          <w:numId w:val="14"/>
        </w:numPr>
        <w:spacing w:before="120" w:beforeAutospacing="0" w:after="120" w:afterAutospacing="0"/>
        <w:jc w:val="both"/>
      </w:pPr>
      <w:r w:rsidRPr="00D2463E">
        <w:t xml:space="preserve"> nem biztosította, hogy az egységes tanügyi információs rendszer keretében elvégezzék az intézmény adatbázisának kellő idejű és pontos feltöltését és karbantartását</w:t>
      </w:r>
      <w:r w:rsidR="00442F04">
        <w:t>, valamint a feltöltött adatok ellenőrzését</w:t>
      </w:r>
      <w:r w:rsidRPr="00D2463E">
        <w:t>;</w:t>
      </w:r>
    </w:p>
    <w:p w:rsidR="001313C1" w:rsidRPr="00D2463E" w:rsidRDefault="001313C1" w:rsidP="001313C1">
      <w:pPr>
        <w:pStyle w:val="Normal1"/>
        <w:numPr>
          <w:ilvl w:val="0"/>
          <w:numId w:val="14"/>
        </w:numPr>
        <w:spacing w:before="120" w:beforeAutospacing="0" w:after="120" w:afterAutospacing="0"/>
        <w:jc w:val="both"/>
      </w:pPr>
      <w:r w:rsidRPr="00D2463E">
        <w:t xml:space="preserve"> a törvénnyel, a külön kollektív szerződéssel és általános aktussal ellentétben vett fel személyt munkaviszonyba vagy alkalmazott a m</w:t>
      </w:r>
      <w:r w:rsidR="00E26E69">
        <w:t>unkaviszonyon kívül</w:t>
      </w:r>
      <w:r w:rsidRPr="00D2463E">
        <w:t>;</w:t>
      </w:r>
    </w:p>
    <w:p w:rsidR="001313C1" w:rsidRDefault="001313C1" w:rsidP="00E26E69">
      <w:pPr>
        <w:pStyle w:val="Normal1"/>
        <w:numPr>
          <w:ilvl w:val="0"/>
          <w:numId w:val="14"/>
        </w:numPr>
        <w:spacing w:before="120" w:beforeAutospacing="0" w:after="120" w:afterAutospacing="0"/>
        <w:jc w:val="both"/>
      </w:pPr>
      <w:r w:rsidRPr="00D2463E">
        <w:t xml:space="preserve">szándékosan vagy végső figyelmetlenségből mulasztást követett el a fegyelmi eljárásról szóló határozat meghozatala alkalmával, melyet jogerős bírósági határozattal törvénytelenként megsemmisítettek és ha az </w:t>
      </w:r>
      <w:r w:rsidR="00E26E69">
        <w:t>intézmény köteles kártérítést fizetni</w:t>
      </w:r>
      <w:r w:rsidRPr="00D2463E">
        <w:t>.</w:t>
      </w:r>
    </w:p>
    <w:p w:rsidR="00E26E69" w:rsidRDefault="00E26E69" w:rsidP="00E26E69">
      <w:pPr>
        <w:pStyle w:val="Normal1"/>
        <w:numPr>
          <w:ilvl w:val="0"/>
          <w:numId w:val="14"/>
        </w:numPr>
        <w:spacing w:before="120" w:beforeAutospacing="0" w:after="120" w:afterAutospacing="0"/>
        <w:jc w:val="both"/>
      </w:pPr>
      <w:r>
        <w:t>felelős a jelen vagy más törvényben foglalt  szabálysértésért, gazdaségi vétségért vagy bűncselekményért a tisztségének betöltésekor, valamint</w:t>
      </w:r>
      <w:r w:rsidR="005B6CBF">
        <w:t xml:space="preserve"> </w:t>
      </w:r>
      <w:r>
        <w:t xml:space="preserve">egyéb esetekben a törvénnyel összhangban; </w:t>
      </w:r>
    </w:p>
    <w:p w:rsidR="00E26E69" w:rsidRPr="00D2463E" w:rsidRDefault="005B6CBF" w:rsidP="00E26E69">
      <w:pPr>
        <w:pStyle w:val="Normal1"/>
        <w:numPr>
          <w:ilvl w:val="0"/>
          <w:numId w:val="14"/>
        </w:numPr>
        <w:spacing w:before="120" w:beforeAutospacing="0" w:after="120" w:afterAutospacing="0"/>
        <w:jc w:val="both"/>
      </w:pPr>
      <w:r>
        <w:rPr>
          <w:lang w:val="hu-HU"/>
        </w:rPr>
        <w:t>és egyéb esetekben, ha</w:t>
      </w:r>
      <w:r w:rsidR="00E26E69">
        <w:rPr>
          <w:lang w:val="hu-HU"/>
        </w:rPr>
        <w:t xml:space="preserve"> törvénytelen eljárást állapítanak meg. </w:t>
      </w:r>
      <w:r w:rsidR="00E26E69">
        <w:t xml:space="preserve"> </w:t>
      </w:r>
    </w:p>
    <w:p w:rsidR="001313C1" w:rsidRPr="00D2463E" w:rsidRDefault="0053242C" w:rsidP="001313C1">
      <w:pPr>
        <w:pStyle w:val="Normal1"/>
        <w:spacing w:before="120" w:beforeAutospacing="0" w:after="120" w:afterAutospacing="0"/>
        <w:jc w:val="both"/>
      </w:pPr>
      <w:r>
        <w:t>Az igazgató</w:t>
      </w:r>
      <w:r w:rsidR="005B6CBF">
        <w:t xml:space="preserve"> felel az intézménynek</w:t>
      </w:r>
      <w:r w:rsidR="001313C1" w:rsidRPr="00D2463E">
        <w:t xml:space="preserve"> szándékosan vagy végső figyelmetlenségből okozott kárért, a törvénnyel összhangban.</w:t>
      </w:r>
    </w:p>
    <w:p w:rsidR="00814E17" w:rsidRDefault="00814E17" w:rsidP="001313C1">
      <w:pPr>
        <w:pStyle w:val="Normal1"/>
        <w:jc w:val="both"/>
      </w:pPr>
      <w:r>
        <w:t>A miniszter</w:t>
      </w:r>
      <w:r w:rsidR="001313C1" w:rsidRPr="00D2463E">
        <w:t xml:space="preserve"> </w:t>
      </w:r>
      <w:r>
        <w:t>határozatban felmenti az igazgató</w:t>
      </w:r>
      <w:r w:rsidR="001313C1" w:rsidRPr="00D2463E">
        <w:t>t,</w:t>
      </w:r>
      <w:r>
        <w:t xml:space="preserve"> a tudomására jutásának napjától számított 15 napon belül, de legkésőbb a 7. bekezdésben foglalt feltételek</w:t>
      </w:r>
      <w:r w:rsidR="005B6CBF">
        <w:t xml:space="preserve"> bekövetkeztétől számított egy é</w:t>
      </w:r>
      <w:r>
        <w:t xml:space="preserve">ven belül. </w:t>
      </w:r>
    </w:p>
    <w:p w:rsidR="001313C1" w:rsidRPr="00D2463E" w:rsidRDefault="00814E17" w:rsidP="0009312B">
      <w:pPr>
        <w:pStyle w:val="Normal1"/>
        <w:jc w:val="both"/>
      </w:pPr>
      <w:r>
        <w:t>A minis</w:t>
      </w:r>
      <w:r w:rsidR="005B6CBF">
        <w:t>z</w:t>
      </w:r>
      <w:r>
        <w:t xml:space="preserve">ter határozata, amelyben felmenti az igazgatót, végleges a közigazgatási eljárásban. </w:t>
      </w:r>
    </w:p>
    <w:p w:rsidR="00714D5F" w:rsidRPr="00714D5F" w:rsidRDefault="00EC579D" w:rsidP="00272603">
      <w:pPr>
        <w:spacing w:before="240" w:after="240" w:line="240" w:lineRule="auto"/>
        <w:jc w:val="center"/>
        <w:rPr>
          <w:rFonts w:ascii="Arial" w:eastAsia="Times New Roman" w:hAnsi="Arial" w:cs="Arial"/>
          <w:b/>
          <w:bCs/>
          <w:szCs w:val="24"/>
          <w:lang w:eastAsia="en-GB"/>
        </w:rPr>
      </w:pPr>
      <w:bookmarkStart w:id="266" w:name="str_142"/>
      <w:bookmarkEnd w:id="266"/>
      <w:r>
        <w:rPr>
          <w:rFonts w:ascii="Arial" w:eastAsia="Times New Roman" w:hAnsi="Arial" w:cs="Arial"/>
          <w:b/>
          <w:bCs/>
          <w:szCs w:val="24"/>
          <w:lang w:eastAsia="en-GB"/>
        </w:rPr>
        <w:t>I</w:t>
      </w:r>
      <w:r w:rsidR="00272603">
        <w:rPr>
          <w:rFonts w:ascii="Arial" w:eastAsia="Times New Roman" w:hAnsi="Arial" w:cs="Arial"/>
          <w:b/>
          <w:bCs/>
          <w:szCs w:val="24"/>
          <w:lang w:eastAsia="en-GB"/>
        </w:rPr>
        <w:t>gazgató</w:t>
      </w:r>
      <w:r>
        <w:rPr>
          <w:rFonts w:ascii="Arial" w:eastAsia="Times New Roman" w:hAnsi="Arial" w:cs="Arial"/>
          <w:b/>
          <w:bCs/>
          <w:szCs w:val="24"/>
          <w:lang w:eastAsia="en-GB"/>
        </w:rPr>
        <w:t>helyettes</w:t>
      </w:r>
    </w:p>
    <w:p w:rsidR="00714D5F" w:rsidRDefault="00714D5F" w:rsidP="00714D5F">
      <w:pPr>
        <w:spacing w:before="240" w:after="120" w:line="240" w:lineRule="auto"/>
        <w:jc w:val="center"/>
        <w:rPr>
          <w:rFonts w:ascii="Arial" w:eastAsia="Times New Roman" w:hAnsi="Arial" w:cs="Arial"/>
          <w:b/>
          <w:bCs/>
          <w:szCs w:val="24"/>
          <w:lang w:eastAsia="en-GB"/>
        </w:rPr>
      </w:pPr>
      <w:bookmarkStart w:id="267" w:name="clan_129"/>
      <w:bookmarkEnd w:id="267"/>
      <w:r w:rsidRPr="00714D5F">
        <w:rPr>
          <w:rFonts w:ascii="Arial" w:eastAsia="Times New Roman" w:hAnsi="Arial" w:cs="Arial"/>
          <w:b/>
          <w:bCs/>
          <w:szCs w:val="24"/>
          <w:lang w:eastAsia="en-GB"/>
        </w:rPr>
        <w:t xml:space="preserve"> 129</w:t>
      </w:r>
      <w:r w:rsidR="0027260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C579D" w:rsidRPr="00D2463E" w:rsidRDefault="00EC579D" w:rsidP="00EC579D">
      <w:pPr>
        <w:pStyle w:val="Normal1"/>
        <w:jc w:val="both"/>
      </w:pPr>
      <w:r w:rsidRPr="00D2463E">
        <w:t xml:space="preserve">Az intézménynek lehet igazgatóhelyettese - az intézmény finanszírozásának mércéit és szabványait megállapító szabályzattal összhangban. </w:t>
      </w:r>
    </w:p>
    <w:p w:rsidR="00EC579D" w:rsidRPr="00D2463E" w:rsidRDefault="00EC579D" w:rsidP="00EC579D">
      <w:pPr>
        <w:pStyle w:val="Normal1"/>
        <w:jc w:val="both"/>
      </w:pPr>
      <w:r w:rsidRPr="00D2463E">
        <w:t xml:space="preserve">Az igazgató minden tanévben, illetve munkaévben az igazgatóhelyettesi teendőkre az intézményben hivatásbeli tekintéllyel és tapasztalattal rendelkező tanárt, nevelőt vagy szakmunkatársat határozattal osztja be. </w:t>
      </w:r>
    </w:p>
    <w:p w:rsidR="00EC579D" w:rsidRDefault="00EC579D" w:rsidP="00EC579D">
      <w:pPr>
        <w:pStyle w:val="Normal1"/>
        <w:jc w:val="both"/>
      </w:pPr>
      <w:r w:rsidRPr="00D2463E">
        <w:lastRenderedPageBreak/>
        <w:t>Az igazgatóhelyettes megszervezi és irányítja az intézmény pedagógiai tevékenységét és felel érte, koordinálja szaktestületeinek és egyéb szakmai szerveinek munkáját és az intézmény alapszabályával összhangban egyéb teendőket is ellát.</w:t>
      </w:r>
    </w:p>
    <w:p w:rsidR="00EC579D" w:rsidRPr="00D2463E" w:rsidRDefault="00EC579D" w:rsidP="00EC579D">
      <w:pPr>
        <w:pStyle w:val="Normal1"/>
        <w:jc w:val="both"/>
      </w:pPr>
      <w:r>
        <w:t>Tisztségének megszűnése után, az igazgatóhelyettesnek joga van</w:t>
      </w:r>
      <w:r w:rsidR="008C7507">
        <w:t xml:space="preserve"> visszatérni azokra a teendőkre</w:t>
      </w:r>
      <w:r>
        <w:t xml:space="preserve">, amelyeket a kinevezése előtt végzett. </w:t>
      </w:r>
    </w:p>
    <w:p w:rsidR="00272603" w:rsidRPr="0095411A" w:rsidRDefault="00EC579D" w:rsidP="0095411A">
      <w:pPr>
        <w:pStyle w:val="Normal1"/>
        <w:jc w:val="both"/>
      </w:pPr>
      <w:r>
        <w:t>Az igazgatóhelyettes</w:t>
      </w:r>
      <w:r w:rsidRPr="00D2463E">
        <w:t xml:space="preserve"> az igazgató határozatával összhangban tanári, nevelői vagy sz</w:t>
      </w:r>
      <w:r>
        <w:t xml:space="preserve">akmunkatársi </w:t>
      </w:r>
      <w:r w:rsidR="008C7507">
        <w:t>teendőke</w:t>
      </w:r>
      <w:r>
        <w:t>t is elláthat</w:t>
      </w:r>
      <w:r w:rsidRPr="00D2463E">
        <w:t>.</w:t>
      </w:r>
    </w:p>
    <w:p w:rsidR="005E2B54" w:rsidRDefault="005E2B54" w:rsidP="005E2B54">
      <w:pPr>
        <w:spacing w:before="240" w:after="240" w:line="240" w:lineRule="auto"/>
        <w:jc w:val="center"/>
        <w:rPr>
          <w:rFonts w:ascii="Arial" w:eastAsia="Times New Roman" w:hAnsi="Arial" w:cs="Arial"/>
          <w:b/>
          <w:bCs/>
          <w:szCs w:val="24"/>
          <w:lang w:eastAsia="en-GB"/>
        </w:rPr>
      </w:pPr>
      <w:bookmarkStart w:id="268" w:name="str_143"/>
      <w:bookmarkStart w:id="269" w:name="clan_130"/>
      <w:bookmarkEnd w:id="268"/>
      <w:bookmarkEnd w:id="269"/>
      <w:r>
        <w:rPr>
          <w:rFonts w:ascii="Arial" w:eastAsia="Times New Roman" w:hAnsi="Arial" w:cs="Arial"/>
          <w:b/>
          <w:bCs/>
          <w:szCs w:val="24"/>
          <w:lang w:eastAsia="en-GB"/>
        </w:rPr>
        <w:t xml:space="preserve">Az intézmény szakmai szervei, csapatai és pedagógiai kollégiuma </w:t>
      </w:r>
    </w:p>
    <w:p w:rsidR="00714D5F" w:rsidRDefault="00714D5F" w:rsidP="005E2B54">
      <w:pPr>
        <w:spacing w:before="240" w:after="240" w:line="240" w:lineRule="auto"/>
        <w:jc w:val="center"/>
        <w:rPr>
          <w:rFonts w:ascii="Arial" w:eastAsia="Times New Roman" w:hAnsi="Arial" w:cs="Arial"/>
          <w:b/>
          <w:bCs/>
          <w:szCs w:val="24"/>
          <w:lang w:eastAsia="en-GB"/>
        </w:rPr>
      </w:pPr>
      <w:r w:rsidRPr="00714D5F">
        <w:rPr>
          <w:rFonts w:ascii="Arial" w:eastAsia="Times New Roman" w:hAnsi="Arial" w:cs="Arial"/>
          <w:b/>
          <w:bCs/>
          <w:szCs w:val="24"/>
          <w:lang w:eastAsia="en-GB"/>
        </w:rPr>
        <w:t xml:space="preserve"> 130</w:t>
      </w:r>
      <w:r w:rsidR="00E2781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E2B54" w:rsidRPr="00D2463E" w:rsidRDefault="005E2B54" w:rsidP="005E2B54">
      <w:pPr>
        <w:pStyle w:val="Normal1"/>
        <w:jc w:val="both"/>
      </w:pPr>
      <w:r w:rsidRPr="00D2463E">
        <w:t>Az iskoláskor előtti intézmény szakmai szervezetei a nevelési és oktatási</w:t>
      </w:r>
      <w:r>
        <w:t xml:space="preserve"> tanács és a nevelők és ápolónő - nevelők</w:t>
      </w:r>
      <w:r w:rsidRPr="00D2463E">
        <w:t xml:space="preserve"> szaktestületei, a fejlesztéstervezési testület és más szaktestületek és csapatok, az alapszabállyal összhangban.</w:t>
      </w:r>
    </w:p>
    <w:p w:rsidR="00955DBA" w:rsidRDefault="005E2B54" w:rsidP="005E2B54">
      <w:pPr>
        <w:pStyle w:val="Normal1"/>
        <w:jc w:val="both"/>
      </w:pPr>
      <w:r w:rsidRPr="00D2463E">
        <w:t xml:space="preserve">Az iskola szakmai szervezetei: a tantestületi tanács, az osztálytanács, az osztálytanítói szaktanács, a tantárgyi szaktanács, a fejlesztéstervezési és iskolai programfejlesztési szaktestületek és egyéb szaktestületek és csapatok, az alapszabállyal összhangban. </w:t>
      </w:r>
    </w:p>
    <w:p w:rsidR="00955DBA" w:rsidRDefault="00955DBA" w:rsidP="005E2B54">
      <w:pPr>
        <w:pStyle w:val="Normal1"/>
        <w:jc w:val="both"/>
      </w:pPr>
      <w:r>
        <w:t>A</w:t>
      </w:r>
      <w:r w:rsidRPr="00D2463E">
        <w:t xml:space="preserve"> </w:t>
      </w:r>
      <w:r>
        <w:t>közép</w:t>
      </w:r>
      <w:r w:rsidRPr="00D2463E">
        <w:t xml:space="preserve">iskola szakmai szervezetei: a tantestületi tanács, az </w:t>
      </w:r>
      <w:r>
        <w:t>osztálytanács,</w:t>
      </w:r>
      <w:r w:rsidRPr="00D2463E">
        <w:t xml:space="preserve"> a tantárgyi szaktanács, a fejlesztéstervezési és iskolai programfejlesztési szaktestületek és egyéb szaktestületek és csapatok, az alapszabállyal összhangban. </w:t>
      </w:r>
    </w:p>
    <w:p w:rsidR="005E2B54" w:rsidRPr="00D2463E" w:rsidRDefault="005E2B54" w:rsidP="005E2B54">
      <w:pPr>
        <w:pStyle w:val="Normal1"/>
        <w:jc w:val="both"/>
      </w:pPr>
      <w:r w:rsidRPr="00D2463E">
        <w:t>A kollégiummal rendelkező iskoláknak pedagógiai tanácsuk is van.</w:t>
      </w:r>
    </w:p>
    <w:p w:rsidR="005E2B54" w:rsidRPr="00D2463E" w:rsidRDefault="005E2B54" w:rsidP="005E2B54">
      <w:pPr>
        <w:pStyle w:val="Normal1"/>
        <w:jc w:val="both"/>
      </w:pPr>
      <w:r w:rsidRPr="00D2463E">
        <w:t xml:space="preserve">A nevelési és oktatási tanácsot </w:t>
      </w:r>
      <w:r w:rsidR="00955DBA">
        <w:t xml:space="preserve">az iskoláskor előtti intézményben </w:t>
      </w:r>
      <w:r w:rsidRPr="00D2463E">
        <w:t>a nevelők és a szakmunkatársak alkotják.</w:t>
      </w:r>
    </w:p>
    <w:p w:rsidR="005E2B54" w:rsidRPr="00D2463E" w:rsidRDefault="005E2B54" w:rsidP="005E2B54">
      <w:pPr>
        <w:pStyle w:val="Normal1"/>
        <w:jc w:val="both"/>
      </w:pPr>
      <w:r w:rsidRPr="00D2463E">
        <w:t xml:space="preserve">A </w:t>
      </w:r>
      <w:r w:rsidR="00AB1990">
        <w:t xml:space="preserve">tantestületi tanácsot a tanárok és szakmunkatársak alkotják, valamint a szakközépiskolában a gyakorlati tanítás koordinátorai. Az előkészítő iskoláskor előtti programot megvalósító iskolában, a tantestületi tanács munkájában a nevelők is részt vesznek. </w:t>
      </w:r>
      <w:r w:rsidRPr="00D2463E">
        <w:t xml:space="preserve"> </w:t>
      </w:r>
    </w:p>
    <w:p w:rsidR="005E2B54" w:rsidRPr="00D2463E" w:rsidRDefault="005E2B54" w:rsidP="005E2B54">
      <w:pPr>
        <w:pStyle w:val="Normal1"/>
        <w:jc w:val="both"/>
      </w:pPr>
      <w:r w:rsidRPr="00D2463E">
        <w:t>A pedagógiai tanácsot a kollégiummal rendelkező iskolában nevelői tevékenységet folytató nevelők és szakmunkatársak alkotják.</w:t>
      </w:r>
    </w:p>
    <w:p w:rsidR="005E2B54" w:rsidRPr="00D2463E" w:rsidRDefault="005E2B54" w:rsidP="005E2B54">
      <w:pPr>
        <w:pStyle w:val="Normal1"/>
        <w:jc w:val="both"/>
      </w:pPr>
      <w:r w:rsidRPr="00D2463E">
        <w:t>Az osztálytanácsot a</w:t>
      </w:r>
      <w:r w:rsidR="00010E4C">
        <w:t>z iskolában a</w:t>
      </w:r>
      <w:r w:rsidRPr="00D2463E">
        <w:t xml:space="preserve"> meghatározott ta</w:t>
      </w:r>
      <w:r w:rsidR="00010E4C">
        <w:t>gozaton tanító tanáro</w:t>
      </w:r>
      <w:r w:rsidR="002E7C7B">
        <w:t>k és az osztályfőnök alkotják</w:t>
      </w:r>
      <w:r w:rsidR="00010E4C">
        <w:t xml:space="preserve">, amikor tanít is abban az osztályban. </w:t>
      </w:r>
      <w:r w:rsidRPr="00D2463E">
        <w:t xml:space="preserve"> </w:t>
      </w:r>
    </w:p>
    <w:p w:rsidR="005E2B54" w:rsidRPr="00D2463E" w:rsidRDefault="005E2B54" w:rsidP="005E2B54">
      <w:pPr>
        <w:pStyle w:val="Normal1"/>
        <w:jc w:val="both"/>
      </w:pPr>
      <w:r w:rsidRPr="00D2463E">
        <w:t>Az osztálytanítói szaktanácsot az oktatás</w:t>
      </w:r>
      <w:r w:rsidR="00010E4C">
        <w:t xml:space="preserve"> és nevelés</w:t>
      </w:r>
      <w:r w:rsidRPr="00D2463E">
        <w:t xml:space="preserve"> első cik</w:t>
      </w:r>
      <w:r w:rsidR="00010E4C">
        <w:t>lusában tanító tanárok alkotják. A tanár, aki a nappali tartózkodás</w:t>
      </w:r>
      <w:r w:rsidR="002E7C7B">
        <w:t>i</w:t>
      </w:r>
      <w:r w:rsidR="00010E4C">
        <w:t xml:space="preserve"> oktató-nevelő munkában vesz részt, az osztálytanítói szaktanács munkájában is részt vesz, döntéshozatalban való részvételi jog nélkül. </w:t>
      </w:r>
    </w:p>
    <w:p w:rsidR="005E2B54" w:rsidRPr="00D2463E" w:rsidRDefault="005E2B54" w:rsidP="005E2B54">
      <w:pPr>
        <w:pStyle w:val="Normal1"/>
        <w:jc w:val="both"/>
      </w:pPr>
      <w:r w:rsidRPr="00D2463E">
        <w:t>A pedagógiai</w:t>
      </w:r>
      <w:r w:rsidR="00410DE6">
        <w:t>, illetve andragógiai</w:t>
      </w:r>
      <w:r w:rsidR="002E7C7B">
        <w:t xml:space="preserve"> asszisztensek a 3-7. bekezdés</w:t>
      </w:r>
      <w:r w:rsidRPr="00D2463E">
        <w:t xml:space="preserve"> szerinti tanácsok munkájában döntéshozatali jog nélkül vesznek rész.</w:t>
      </w:r>
    </w:p>
    <w:p w:rsidR="005E2B54" w:rsidRPr="00D2463E" w:rsidRDefault="005E2B54" w:rsidP="005E2B54">
      <w:pPr>
        <w:pStyle w:val="Normal1"/>
        <w:jc w:val="both"/>
      </w:pPr>
      <w:r w:rsidRPr="00D2463E">
        <w:t xml:space="preserve">A tantárgyi szaktanácsot a rokontantárgyak csoportját tanító tanárok alkotják. </w:t>
      </w:r>
    </w:p>
    <w:p w:rsidR="005E2B54" w:rsidRPr="00D2463E" w:rsidRDefault="005E2B54" w:rsidP="005E2B54">
      <w:pPr>
        <w:pStyle w:val="Normal1"/>
        <w:jc w:val="both"/>
      </w:pPr>
      <w:r w:rsidRPr="00D2463E">
        <w:lastRenderedPageBreak/>
        <w:t xml:space="preserve">A fejlesztéstervezési szaktestületet a tanárok, a nevelők és a szakmunkatársak, a helyi önkormányzat, a diákparlament és a szülők tanácsának képviselői alkotják. A fejlesztéstervezési szaktestület tagjait az igazgatási szerv nevezi ki. </w:t>
      </w:r>
    </w:p>
    <w:p w:rsidR="005E2B54" w:rsidRPr="00D2463E" w:rsidRDefault="005E2B54" w:rsidP="005E2B54">
      <w:pPr>
        <w:pStyle w:val="Normal1"/>
        <w:jc w:val="both"/>
      </w:pPr>
      <w:r w:rsidRPr="00D2463E">
        <w:t>Az iskolai programfejlesztési szaktestületet a tanárok és a szakmunkatársak képviselői alkotják. A iskolai programfejlesztési szaktestület tagjait a tantestületi tanács nevezi ki.</w:t>
      </w:r>
    </w:p>
    <w:p w:rsidR="00A73C2F" w:rsidRDefault="005E2B54" w:rsidP="005E2B54">
      <w:pPr>
        <w:pStyle w:val="Normal1"/>
        <w:jc w:val="both"/>
      </w:pPr>
      <w:r w:rsidRPr="00D2463E">
        <w:t xml:space="preserve">Az </w:t>
      </w:r>
      <w:r w:rsidR="00A73C2F">
        <w:t xml:space="preserve">intézmény </w:t>
      </w:r>
      <w:r w:rsidRPr="00D2463E">
        <w:t>igazgató</w:t>
      </w:r>
      <w:r w:rsidR="00A73C2F">
        <w:t>ja</w:t>
      </w:r>
      <w:r w:rsidRPr="00D2463E">
        <w:t xml:space="preserve"> </w:t>
      </w:r>
      <w:r w:rsidR="00A73C2F">
        <w:t>a következő csapatokat</w:t>
      </w:r>
      <w:r w:rsidRPr="00D2463E">
        <w:t xml:space="preserve"> alakít</w:t>
      </w:r>
      <w:r w:rsidR="00A73C2F">
        <w:t xml:space="preserve">ja meg: </w:t>
      </w:r>
    </w:p>
    <w:p w:rsidR="00A73C2F" w:rsidRDefault="00A73C2F" w:rsidP="00A73C2F">
      <w:pPr>
        <w:pStyle w:val="Normal1"/>
        <w:numPr>
          <w:ilvl w:val="0"/>
          <w:numId w:val="15"/>
        </w:numPr>
        <w:jc w:val="both"/>
      </w:pPr>
      <w:r>
        <w:t>a</w:t>
      </w:r>
      <w:r w:rsidR="00081BB6">
        <w:t xml:space="preserve"> felzárkóztatási oktatás csapat</w:t>
      </w:r>
      <w:r>
        <w:t>,</w:t>
      </w:r>
    </w:p>
    <w:p w:rsidR="00A73C2F" w:rsidRDefault="00A73C2F" w:rsidP="00A73C2F">
      <w:pPr>
        <w:pStyle w:val="Normal1"/>
        <w:numPr>
          <w:ilvl w:val="0"/>
          <w:numId w:val="15"/>
        </w:numPr>
        <w:jc w:val="both"/>
      </w:pPr>
      <w:r>
        <w:t>a hátrányos meglülönböztetéstől, az erőszaktól, a bántalmazástó</w:t>
      </w:r>
      <w:r w:rsidR="00081BB6">
        <w:t>l</w:t>
      </w:r>
      <w:r>
        <w:t xml:space="preserve"> és az elhanyagolástól való védelemmel foglalkozó csapat, </w:t>
      </w:r>
    </w:p>
    <w:p w:rsidR="00A73C2F" w:rsidRDefault="00A73C2F" w:rsidP="00A73C2F">
      <w:pPr>
        <w:pStyle w:val="Normal1"/>
        <w:numPr>
          <w:ilvl w:val="0"/>
          <w:numId w:val="15"/>
        </w:numPr>
        <w:jc w:val="both"/>
      </w:pPr>
      <w:r>
        <w:t>önértékelési csapat,</w:t>
      </w:r>
    </w:p>
    <w:p w:rsidR="00A73C2F" w:rsidRDefault="00A73C2F" w:rsidP="00A73C2F">
      <w:pPr>
        <w:pStyle w:val="Normal1"/>
        <w:numPr>
          <w:ilvl w:val="0"/>
          <w:numId w:val="15"/>
        </w:numPr>
        <w:jc w:val="both"/>
      </w:pPr>
      <w:r>
        <w:t xml:space="preserve">az intézmény minőségét és fejlesztését biztosító csapat, </w:t>
      </w:r>
    </w:p>
    <w:p w:rsidR="00A73C2F" w:rsidRDefault="00081BB6" w:rsidP="00A73C2F">
      <w:pPr>
        <w:pStyle w:val="Normal1"/>
        <w:numPr>
          <w:ilvl w:val="0"/>
          <w:numId w:val="15"/>
        </w:numPr>
        <w:jc w:val="both"/>
      </w:pPr>
      <w:r>
        <w:t>a tantár</w:t>
      </w:r>
      <w:r w:rsidR="00A73C2F">
        <w:t>gyközi kompetenciák és vállalkozásfejlesztési csapat,</w:t>
      </w:r>
    </w:p>
    <w:p w:rsidR="00A73C2F" w:rsidRDefault="00A73C2F" w:rsidP="00A73C2F">
      <w:pPr>
        <w:pStyle w:val="Normal1"/>
        <w:numPr>
          <w:ilvl w:val="0"/>
          <w:numId w:val="15"/>
        </w:numPr>
        <w:jc w:val="both"/>
      </w:pPr>
      <w:r>
        <w:t>professzionális fejlesztési csapat,</w:t>
      </w:r>
    </w:p>
    <w:p w:rsidR="00A73C2F" w:rsidRDefault="00A73C2F" w:rsidP="00A73C2F">
      <w:pPr>
        <w:pStyle w:val="Normal1"/>
        <w:numPr>
          <w:ilvl w:val="0"/>
          <w:numId w:val="15"/>
        </w:numPr>
        <w:jc w:val="both"/>
      </w:pPr>
      <w:r>
        <w:t xml:space="preserve">meghatározott feladatok, programok vagy projektumok érvényesítésére alapított egyéb csapat.  </w:t>
      </w:r>
    </w:p>
    <w:p w:rsidR="005E2B54" w:rsidRDefault="005E2B54" w:rsidP="005E2B54">
      <w:pPr>
        <w:pStyle w:val="Normal1"/>
        <w:jc w:val="both"/>
      </w:pPr>
      <w:r w:rsidRPr="00D2463E">
        <w:t xml:space="preserve"> </w:t>
      </w:r>
      <w:r w:rsidR="00910904">
        <w:t xml:space="preserve">Az iskoláskor előtti intézmény nem köteles megalapítani a 14. bekezdés 5) pontja szerinti csapatokat. </w:t>
      </w:r>
    </w:p>
    <w:p w:rsidR="00BC1FC7" w:rsidRPr="00D2463E" w:rsidRDefault="00BC1FC7" w:rsidP="005E2B54">
      <w:pPr>
        <w:pStyle w:val="Normal1"/>
        <w:jc w:val="both"/>
      </w:pPr>
      <w:r>
        <w:t xml:space="preserve">A csapatot a foglalkoztatottak, a szülők, illetve más törvényi képviselő, a diákparlament, a helyi önkormányzati egység, illetve az egyes kérdésekben szakemberek alkotják. </w:t>
      </w:r>
    </w:p>
    <w:p w:rsidR="005E2B54" w:rsidRPr="00D2463E" w:rsidRDefault="005E2B54" w:rsidP="005E2B54">
      <w:pPr>
        <w:pStyle w:val="Normal1"/>
        <w:jc w:val="both"/>
      </w:pPr>
      <w:r w:rsidRPr="00D2463E">
        <w:t>A pedagógiai kollégiumot a szaktanác</w:t>
      </w:r>
      <w:r w:rsidR="005B1766">
        <w:t>sok és szaktestületek elnökei, a szakmai csapatok koordinátorai és  szakmunkatársak</w:t>
      </w:r>
      <w:r w:rsidRPr="00D2463E">
        <w:t xml:space="preserve"> alkotják.</w:t>
      </w:r>
    </w:p>
    <w:p w:rsidR="005E2B54" w:rsidRPr="00D2463E" w:rsidRDefault="005E2B54" w:rsidP="005E2B54">
      <w:pPr>
        <w:pStyle w:val="Normal1"/>
        <w:jc w:val="both"/>
      </w:pPr>
      <w:r w:rsidRPr="00D2463E">
        <w:t>A pedagógiai kollégi</w:t>
      </w:r>
      <w:r w:rsidR="00E94C21">
        <w:t>um megvitatja a jelen törvény 126. szakasza 4</w:t>
      </w:r>
      <w:r w:rsidRPr="00D2463E">
        <w:t>. bekezdésének 1)-3) és 5)-7) pontja szerinti igazgatói teendőkkel kapcsolatos kérdéseket és állást foglal róluk.</w:t>
      </w:r>
    </w:p>
    <w:p w:rsidR="005E2B54" w:rsidRPr="00D2463E" w:rsidRDefault="005E2B54" w:rsidP="005E2B54">
      <w:pPr>
        <w:pStyle w:val="Normal1"/>
        <w:jc w:val="both"/>
      </w:pPr>
      <w:r w:rsidRPr="00D2463E">
        <w:t>A</w:t>
      </w:r>
      <w:r w:rsidR="00E94C21">
        <w:t xml:space="preserve"> tantestületen és a</w:t>
      </w:r>
      <w:r w:rsidRPr="00D2463E">
        <w:t xml:space="preserve"> pedagógiai kollégiumon az igazgató, illetve az igazgatóhelyettes, az osztálytanács ülésén pedig az osztályfőnök elnököl és irányítja munkáját. </w:t>
      </w:r>
    </w:p>
    <w:p w:rsidR="005E2B54" w:rsidRPr="00431984" w:rsidRDefault="005E2B54" w:rsidP="00431984">
      <w:pPr>
        <w:pStyle w:val="Normal1"/>
        <w:jc w:val="both"/>
      </w:pPr>
      <w:r w:rsidRPr="00D2463E">
        <w:t xml:space="preserve">A szakmai szervezetek ülésein a diákparlament képviselői szavazati jog nélkül vehetnek részt. </w:t>
      </w:r>
    </w:p>
    <w:p w:rsidR="00714D5F" w:rsidRPr="00714D5F" w:rsidRDefault="00B53B91" w:rsidP="00714D5F">
      <w:pPr>
        <w:spacing w:before="240" w:after="240" w:line="240" w:lineRule="auto"/>
        <w:jc w:val="center"/>
        <w:rPr>
          <w:rFonts w:ascii="Arial" w:eastAsia="Times New Roman" w:hAnsi="Arial" w:cs="Arial"/>
          <w:b/>
          <w:bCs/>
          <w:szCs w:val="24"/>
          <w:lang w:eastAsia="en-GB"/>
        </w:rPr>
      </w:pPr>
      <w:bookmarkStart w:id="270" w:name="str_144"/>
      <w:bookmarkEnd w:id="270"/>
      <w:r>
        <w:rPr>
          <w:rFonts w:ascii="Arial" w:eastAsia="Times New Roman" w:hAnsi="Arial" w:cs="Arial"/>
          <w:b/>
          <w:bCs/>
          <w:szCs w:val="24"/>
          <w:lang w:eastAsia="en-GB"/>
        </w:rPr>
        <w:t>A szakmai szervek, csapatok és pedagógiai kollégiumok hatásköre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71" w:name="clan_131"/>
      <w:bookmarkEnd w:id="271"/>
      <w:r w:rsidRPr="00714D5F">
        <w:rPr>
          <w:rFonts w:ascii="Arial" w:eastAsia="Times New Roman" w:hAnsi="Arial" w:cs="Arial"/>
          <w:b/>
          <w:bCs/>
          <w:szCs w:val="24"/>
          <w:lang w:eastAsia="en-GB"/>
        </w:rPr>
        <w:t xml:space="preserve"> 131</w:t>
      </w:r>
      <w:r w:rsidR="005E39C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53B91" w:rsidRDefault="00B53B91" w:rsidP="00B53B91">
      <w:pPr>
        <w:pStyle w:val="Normal1"/>
        <w:jc w:val="both"/>
      </w:pPr>
      <w:r w:rsidRPr="00D2463E">
        <w:t>A szakmai szervek, a csapatok és pedagógiai kollégiumok gondoskodnak az intézmény oktató-nevelő munkája minőségének biztosításáról és fellendítéséről; figyelemmel</w:t>
      </w:r>
      <w:r>
        <w:t xml:space="preserve"> kísérik az iskolai</w:t>
      </w:r>
      <w:r w:rsidRPr="00D2463E">
        <w:t xml:space="preserve"> program teljesítését; gondoskodnak az oktatás és nevelés céljainak és eredményei szabványainak teljesítéséről; </w:t>
      </w:r>
      <w:r>
        <w:t xml:space="preserve">a kompetenciák fejlesztéséről; </w:t>
      </w:r>
      <w:r w:rsidRPr="00D2463E">
        <w:t>értékelik a tanárok, a nevelők és a szakmunkatársak munkájának eredményét; figyelemmel kísérik és megállapítják a gyermekek, a tanulók és a felnőttek munkájának eredményeit; intézkedéseket foganatosítanak a gyermekekkel, a tanulókkal és a felnőttekkel az oktatási és nevelési folyamatban való egységes és összehangolt munka folytatására és megoldják az oktató-nevelő munka egyéb szakmai kérdéseit.</w:t>
      </w:r>
    </w:p>
    <w:p w:rsidR="00B53B91" w:rsidRPr="00D2463E" w:rsidRDefault="00B53B91" w:rsidP="00B53B91">
      <w:pPr>
        <w:pStyle w:val="Normal1"/>
        <w:jc w:val="both"/>
      </w:pPr>
      <w:r>
        <w:lastRenderedPageBreak/>
        <w:t xml:space="preserve">Az osztályfőnöknek az osztály tanulóival való munkában, amelyben </w:t>
      </w:r>
      <w:r w:rsidR="00D700E2">
        <w:t xml:space="preserve">az </w:t>
      </w:r>
      <w:r>
        <w:t>osztályfőnök</w:t>
      </w:r>
      <w:r w:rsidR="00D700E2">
        <w:t>nek</w:t>
      </w:r>
      <w:r>
        <w:t xml:space="preserve"> szervezeti-vezetői és pedagógiai-</w:t>
      </w:r>
      <w:r w:rsidR="00D700E2">
        <w:t>instrukciós szerepe van, a szülei</w:t>
      </w:r>
      <w:r>
        <w:t>kkel, illetve más</w:t>
      </w:r>
      <w:r w:rsidR="00D700E2">
        <w:t xml:space="preserve"> képviselőivel  együttműködve </w:t>
      </w:r>
      <w:r>
        <w:t xml:space="preserve"> vezeti az előírt nyilvántartást és </w:t>
      </w:r>
      <w:r w:rsidR="00D700E2">
        <w:t xml:space="preserve">a </w:t>
      </w:r>
      <w:r>
        <w:t xml:space="preserve">pedagógiai dokumentációt. </w:t>
      </w:r>
    </w:p>
    <w:p w:rsidR="00B53B91" w:rsidRPr="007D5CD3" w:rsidRDefault="00B53B91" w:rsidP="007D5CD3">
      <w:pPr>
        <w:pStyle w:val="Normal1"/>
        <w:jc w:val="both"/>
      </w:pPr>
      <w:r w:rsidRPr="00D2463E">
        <w:t xml:space="preserve">A szakmai szervek, a csapatok és a pedagógia kollégium hatáskörét, munkamódját és felelősségét az intézmény alapszabálya szabályozza. </w:t>
      </w:r>
    </w:p>
    <w:p w:rsidR="00714D5F" w:rsidRPr="00714D5F" w:rsidRDefault="007D5CD3" w:rsidP="00714D5F">
      <w:pPr>
        <w:spacing w:before="240" w:after="240" w:line="240" w:lineRule="auto"/>
        <w:jc w:val="center"/>
        <w:rPr>
          <w:rFonts w:ascii="Arial" w:eastAsia="Times New Roman" w:hAnsi="Arial" w:cs="Arial"/>
          <w:b/>
          <w:bCs/>
          <w:szCs w:val="24"/>
          <w:lang w:eastAsia="en-GB"/>
        </w:rPr>
      </w:pPr>
      <w:bookmarkStart w:id="272" w:name="str_145"/>
      <w:bookmarkEnd w:id="272"/>
      <w:r>
        <w:rPr>
          <w:rFonts w:ascii="Arial" w:eastAsia="Times New Roman" w:hAnsi="Arial" w:cs="Arial"/>
          <w:b/>
          <w:bCs/>
          <w:szCs w:val="24"/>
          <w:lang w:eastAsia="en-GB"/>
        </w:rPr>
        <w:t>Az intézmény titkára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73" w:name="clan_132"/>
      <w:bookmarkEnd w:id="273"/>
      <w:r w:rsidRPr="00714D5F">
        <w:rPr>
          <w:rFonts w:ascii="Arial" w:eastAsia="Times New Roman" w:hAnsi="Arial" w:cs="Arial"/>
          <w:b/>
          <w:bCs/>
          <w:szCs w:val="24"/>
          <w:lang w:eastAsia="en-GB"/>
        </w:rPr>
        <w:t xml:space="preserve"> 132</w:t>
      </w:r>
      <w:r w:rsidR="007D5CD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3596E" w:rsidRPr="00714D5F" w:rsidRDefault="0083596E" w:rsidP="008359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jogi teendőit a titkár végzi</w:t>
      </w:r>
      <w:r w:rsidRPr="00714D5F">
        <w:rPr>
          <w:rFonts w:ascii="Arial" w:eastAsia="Times New Roman" w:hAnsi="Arial" w:cs="Arial"/>
          <w:sz w:val="22"/>
          <w:lang w:eastAsia="en-GB"/>
        </w:rPr>
        <w:t xml:space="preserve">. </w:t>
      </w:r>
    </w:p>
    <w:p w:rsidR="0083596E" w:rsidRPr="0083596E" w:rsidRDefault="0083596E" w:rsidP="008359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titkárnak a jogtudomá</w:t>
      </w:r>
      <w:r w:rsidR="00D700E2">
        <w:rPr>
          <w:rFonts w:ascii="Arial" w:eastAsia="Times New Roman" w:hAnsi="Arial" w:cs="Arial"/>
          <w:sz w:val="22"/>
          <w:lang w:eastAsia="en-GB"/>
        </w:rPr>
        <w:t>nyi képzettséggel</w:t>
      </w:r>
      <w:r>
        <w:rPr>
          <w:rFonts w:ascii="Arial" w:eastAsia="Times New Roman" w:hAnsi="Arial" w:cs="Arial"/>
          <w:sz w:val="22"/>
          <w:lang w:eastAsia="en-GB"/>
        </w:rPr>
        <w:t xml:space="preserve"> kell rendelkeznie a jelen törvény 140. szakaszának 1. bekezdésével összhangban és a titkári munkára vonatkozó engedéllyel (a továbbiakban</w:t>
      </w:r>
      <w:r w:rsidRPr="00714D5F">
        <w:rPr>
          <w:rFonts w:ascii="Arial" w:eastAsia="Times New Roman" w:hAnsi="Arial" w:cs="Arial"/>
          <w:sz w:val="22"/>
          <w:lang w:eastAsia="en-GB"/>
        </w:rPr>
        <w:t xml:space="preserve">: </w:t>
      </w:r>
      <w:r>
        <w:rPr>
          <w:rFonts w:ascii="Arial" w:eastAsia="Times New Roman" w:hAnsi="Arial" w:cs="Arial"/>
          <w:sz w:val="22"/>
          <w:lang w:eastAsia="en-GB"/>
        </w:rPr>
        <w:t xml:space="preserve">titkári </w:t>
      </w:r>
      <w:r w:rsidRPr="00714D5F">
        <w:rPr>
          <w:rFonts w:ascii="Arial" w:eastAsia="Times New Roman" w:hAnsi="Arial" w:cs="Arial"/>
          <w:sz w:val="22"/>
          <w:lang w:eastAsia="en-GB"/>
        </w:rPr>
        <w:t>licenc</w:t>
      </w:r>
      <w:r>
        <w:rPr>
          <w:rFonts w:ascii="Arial" w:eastAsia="Times New Roman" w:hAnsi="Arial" w:cs="Arial"/>
          <w:sz w:val="22"/>
          <w:lang w:eastAsia="en-GB"/>
        </w:rPr>
        <w:t>ia</w:t>
      </w:r>
      <w:r w:rsidRPr="00714D5F">
        <w:rPr>
          <w:rFonts w:ascii="Arial" w:eastAsia="Times New Roman" w:hAnsi="Arial" w:cs="Arial"/>
          <w:sz w:val="22"/>
          <w:lang w:eastAsia="en-GB"/>
        </w:rPr>
        <w:t xml:space="preserve">). </w:t>
      </w:r>
    </w:p>
    <w:p w:rsidR="00FA22B7" w:rsidRPr="00D2463E" w:rsidRDefault="0083596E" w:rsidP="00FA22B7">
      <w:pPr>
        <w:pStyle w:val="Normal1"/>
        <w:jc w:val="both"/>
      </w:pPr>
      <w:r>
        <w:t>A</w:t>
      </w:r>
      <w:r w:rsidR="00D700E2">
        <w:t xml:space="preserve"> titkár</w:t>
      </w:r>
      <w:r w:rsidR="00FA22B7" w:rsidRPr="00D2463E">
        <w:t xml:space="preserve"> önálló munkába való bevezetése és arra való képesítése a munkába bevezető program elsajátításával és a titkári vizsga letételével történik. A titkárgyakornok mellé az igazgató a tanügyi hatóság által megállapított titkári jegyzékről mentort jelöl ki.</w:t>
      </w:r>
    </w:p>
    <w:p w:rsidR="00FA22B7" w:rsidRDefault="00FA22B7" w:rsidP="00FA22B7">
      <w:pPr>
        <w:pStyle w:val="Normal1"/>
        <w:jc w:val="both"/>
      </w:pPr>
      <w:r w:rsidRPr="00D2463E">
        <w:t>A titkár köteles a munkaviszonyának létesítésétől számított két éven belül letenni a titkári szakvizsgát.</w:t>
      </w:r>
    </w:p>
    <w:p w:rsidR="0083596E" w:rsidRDefault="0083596E" w:rsidP="00FA22B7">
      <w:pPr>
        <w:pStyle w:val="Normal1"/>
        <w:jc w:val="both"/>
      </w:pPr>
      <w:r>
        <w:t xml:space="preserve">A 4. bekezdés szerinti vizsga költségeit az intézmény viseli. </w:t>
      </w:r>
    </w:p>
    <w:p w:rsidR="0083596E" w:rsidRPr="00D2463E" w:rsidRDefault="0083596E" w:rsidP="00FA22B7">
      <w:pPr>
        <w:pStyle w:val="Normal1"/>
        <w:jc w:val="both"/>
      </w:pPr>
      <w:r>
        <w:t xml:space="preserve">A titkári licenciát a Minisztérium adja ki. </w:t>
      </w:r>
    </w:p>
    <w:p w:rsidR="00FA22B7" w:rsidRPr="00D2463E" w:rsidRDefault="00CC049E" w:rsidP="00FA22B7">
      <w:pPr>
        <w:pStyle w:val="Normal1"/>
        <w:jc w:val="both"/>
      </w:pPr>
      <w:r>
        <w:t>A titkárnak, aki a 4. bekezdés</w:t>
      </w:r>
      <w:r w:rsidR="00FA22B7" w:rsidRPr="00D2463E">
        <w:t xml:space="preserve"> szerinti határi</w:t>
      </w:r>
      <w:r>
        <w:t>dőben nem teszi le a titkári licencia megszerzéséhez szükséges vizsgát</w:t>
      </w:r>
      <w:r w:rsidR="00FA22B7" w:rsidRPr="00D2463E">
        <w:t>, megszűnik a munkaviszonya.</w:t>
      </w:r>
    </w:p>
    <w:p w:rsidR="00FA22B7" w:rsidRPr="00D2463E" w:rsidRDefault="00CC049E" w:rsidP="00FA22B7">
      <w:pPr>
        <w:pStyle w:val="Normal1"/>
        <w:jc w:val="both"/>
      </w:pPr>
      <w:r>
        <w:t>A titkár, aki letette a titkári szakvizsgát, az</w:t>
      </w:r>
      <w:r w:rsidR="00FA22B7" w:rsidRPr="00D2463E">
        <w:t xml:space="preserve"> igazságügyi vizsgát vagy az államigazgatási szervekben foglalkoztatottakra előírt szakvizsgát vagy az állami szakvizsgát, </w:t>
      </w:r>
      <w:r>
        <w:t xml:space="preserve">úgy kell tekinteni, hogy rendelkezik a titkári licenciával. </w:t>
      </w:r>
    </w:p>
    <w:p w:rsidR="00F74786" w:rsidRPr="00DF66D4" w:rsidRDefault="00FA22B7" w:rsidP="00DF66D4">
      <w:pPr>
        <w:pStyle w:val="Normal1"/>
        <w:jc w:val="both"/>
      </w:pPr>
      <w:r w:rsidRPr="00D2463E">
        <w:t>A munkába való bevezetés mó</w:t>
      </w:r>
      <w:r w:rsidR="0082466C">
        <w:t>dját és programját, a titkári licencia vizsgájának</w:t>
      </w:r>
      <w:r w:rsidRPr="00D2463E">
        <w:t xml:space="preserve"> programját, tartalmát, módját és határidejét, a szakvizsgáztató minisztériumi, illetve az autonóm tartományi szerv vizsgabizottságának össze</w:t>
      </w:r>
      <w:r w:rsidR="0082466C">
        <w:t>tételét és munkamódját, a titkári licenciáról</w:t>
      </w:r>
      <w:r w:rsidRPr="00D2463E">
        <w:t xml:space="preserve"> kiadott bizonylat </w:t>
      </w:r>
      <w:r w:rsidR="004E688F">
        <w:t>tartalmát és formanyomtatványát</w:t>
      </w:r>
      <w:r w:rsidR="0082466C">
        <w:t>,</w:t>
      </w:r>
      <w:r w:rsidRPr="00D2463E">
        <w:t xml:space="preserve"> a vizsgabizottság tagjainak járó térítést és az intézményi titkári </w:t>
      </w:r>
      <w:r w:rsidR="0082466C">
        <w:t xml:space="preserve">licencia </w:t>
      </w:r>
      <w:r w:rsidRPr="00D2463E">
        <w:t>szakvizsgával kapcsolatos egyéb kérdéseket a miniszter írja elő.</w:t>
      </w:r>
    </w:p>
    <w:p w:rsidR="00714D5F" w:rsidRPr="00714D5F" w:rsidRDefault="00D42ADA" w:rsidP="00714D5F">
      <w:pPr>
        <w:spacing w:before="240" w:after="240" w:line="240" w:lineRule="auto"/>
        <w:jc w:val="center"/>
        <w:rPr>
          <w:rFonts w:ascii="Arial" w:eastAsia="Times New Roman" w:hAnsi="Arial" w:cs="Arial"/>
          <w:b/>
          <w:bCs/>
          <w:szCs w:val="24"/>
          <w:lang w:eastAsia="en-GB"/>
        </w:rPr>
      </w:pPr>
      <w:bookmarkStart w:id="274" w:name="str_146"/>
      <w:bookmarkEnd w:id="274"/>
      <w:r>
        <w:rPr>
          <w:rFonts w:ascii="Arial" w:eastAsia="Times New Roman" w:hAnsi="Arial" w:cs="Arial"/>
          <w:b/>
          <w:bCs/>
          <w:szCs w:val="24"/>
          <w:lang w:eastAsia="en-GB"/>
        </w:rPr>
        <w:t>Titkári teendők</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75" w:name="clan_133"/>
      <w:bookmarkEnd w:id="275"/>
      <w:r w:rsidRPr="00714D5F">
        <w:rPr>
          <w:rFonts w:ascii="Arial" w:eastAsia="Times New Roman" w:hAnsi="Arial" w:cs="Arial"/>
          <w:b/>
          <w:bCs/>
          <w:szCs w:val="24"/>
          <w:lang w:eastAsia="en-GB"/>
        </w:rPr>
        <w:t xml:space="preserve"> 133</w:t>
      </w:r>
      <w:r w:rsidR="00D42AD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D42ADA"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Az intézmény titkára a következő teendőket látja el</w:t>
      </w:r>
      <w:r w:rsidR="00714D5F" w:rsidRPr="00714D5F">
        <w:rPr>
          <w:rFonts w:ascii="Arial" w:eastAsia="Times New Roman" w:hAnsi="Arial" w:cs="Arial"/>
          <w:sz w:val="22"/>
          <w:lang w:eastAsia="en-GB"/>
        </w:rPr>
        <w:t xml:space="preserve">: </w:t>
      </w:r>
    </w:p>
    <w:p w:rsidR="00714D5F" w:rsidRPr="00714D5F" w:rsidRDefault="00D42ADA"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 gondot visel az intézmény törvényes működéséről, rámutat az igazgatónak és az igazgatási szervnek az intézmény működésében észlelt szabálytalanságokra</w:t>
      </w:r>
      <w:r w:rsidR="00714D5F" w:rsidRPr="00714D5F">
        <w:rPr>
          <w:rFonts w:ascii="Arial" w:eastAsia="Times New Roman" w:hAnsi="Arial" w:cs="Arial"/>
          <w:sz w:val="22"/>
          <w:lang w:eastAsia="en-GB"/>
        </w:rPr>
        <w:t xml:space="preserve">; </w:t>
      </w:r>
    </w:p>
    <w:p w:rsidR="00714D5F" w:rsidRPr="00714D5F" w:rsidRDefault="004E688F"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2) igazgatási teendőket lát el az intézmén</w:t>
      </w:r>
      <w:r w:rsidR="00A1465F">
        <w:rPr>
          <w:rFonts w:ascii="Arial" w:eastAsia="Times New Roman" w:hAnsi="Arial" w:cs="Arial"/>
          <w:sz w:val="22"/>
          <w:lang w:eastAsia="en-GB"/>
        </w:rPr>
        <w:t>yben</w:t>
      </w:r>
      <w:r w:rsidR="00714D5F" w:rsidRPr="00714D5F">
        <w:rPr>
          <w:rFonts w:ascii="Arial" w:eastAsia="Times New Roman" w:hAnsi="Arial" w:cs="Arial"/>
          <w:sz w:val="22"/>
          <w:lang w:eastAsia="en-GB"/>
        </w:rPr>
        <w:t xml:space="preserve">; </w:t>
      </w:r>
    </w:p>
    <w:p w:rsidR="00714D5F" w:rsidRPr="00714D5F" w:rsidRDefault="00A1465F"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lastRenderedPageBreak/>
        <w:t>3) kidolgozza az intézmény általános és egyedi aktusait</w:t>
      </w:r>
      <w:r w:rsidR="00714D5F" w:rsidRPr="00714D5F">
        <w:rPr>
          <w:rFonts w:ascii="Arial" w:eastAsia="Times New Roman" w:hAnsi="Arial" w:cs="Arial"/>
          <w:sz w:val="22"/>
          <w:lang w:eastAsia="en-GB"/>
        </w:rPr>
        <w:t xml:space="preserve">; </w:t>
      </w:r>
    </w:p>
    <w:p w:rsidR="00714D5F" w:rsidRPr="00714D5F" w:rsidRDefault="00A1465F"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4) jogi és egyéb teendőket lát el az intézmény számára</w:t>
      </w:r>
      <w:r w:rsidR="00714D5F" w:rsidRPr="00714D5F">
        <w:rPr>
          <w:rFonts w:ascii="Arial" w:eastAsia="Times New Roman" w:hAnsi="Arial" w:cs="Arial"/>
          <w:sz w:val="22"/>
          <w:lang w:eastAsia="en-GB"/>
        </w:rPr>
        <w:t xml:space="preserve">; </w:t>
      </w:r>
    </w:p>
    <w:p w:rsidR="00714D5F" w:rsidRPr="00714D5F" w:rsidRDefault="00A1465F"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5) kidolgozza az intézmény által megkötött szerzödéseket</w:t>
      </w:r>
      <w:r w:rsidR="00714D5F" w:rsidRPr="00714D5F">
        <w:rPr>
          <w:rFonts w:ascii="Arial" w:eastAsia="Times New Roman" w:hAnsi="Arial" w:cs="Arial"/>
          <w:sz w:val="22"/>
          <w:lang w:eastAsia="en-GB"/>
        </w:rPr>
        <w:t xml:space="preserve">; </w:t>
      </w:r>
    </w:p>
    <w:p w:rsidR="00714D5F" w:rsidRPr="00714D5F" w:rsidRDefault="00DA31EA"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6) ellátja a jogi teendőket az intézmény státusbeli módosításaival kapcsolatban</w:t>
      </w:r>
      <w:r w:rsidR="00714D5F" w:rsidRPr="00714D5F">
        <w:rPr>
          <w:rFonts w:ascii="Arial" w:eastAsia="Times New Roman" w:hAnsi="Arial" w:cs="Arial"/>
          <w:sz w:val="22"/>
          <w:lang w:eastAsia="en-GB"/>
        </w:rPr>
        <w:t xml:space="preserve">; </w:t>
      </w:r>
    </w:p>
    <w:p w:rsidR="00714D5F" w:rsidRPr="00714D5F" w:rsidRDefault="00DA31EA"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7) jogi teendőket lát el a gyermeke</w:t>
      </w:r>
      <w:r w:rsidR="00015DDC">
        <w:rPr>
          <w:rFonts w:ascii="Arial" w:eastAsia="Times New Roman" w:hAnsi="Arial" w:cs="Arial"/>
          <w:sz w:val="22"/>
          <w:lang w:eastAsia="en-GB"/>
        </w:rPr>
        <w:t>k</w:t>
      </w:r>
      <w:r>
        <w:rPr>
          <w:rFonts w:ascii="Arial" w:eastAsia="Times New Roman" w:hAnsi="Arial" w:cs="Arial"/>
          <w:sz w:val="22"/>
          <w:lang w:eastAsia="en-GB"/>
        </w:rPr>
        <w:t>, a tanulók és a felnőttek iratkozásával kapcsolatban</w:t>
      </w:r>
      <w:r w:rsidR="00714D5F" w:rsidRPr="00714D5F">
        <w:rPr>
          <w:rFonts w:ascii="Arial" w:eastAsia="Times New Roman" w:hAnsi="Arial" w:cs="Arial"/>
          <w:sz w:val="22"/>
          <w:lang w:eastAsia="en-GB"/>
        </w:rPr>
        <w:t xml:space="preserve">; </w:t>
      </w:r>
    </w:p>
    <w:p w:rsidR="00714D5F" w:rsidRPr="00714D5F" w:rsidRDefault="00DA31EA"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8) jogi teendőket lát el</w:t>
      </w:r>
      <w:r w:rsidR="00B605B9">
        <w:rPr>
          <w:rFonts w:ascii="Arial" w:eastAsia="Times New Roman" w:hAnsi="Arial" w:cs="Arial"/>
          <w:sz w:val="22"/>
          <w:lang w:eastAsia="en-GB"/>
        </w:rPr>
        <w:t xml:space="preserve"> a közbeszerzésekkel kapcsolatban az intézmény pénzügyi szolgálatával együttműködésben</w:t>
      </w:r>
      <w:r w:rsidR="00714D5F" w:rsidRPr="00714D5F">
        <w:rPr>
          <w:rFonts w:ascii="Arial" w:eastAsia="Times New Roman" w:hAnsi="Arial" w:cs="Arial"/>
          <w:sz w:val="22"/>
          <w:lang w:eastAsia="en-GB"/>
        </w:rPr>
        <w:t xml:space="preserve">; </w:t>
      </w:r>
    </w:p>
    <w:p w:rsidR="00714D5F" w:rsidRPr="00714D5F" w:rsidRDefault="00B605B9"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9) szakmai segítséget nyújt az intézmény igazgatási szervének megválasztásával kapcsolatban</w:t>
      </w:r>
      <w:r w:rsidR="00714D5F" w:rsidRPr="00714D5F">
        <w:rPr>
          <w:rFonts w:ascii="Arial" w:eastAsia="Times New Roman" w:hAnsi="Arial" w:cs="Arial"/>
          <w:sz w:val="22"/>
          <w:lang w:eastAsia="en-GB"/>
        </w:rPr>
        <w:t xml:space="preserve">; </w:t>
      </w:r>
    </w:p>
    <w:p w:rsidR="00714D5F" w:rsidRPr="00714D5F" w:rsidRDefault="00714D5F" w:rsidP="00714D5F">
      <w:pPr>
        <w:spacing w:before="100" w:beforeAutospacing="1" w:after="100" w:afterAutospacing="1" w:line="240" w:lineRule="auto"/>
        <w:rPr>
          <w:rFonts w:ascii="Arial" w:eastAsia="Times New Roman" w:hAnsi="Arial" w:cs="Arial"/>
          <w:sz w:val="22"/>
          <w:lang w:eastAsia="en-GB"/>
        </w:rPr>
      </w:pPr>
      <w:r w:rsidRPr="00714D5F">
        <w:rPr>
          <w:rFonts w:ascii="Arial" w:eastAsia="Times New Roman" w:hAnsi="Arial" w:cs="Arial"/>
          <w:sz w:val="22"/>
          <w:lang w:eastAsia="en-GB"/>
        </w:rPr>
        <w:t>1</w:t>
      </w:r>
      <w:r w:rsidR="00B605B9">
        <w:rPr>
          <w:rFonts w:ascii="Arial" w:eastAsia="Times New Roman" w:hAnsi="Arial" w:cs="Arial"/>
          <w:sz w:val="22"/>
          <w:lang w:eastAsia="en-GB"/>
        </w:rPr>
        <w:t>0) szakmai támogatást nyújt és koordinálja az intézmény igazgatója megválasztásával foglalkozó különbizottság munkáját</w:t>
      </w:r>
      <w:r w:rsidRPr="00714D5F">
        <w:rPr>
          <w:rFonts w:ascii="Arial" w:eastAsia="Times New Roman" w:hAnsi="Arial" w:cs="Arial"/>
          <w:sz w:val="22"/>
          <w:lang w:eastAsia="en-GB"/>
        </w:rPr>
        <w:t xml:space="preserve">; </w:t>
      </w:r>
    </w:p>
    <w:p w:rsidR="00714D5F" w:rsidRPr="00714D5F" w:rsidRDefault="00B605B9"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11) figyelemmel kíséri a jogszabályokat és erről tájékoztatja a munkavállalókat</w:t>
      </w:r>
      <w:r w:rsidR="00714D5F" w:rsidRPr="00714D5F">
        <w:rPr>
          <w:rFonts w:ascii="Arial" w:eastAsia="Times New Roman" w:hAnsi="Arial" w:cs="Arial"/>
          <w:sz w:val="22"/>
          <w:lang w:eastAsia="en-GB"/>
        </w:rPr>
        <w:t xml:space="preserve">; </w:t>
      </w:r>
    </w:p>
    <w:p w:rsidR="00714D5F" w:rsidRPr="00714D5F" w:rsidRDefault="002E30CC"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12) egyéb jogi teendőt lát el az igazgató meghagyása szerint</w:t>
      </w:r>
      <w:r w:rsidR="00714D5F" w:rsidRPr="00714D5F">
        <w:rPr>
          <w:rFonts w:ascii="Arial" w:eastAsia="Times New Roman" w:hAnsi="Arial" w:cs="Arial"/>
          <w:sz w:val="22"/>
          <w:lang w:eastAsia="en-GB"/>
        </w:rPr>
        <w:t xml:space="preserve">. </w:t>
      </w:r>
    </w:p>
    <w:p w:rsidR="00714D5F" w:rsidRPr="00714D5F" w:rsidRDefault="003044B4" w:rsidP="00714D5F">
      <w:pPr>
        <w:spacing w:before="100" w:beforeAutospacing="1" w:after="100" w:afterAutospacing="1" w:line="240" w:lineRule="auto"/>
        <w:rPr>
          <w:rFonts w:ascii="Arial" w:eastAsia="Times New Roman" w:hAnsi="Arial" w:cs="Arial"/>
          <w:sz w:val="22"/>
          <w:lang w:eastAsia="en-GB"/>
        </w:rPr>
      </w:pPr>
      <w:r>
        <w:rPr>
          <w:rFonts w:ascii="Arial" w:eastAsia="Times New Roman" w:hAnsi="Arial" w:cs="Arial"/>
          <w:sz w:val="22"/>
          <w:lang w:eastAsia="en-GB"/>
        </w:rPr>
        <w:t>Az intézmény köteles biztosítani a titkár számára a jogszabályok egységes információs bázisához való hozzáférés</w:t>
      </w:r>
      <w:r w:rsidR="00015DDC">
        <w:rPr>
          <w:rFonts w:ascii="Arial" w:eastAsia="Times New Roman" w:hAnsi="Arial" w:cs="Arial"/>
          <w:sz w:val="22"/>
          <w:lang w:eastAsia="en-GB"/>
        </w:rPr>
        <w:t>é</w:t>
      </w:r>
      <w:r>
        <w:rPr>
          <w:rFonts w:ascii="Arial" w:eastAsia="Times New Roman" w:hAnsi="Arial" w:cs="Arial"/>
          <w:sz w:val="22"/>
          <w:lang w:eastAsia="en-GB"/>
        </w:rPr>
        <w:t>t</w:t>
      </w:r>
      <w:r w:rsidR="00714D5F" w:rsidRPr="00714D5F">
        <w:rPr>
          <w:rFonts w:ascii="Arial" w:eastAsia="Times New Roman" w:hAnsi="Arial" w:cs="Arial"/>
          <w:sz w:val="22"/>
          <w:lang w:eastAsia="en-GB"/>
        </w:rPr>
        <w:t xml:space="preserve">. </w:t>
      </w:r>
    </w:p>
    <w:p w:rsidR="00714D5F" w:rsidRPr="00714D5F" w:rsidRDefault="00147ECB" w:rsidP="00714D5F">
      <w:pPr>
        <w:spacing w:before="240" w:after="240" w:line="240" w:lineRule="auto"/>
        <w:jc w:val="center"/>
        <w:rPr>
          <w:rFonts w:ascii="Arial" w:eastAsia="Times New Roman" w:hAnsi="Arial" w:cs="Arial"/>
          <w:b/>
          <w:bCs/>
          <w:szCs w:val="24"/>
          <w:lang w:eastAsia="en-GB"/>
        </w:rPr>
      </w:pPr>
      <w:bookmarkStart w:id="276" w:name="str_147"/>
      <w:bookmarkEnd w:id="276"/>
      <w:r>
        <w:rPr>
          <w:rFonts w:ascii="Arial" w:eastAsia="Times New Roman" w:hAnsi="Arial" w:cs="Arial"/>
          <w:b/>
          <w:bCs/>
          <w:szCs w:val="24"/>
          <w:lang w:eastAsia="en-GB"/>
        </w:rPr>
        <w:t>Közös szakszolgálat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277" w:name="clan_134"/>
      <w:bookmarkEnd w:id="277"/>
      <w:r w:rsidRPr="00714D5F">
        <w:rPr>
          <w:rFonts w:ascii="Arial" w:eastAsia="Times New Roman" w:hAnsi="Arial" w:cs="Arial"/>
          <w:b/>
          <w:bCs/>
          <w:szCs w:val="24"/>
          <w:lang w:eastAsia="en-GB"/>
        </w:rPr>
        <w:t xml:space="preserve"> 134</w:t>
      </w:r>
      <w:r w:rsidR="00147EC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93653" w:rsidRDefault="00D93653" w:rsidP="00D9365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helyi önkormányzati egység területén több intézmény, a munkavállalók sorából, közös szakszolgálatot szervezhet, az intézmény igazgatási szervének határozatával és a Minisztérium jóváhagyásával összhangban. </w:t>
      </w:r>
    </w:p>
    <w:p w:rsidR="00D93653" w:rsidRDefault="00D93653" w:rsidP="00D9365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1. bekezdésben foglalt közös szakszolgálat elláthatja a pénzügyi-számviteli, az adminisztratív, jogi, segéd-tehnikai és karbantartási teendőket. </w:t>
      </w:r>
    </w:p>
    <w:p w:rsidR="00CD53B7" w:rsidRDefault="00D93653" w:rsidP="00D9365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1. bekezdésben foglalt közös szakszolgálat </w:t>
      </w:r>
      <w:r w:rsidR="00CD53B7">
        <w:rPr>
          <w:rFonts w:ascii="Arial" w:eastAsia="Times New Roman" w:hAnsi="Arial" w:cs="Arial"/>
          <w:sz w:val="22"/>
          <w:lang w:eastAsia="en-GB"/>
        </w:rPr>
        <w:t>rendelkezh</w:t>
      </w:r>
      <w:r w:rsidR="00700FD2">
        <w:rPr>
          <w:rFonts w:ascii="Arial" w:eastAsia="Times New Roman" w:hAnsi="Arial" w:cs="Arial"/>
          <w:sz w:val="22"/>
          <w:lang w:eastAsia="en-GB"/>
        </w:rPr>
        <w:t>et logopédussal, gyógypedagógussal</w:t>
      </w:r>
      <w:r w:rsidR="00CD53B7">
        <w:rPr>
          <w:rFonts w:ascii="Arial" w:eastAsia="Times New Roman" w:hAnsi="Arial" w:cs="Arial"/>
          <w:sz w:val="22"/>
          <w:lang w:eastAsia="en-GB"/>
        </w:rPr>
        <w:t xml:space="preserve"> és szociális gondozóval, aki szakteendőket lát el több intézmény számára. </w:t>
      </w:r>
    </w:p>
    <w:p w:rsidR="0001630F" w:rsidRDefault="0001630F" w:rsidP="00D93653">
      <w:pPr>
        <w:spacing w:before="100" w:beforeAutospacing="1" w:after="100" w:afterAutospacing="1" w:line="240" w:lineRule="auto"/>
        <w:jc w:val="both"/>
        <w:rPr>
          <w:rFonts w:ascii="Arial" w:eastAsia="Times New Roman" w:hAnsi="Arial" w:cs="Arial"/>
          <w:sz w:val="22"/>
          <w:lang w:eastAsia="en-GB"/>
        </w:rPr>
      </w:pP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278" w:name="str_148"/>
      <w:bookmarkEnd w:id="278"/>
      <w:r w:rsidRPr="00714D5F">
        <w:rPr>
          <w:rFonts w:ascii="Arial" w:eastAsia="Times New Roman" w:hAnsi="Arial" w:cs="Arial"/>
          <w:sz w:val="31"/>
          <w:szCs w:val="31"/>
          <w:lang w:eastAsia="en-GB"/>
        </w:rPr>
        <w:t>VII</w:t>
      </w:r>
      <w:r w:rsidR="007B4DB7">
        <w:rPr>
          <w:rFonts w:ascii="Arial" w:eastAsia="Times New Roman" w:hAnsi="Arial" w:cs="Arial"/>
          <w:sz w:val="31"/>
          <w:szCs w:val="31"/>
          <w:lang w:eastAsia="en-GB"/>
        </w:rPr>
        <w:t xml:space="preserve">. AZ INTÉZMÉNY MUNKAVÁLLALÓI  </w:t>
      </w:r>
      <w:r w:rsidRPr="00714D5F">
        <w:rPr>
          <w:rFonts w:ascii="Arial" w:eastAsia="Times New Roman" w:hAnsi="Arial" w:cs="Arial"/>
          <w:sz w:val="31"/>
          <w:szCs w:val="31"/>
          <w:lang w:eastAsia="en-GB"/>
        </w:rPr>
        <w:t xml:space="preserve"> </w:t>
      </w:r>
    </w:p>
    <w:p w:rsidR="00714D5F" w:rsidRPr="00714D5F" w:rsidRDefault="007B4DB7" w:rsidP="00714D5F">
      <w:pPr>
        <w:spacing w:before="240" w:after="240" w:line="240" w:lineRule="auto"/>
        <w:jc w:val="center"/>
        <w:rPr>
          <w:rFonts w:ascii="Arial" w:eastAsia="Times New Roman" w:hAnsi="Arial" w:cs="Arial"/>
          <w:b/>
          <w:bCs/>
          <w:szCs w:val="24"/>
          <w:lang w:eastAsia="en-GB"/>
        </w:rPr>
      </w:pPr>
      <w:bookmarkStart w:id="279" w:name="str_149"/>
      <w:bookmarkEnd w:id="279"/>
      <w:r>
        <w:rPr>
          <w:rFonts w:ascii="Arial" w:eastAsia="Times New Roman" w:hAnsi="Arial" w:cs="Arial"/>
          <w:b/>
          <w:bCs/>
          <w:szCs w:val="24"/>
          <w:lang w:eastAsia="en-GB"/>
        </w:rPr>
        <w:t>Tanárok, nevelők és szakmunkatársak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80" w:name="clan_135"/>
      <w:bookmarkEnd w:id="280"/>
      <w:r w:rsidRPr="00714D5F">
        <w:rPr>
          <w:rFonts w:ascii="Arial" w:eastAsia="Times New Roman" w:hAnsi="Arial" w:cs="Arial"/>
          <w:b/>
          <w:bCs/>
          <w:szCs w:val="24"/>
          <w:lang w:eastAsia="en-GB"/>
        </w:rPr>
        <w:t>135</w:t>
      </w:r>
      <w:r w:rsidR="007B4DB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627ED" w:rsidRPr="00D2463E" w:rsidRDefault="00E627ED" w:rsidP="00E627ED">
      <w:pPr>
        <w:pStyle w:val="Normal1"/>
        <w:jc w:val="both"/>
      </w:pPr>
      <w:r w:rsidRPr="00D2463E">
        <w:t>Az iskoláskor előtti intézményben a nevelő-oktató munkát nevelők végzik, külön törvénnyel összhangban.</w:t>
      </w:r>
    </w:p>
    <w:p w:rsidR="00E627ED" w:rsidRDefault="00E627ED" w:rsidP="00E627ED">
      <w:pPr>
        <w:pStyle w:val="Normal1"/>
        <w:jc w:val="both"/>
      </w:pPr>
      <w:r w:rsidRPr="00D2463E">
        <w:lastRenderedPageBreak/>
        <w:t>Az iskolában a tanítást és az oktató-nevelő munka egyéb formáit tanárok végzik.</w:t>
      </w:r>
    </w:p>
    <w:p w:rsidR="00E627ED" w:rsidRPr="00D2463E" w:rsidRDefault="00E627ED" w:rsidP="00E627ED">
      <w:pPr>
        <w:pStyle w:val="Normal1"/>
        <w:jc w:val="both"/>
      </w:pPr>
      <w:r>
        <w:t>A fejlődési zavarokkal küszködő és a rokkant tanulók oktatásával foglalkozó iskolában a tanítást és az oktató-nevelő mu</w:t>
      </w:r>
      <w:r w:rsidR="00700FD2">
        <w:t>nka egyéb formáit gyógypedagógusok</w:t>
      </w:r>
      <w:r>
        <w:t xml:space="preserve"> végezhetik.</w:t>
      </w:r>
    </w:p>
    <w:p w:rsidR="00E627ED" w:rsidRDefault="00E627ED" w:rsidP="00E627ED">
      <w:pPr>
        <w:pStyle w:val="Normal1"/>
        <w:jc w:val="both"/>
      </w:pPr>
      <w:r w:rsidRPr="00D2463E">
        <w:t>Az iskolai kollégiumban a tanulókkal kapcsolatos nevelői teendőket nevelők látják el.</w:t>
      </w:r>
    </w:p>
    <w:p w:rsidR="002B7493" w:rsidRPr="00D2463E" w:rsidRDefault="002B7493" w:rsidP="00E627ED">
      <w:pPr>
        <w:pStyle w:val="Normal1"/>
        <w:jc w:val="both"/>
      </w:pPr>
      <w:r w:rsidRPr="00D2463E">
        <w:t xml:space="preserve">Az iskolai kollégiumban a </w:t>
      </w:r>
      <w:r>
        <w:t xml:space="preserve">fejlődési zavarokkal küszködő és a rokkant tanulók oktatásával </w:t>
      </w:r>
      <w:r w:rsidRPr="00D2463E">
        <w:t xml:space="preserve"> kapcsolatos nevelői teendőket</w:t>
      </w:r>
      <w:r>
        <w:t xml:space="preserve"> a</w:t>
      </w:r>
      <w:r w:rsidRPr="002B7493">
        <w:t xml:space="preserve"> </w:t>
      </w:r>
      <w:r w:rsidR="00B93011">
        <w:t>gyógypedagógus</w:t>
      </w:r>
      <w:r>
        <w:t xml:space="preserve"> nevelő végzi. </w:t>
      </w:r>
    </w:p>
    <w:p w:rsidR="00E627ED" w:rsidRDefault="00E627ED" w:rsidP="00E627ED">
      <w:pPr>
        <w:pStyle w:val="Normal1"/>
        <w:jc w:val="both"/>
      </w:pPr>
      <w:r w:rsidRPr="00D2463E">
        <w:t xml:space="preserve">Az iskoláskor előtti intézményben az oktató-nevelő munka fejlesztésén végzett szakmai teendőket a pedagógus és </w:t>
      </w:r>
      <w:r w:rsidR="00B93011">
        <w:t xml:space="preserve">a </w:t>
      </w:r>
      <w:r w:rsidRPr="00D2463E">
        <w:t>pszichológus, valamint más szakmunkatársak látják el, külön törvénnyel összhangban.</w:t>
      </w:r>
    </w:p>
    <w:p w:rsidR="00436B47" w:rsidRPr="00D2463E" w:rsidRDefault="00436B47" w:rsidP="00436B47">
      <w:pPr>
        <w:pStyle w:val="Normal1"/>
        <w:jc w:val="both"/>
      </w:pPr>
      <w:r>
        <w:t xml:space="preserve">A szakteendőket az iskolában a következő szakmunkatársak látják el: pszichológus, pedagógus és könyvtáros. </w:t>
      </w:r>
    </w:p>
    <w:p w:rsidR="00436B47" w:rsidRPr="00D2463E" w:rsidRDefault="00436B47" w:rsidP="00E627ED">
      <w:pPr>
        <w:pStyle w:val="Normal1"/>
        <w:jc w:val="both"/>
      </w:pPr>
      <w:r w:rsidRPr="00D2463E">
        <w:t>Az iskola szükségleteitől és a teljesítendő programtól függően a szakmai teendőket ellát</w:t>
      </w:r>
      <w:r w:rsidR="00B93011">
        <w:t>hatja szociális gondozó, gyógypedagógus</w:t>
      </w:r>
      <w:r>
        <w:t>, logopédus és andragógus.</w:t>
      </w:r>
    </w:p>
    <w:p w:rsidR="00E627ED" w:rsidRDefault="00436B47" w:rsidP="00E627ED">
      <w:pPr>
        <w:pStyle w:val="Normal1"/>
        <w:jc w:val="both"/>
      </w:pPr>
      <w:r>
        <w:t>A</w:t>
      </w:r>
      <w:r w:rsidR="00E627ED" w:rsidRPr="00D2463E">
        <w:t xml:space="preserve"> szakmai teendőket </w:t>
      </w:r>
      <w:r w:rsidRPr="00D2463E">
        <w:t xml:space="preserve">a </w:t>
      </w:r>
      <w:r>
        <w:t xml:space="preserve">fejlődési zavarokkal küszködő és a rokkant tanulók oktatásával </w:t>
      </w:r>
      <w:r w:rsidRPr="00D2463E">
        <w:t xml:space="preserve"> </w:t>
      </w:r>
      <w:r>
        <w:t xml:space="preserve">kapcsolatban a következő </w:t>
      </w:r>
      <w:r w:rsidR="00E627ED" w:rsidRPr="00D2463E">
        <w:t xml:space="preserve">szakmunkatársak: pszichológus, </w:t>
      </w:r>
      <w:r w:rsidR="00B93011">
        <w:t>szociális gondozó, gyógypedagógus</w:t>
      </w:r>
      <w:r>
        <w:t>, logopédus, könyvtáros és médiakönyvtáros</w:t>
      </w:r>
      <w:r w:rsidR="00E627ED" w:rsidRPr="00D2463E">
        <w:t xml:space="preserve"> látják el.</w:t>
      </w:r>
    </w:p>
    <w:p w:rsidR="00936EA5" w:rsidRDefault="00936EA5" w:rsidP="00E627ED">
      <w:pPr>
        <w:pStyle w:val="Normal1"/>
        <w:jc w:val="both"/>
      </w:pPr>
      <w:r>
        <w:t>A szakteendőket a zeneiskolában a: pszichológus, pedagógus, nótat</w:t>
      </w:r>
      <w:r w:rsidR="00071088">
        <w:t>éka kezelő és a media könyvtáros szakmunkatárs látja el.</w:t>
      </w:r>
    </w:p>
    <w:p w:rsidR="00E627ED" w:rsidRPr="007B48ED" w:rsidRDefault="008B0959" w:rsidP="007B48ED">
      <w:pPr>
        <w:pStyle w:val="Normal1"/>
        <w:jc w:val="both"/>
      </w:pPr>
      <w:r>
        <w:t xml:space="preserve">A szakteendőket a felnőttek oktatásával foglalkozó iskolában az: andragógus, a szociális gondozó, pszichológus és könyvtáros szakmunkatárs látja el. </w:t>
      </w:r>
    </w:p>
    <w:p w:rsidR="00BA61AA" w:rsidRPr="00714D5F" w:rsidRDefault="007B48ED" w:rsidP="0033349A">
      <w:pPr>
        <w:spacing w:before="240" w:after="240" w:line="240" w:lineRule="auto"/>
        <w:jc w:val="center"/>
        <w:rPr>
          <w:rFonts w:ascii="Arial" w:eastAsia="Times New Roman" w:hAnsi="Arial" w:cs="Arial"/>
          <w:b/>
          <w:bCs/>
          <w:szCs w:val="24"/>
          <w:lang w:eastAsia="en-GB"/>
        </w:rPr>
      </w:pPr>
      <w:bookmarkStart w:id="281" w:name="str_150"/>
      <w:bookmarkEnd w:id="281"/>
      <w:r>
        <w:rPr>
          <w:rFonts w:ascii="Arial" w:eastAsia="Times New Roman" w:hAnsi="Arial" w:cs="Arial"/>
          <w:b/>
          <w:bCs/>
          <w:szCs w:val="24"/>
          <w:lang w:eastAsia="en-GB"/>
        </w:rPr>
        <w:t>Munkatárs, pedagógiai és andragógiai</w:t>
      </w:r>
      <w:r w:rsidR="00714D5F" w:rsidRPr="00714D5F">
        <w:rPr>
          <w:rFonts w:ascii="Arial" w:eastAsia="Times New Roman" w:hAnsi="Arial" w:cs="Arial"/>
          <w:b/>
          <w:bCs/>
          <w:szCs w:val="24"/>
          <w:lang w:eastAsia="en-GB"/>
        </w:rPr>
        <w:t xml:space="preserve"> as</w:t>
      </w:r>
      <w:r>
        <w:rPr>
          <w:rFonts w:ascii="Arial" w:eastAsia="Times New Roman" w:hAnsi="Arial" w:cs="Arial"/>
          <w:b/>
          <w:bCs/>
          <w:szCs w:val="24"/>
          <w:lang w:eastAsia="en-GB"/>
        </w:rPr>
        <w:t>sz</w:t>
      </w:r>
      <w:r w:rsidR="00714D5F" w:rsidRPr="00714D5F">
        <w:rPr>
          <w:rFonts w:ascii="Arial" w:eastAsia="Times New Roman" w:hAnsi="Arial" w:cs="Arial"/>
          <w:b/>
          <w:bCs/>
          <w:szCs w:val="24"/>
          <w:lang w:eastAsia="en-GB"/>
        </w:rPr>
        <w:t>is</w:t>
      </w:r>
      <w:r>
        <w:rPr>
          <w:rFonts w:ascii="Arial" w:eastAsia="Times New Roman" w:hAnsi="Arial" w:cs="Arial"/>
          <w:b/>
          <w:bCs/>
          <w:szCs w:val="24"/>
          <w:lang w:eastAsia="en-GB"/>
        </w:rPr>
        <w:t>z</w:t>
      </w:r>
      <w:r w:rsidR="00714D5F" w:rsidRPr="00714D5F">
        <w:rPr>
          <w:rFonts w:ascii="Arial" w:eastAsia="Times New Roman" w:hAnsi="Arial" w:cs="Arial"/>
          <w:b/>
          <w:bCs/>
          <w:szCs w:val="24"/>
          <w:lang w:eastAsia="en-GB"/>
        </w:rPr>
        <w:t>ten</w:t>
      </w:r>
      <w:r>
        <w:rPr>
          <w:rFonts w:ascii="Arial" w:eastAsia="Times New Roman" w:hAnsi="Arial" w:cs="Arial"/>
          <w:b/>
          <w:bCs/>
          <w:szCs w:val="24"/>
          <w:lang w:eastAsia="en-GB"/>
        </w:rPr>
        <w:t xml:space="preserve">s, személyi kísérő és segédtanár  </w:t>
      </w:r>
    </w:p>
    <w:p w:rsidR="00714D5F" w:rsidRDefault="00714D5F" w:rsidP="00714D5F">
      <w:pPr>
        <w:spacing w:before="240" w:after="120" w:line="240" w:lineRule="auto"/>
        <w:jc w:val="center"/>
        <w:rPr>
          <w:rFonts w:ascii="Arial" w:eastAsia="Times New Roman" w:hAnsi="Arial" w:cs="Arial"/>
          <w:b/>
          <w:bCs/>
          <w:szCs w:val="24"/>
          <w:lang w:eastAsia="en-GB"/>
        </w:rPr>
      </w:pPr>
      <w:bookmarkStart w:id="282" w:name="clan_136"/>
      <w:bookmarkEnd w:id="282"/>
      <w:r w:rsidRPr="00714D5F">
        <w:rPr>
          <w:rFonts w:ascii="Arial" w:eastAsia="Times New Roman" w:hAnsi="Arial" w:cs="Arial"/>
          <w:b/>
          <w:bCs/>
          <w:szCs w:val="24"/>
          <w:lang w:eastAsia="en-GB"/>
        </w:rPr>
        <w:t xml:space="preserve"> 136</w:t>
      </w:r>
      <w:r w:rsidR="007B48ED">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813AB" w:rsidRPr="00D2463E" w:rsidRDefault="000813AB" w:rsidP="000813AB">
      <w:pPr>
        <w:pStyle w:val="Normal1"/>
        <w:jc w:val="both"/>
      </w:pPr>
      <w:r w:rsidRPr="00D2463E">
        <w:t xml:space="preserve">A tevékenység folytatásában az iskoláskor előtti intézménynek lehet nutricionista, szociális gondozó, egészségügyi dolgozó </w:t>
      </w:r>
      <w:r>
        <w:t>munkatársa, de rendelkezhet más munkatárssal is</w:t>
      </w:r>
      <w:r w:rsidRPr="00D2463E">
        <w:t>, külön törvénnyel összhangban.</w:t>
      </w:r>
    </w:p>
    <w:p w:rsidR="00DC2949" w:rsidRDefault="00DC2949" w:rsidP="000813AB">
      <w:pPr>
        <w:pStyle w:val="Normal1"/>
        <w:jc w:val="both"/>
      </w:pPr>
      <w:r>
        <w:t xml:space="preserve">A fejlődési zavarokkal küszködő és rokkant tanulók számára fenntartott iskola rendelkezhet a szenzorikus-motorikus zavarokkal küszködő gyermekek számára didaktikai eszközök és segédeszközök kidolgozását és használatát végző munkatárssal. </w:t>
      </w:r>
    </w:p>
    <w:p w:rsidR="006C1A1C" w:rsidRDefault="000813AB" w:rsidP="000813AB">
      <w:pPr>
        <w:pStyle w:val="Normal1"/>
        <w:jc w:val="both"/>
      </w:pPr>
      <w:r w:rsidRPr="00D2463E">
        <w:t xml:space="preserve"> A pedagógiai asszisztens segítséget és pótlólagos</w:t>
      </w:r>
      <w:r w:rsidR="006C1A1C">
        <w:t xml:space="preserve"> támogatást nyújt a gyermekek és tanulók csoportjának az intézményben, a</w:t>
      </w:r>
      <w:r w:rsidRPr="00D2463E">
        <w:t xml:space="preserve"> szükségleteikkel összhangban, to</w:t>
      </w:r>
      <w:r w:rsidR="006C1A1C">
        <w:t>vábbá segít a munkavállalóknak a</w:t>
      </w:r>
      <w:r w:rsidRPr="00D2463E">
        <w:t xml:space="preserve"> munkájuk fejlesztése céljából. </w:t>
      </w:r>
    </w:p>
    <w:p w:rsidR="000813AB" w:rsidRDefault="00011B7E" w:rsidP="000813AB">
      <w:pPr>
        <w:pStyle w:val="Normal1"/>
        <w:jc w:val="both"/>
      </w:pPr>
      <w:r w:rsidRPr="00D2463E">
        <w:t xml:space="preserve">A pedagógiai asszisztens </w:t>
      </w:r>
      <w:r>
        <w:t>a m</w:t>
      </w:r>
      <w:r w:rsidR="000813AB" w:rsidRPr="00D2463E">
        <w:t xml:space="preserve">unkájában együttműködést valósít meg </w:t>
      </w:r>
      <w:r>
        <w:t>a szülőkkel, illetve más törvényi képviselőkkel</w:t>
      </w:r>
      <w:r w:rsidR="000813AB" w:rsidRPr="00D2463E">
        <w:t xml:space="preserve">, </w:t>
      </w:r>
      <w:r>
        <w:t>a helyi önkormányzati egység szerveivel,</w:t>
      </w:r>
      <w:r w:rsidR="000813AB" w:rsidRPr="00D2463E">
        <w:t xml:space="preserve"> az illetékes</w:t>
      </w:r>
      <w:r>
        <w:t xml:space="preserve"> intézményekkel, szervezetekkel és</w:t>
      </w:r>
      <w:r w:rsidR="000813AB" w:rsidRPr="00D2463E">
        <w:t xml:space="preserve"> egyesület</w:t>
      </w:r>
      <w:r>
        <w:t>ekkel</w:t>
      </w:r>
      <w:r w:rsidR="000813AB" w:rsidRPr="00D2463E">
        <w:t xml:space="preserve">. </w:t>
      </w:r>
    </w:p>
    <w:p w:rsidR="00C00D3D" w:rsidRDefault="00C00D3D" w:rsidP="000813AB">
      <w:pPr>
        <w:pStyle w:val="Normal1"/>
        <w:jc w:val="both"/>
      </w:pPr>
      <w:r>
        <w:lastRenderedPageBreak/>
        <w:t xml:space="preserve">Kivételesen, az oktató-nevelő munkában jelen lehet a gyermek, illetve a tanuló személyes kísérője is, a fejlődési zavarokkal küszködő és rokkant gyermeknek, illetve tanulónak segítség nyújtás céljából, összhangban a törvénnyel. </w:t>
      </w:r>
    </w:p>
    <w:p w:rsidR="00C00D3D" w:rsidRPr="00D2463E" w:rsidRDefault="00C00D3D" w:rsidP="000813AB">
      <w:pPr>
        <w:pStyle w:val="Normal1"/>
        <w:jc w:val="both"/>
      </w:pPr>
      <w:r>
        <w:t xml:space="preserve">A személyes kísérő hozzáférhető  a fejlődési zavarokkal küszködő és rokkant gyermekek számára, akiknek a mindennapi életben a mozgás, a </w:t>
      </w:r>
      <w:r w:rsidR="00CB5DA0">
        <w:t>személyi higiénia fenntartásának, az étkezés, az öltözködés</w:t>
      </w:r>
      <w:r>
        <w:t xml:space="preserve"> és </w:t>
      </w:r>
      <w:r w:rsidR="00CB5DA0">
        <w:t>a másokkal való kommunikáció területén</w:t>
      </w:r>
      <w:r>
        <w:t xml:space="preserve"> jelentkező alapvető szükségleteik</w:t>
      </w:r>
      <w:r w:rsidR="00CB5DA0">
        <w:t xml:space="preserve"> kielégítésében támogatásra van szükségük, azzal a feltétellel, hogy a személyes kísérő az intézmény keretében működik, a rendes iskoláztatásuk végéig, beszámítva a középiskola befejezését is. </w:t>
      </w:r>
    </w:p>
    <w:p w:rsidR="00CB5DA0" w:rsidRDefault="000813AB" w:rsidP="000813AB">
      <w:pPr>
        <w:pStyle w:val="Normal1"/>
        <w:jc w:val="both"/>
      </w:pPr>
      <w:r w:rsidRPr="00D2463E">
        <w:t>Az andragógiai asszisztens támogatást nyújt a felnőtteknek az oktatási rendszerbe való bekapcsolódásuk</w:t>
      </w:r>
      <w:r w:rsidR="00CB5DA0">
        <w:t xml:space="preserve">hoz és segítséget nyújt az oktatási program megvalósításában. </w:t>
      </w:r>
    </w:p>
    <w:p w:rsidR="00BB7DDD" w:rsidRDefault="000813AB" w:rsidP="000813AB">
      <w:pPr>
        <w:pStyle w:val="Normal1"/>
        <w:jc w:val="both"/>
      </w:pPr>
      <w:r w:rsidRPr="00D2463E">
        <w:t xml:space="preserve"> </w:t>
      </w:r>
      <w:r w:rsidR="00BB7DDD" w:rsidRPr="00D2463E">
        <w:t xml:space="preserve">Az andragógiai asszisztens </w:t>
      </w:r>
      <w:r w:rsidR="00BB7DDD">
        <w:t xml:space="preserve">a munkája során együttműködést valósít meg a helyi önkormányzati egység szerveivel, az illetékes intézményekkel, szervezetekkel és egysületekkel. </w:t>
      </w:r>
    </w:p>
    <w:p w:rsidR="007B2C23" w:rsidRDefault="007B2C23" w:rsidP="000813AB">
      <w:pPr>
        <w:pStyle w:val="Normal1"/>
        <w:jc w:val="both"/>
      </w:pPr>
      <w:r w:rsidRPr="00D2463E">
        <w:t>A tanárnak a tanításban, illetve az oktató-nevelő munkában nyújtandó póttámogatás céljából a helyi önkormányzat terül</w:t>
      </w:r>
      <w:r>
        <w:t xml:space="preserve">etén szakcsapatok alakíthatók. </w:t>
      </w:r>
    </w:p>
    <w:p w:rsidR="000813AB" w:rsidRPr="00D2463E" w:rsidRDefault="000813AB" w:rsidP="000813AB">
      <w:pPr>
        <w:pStyle w:val="Normal1"/>
        <w:jc w:val="both"/>
      </w:pPr>
      <w:r w:rsidRPr="00D2463E">
        <w:t>A laboratóriumi gyakorlatok előkészítését, az eljárások lefolytatását és bemutatását, a műszaki és technológiai előkészületeket, a gyakorlati oktatási rész lefolytatását és egyéb teendőket a tanár közvetlen irányításával a segédtanár látja el.</w:t>
      </w:r>
    </w:p>
    <w:p w:rsidR="0001630F" w:rsidRPr="000E1E92" w:rsidRDefault="007B2C23" w:rsidP="000E1E92">
      <w:pPr>
        <w:pStyle w:val="Normal1"/>
        <w:jc w:val="both"/>
      </w:pPr>
      <w:r>
        <w:t xml:space="preserve">A pedagógia asszisztens és az andragógiai asszisztens munkájának részletesebb feltételeit a miniszter szabályozza. </w:t>
      </w:r>
    </w:p>
    <w:p w:rsidR="00714D5F" w:rsidRPr="00714D5F" w:rsidRDefault="000E1E92" w:rsidP="00714D5F">
      <w:pPr>
        <w:spacing w:before="240" w:after="240" w:line="240" w:lineRule="auto"/>
        <w:jc w:val="center"/>
        <w:rPr>
          <w:rFonts w:ascii="Arial" w:eastAsia="Times New Roman" w:hAnsi="Arial" w:cs="Arial"/>
          <w:b/>
          <w:bCs/>
          <w:szCs w:val="24"/>
          <w:lang w:eastAsia="en-GB"/>
        </w:rPr>
      </w:pPr>
      <w:bookmarkStart w:id="283" w:name="str_151"/>
      <w:bookmarkEnd w:id="283"/>
      <w:r>
        <w:rPr>
          <w:rFonts w:ascii="Arial" w:eastAsia="Times New Roman" w:hAnsi="Arial" w:cs="Arial"/>
          <w:b/>
          <w:bCs/>
          <w:szCs w:val="24"/>
          <w:lang w:eastAsia="en-GB"/>
        </w:rPr>
        <w:t>A tanár és a nevelő feladati</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84" w:name="clan_137"/>
      <w:bookmarkEnd w:id="284"/>
      <w:r w:rsidRPr="00714D5F">
        <w:rPr>
          <w:rFonts w:ascii="Arial" w:eastAsia="Times New Roman" w:hAnsi="Arial" w:cs="Arial"/>
          <w:b/>
          <w:bCs/>
          <w:szCs w:val="24"/>
          <w:lang w:eastAsia="en-GB"/>
        </w:rPr>
        <w:t xml:space="preserve"> 137</w:t>
      </w:r>
      <w:r w:rsidR="000E1E9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A61AA" w:rsidRPr="00D2463E" w:rsidRDefault="00F334DD" w:rsidP="00BA61AA">
      <w:pPr>
        <w:pStyle w:val="Normal1"/>
        <w:jc w:val="both"/>
      </w:pPr>
      <w:r>
        <w:t>A tanár</w:t>
      </w:r>
      <w:r w:rsidR="00BA61AA" w:rsidRPr="00D2463E">
        <w:t xml:space="preserve"> feladata, hogy kompetenciáival biztosítsa az oktatási és nevelési célok elérését és az eredmények szabványait, tiszteletben tartva az oktatás </w:t>
      </w:r>
      <w:r>
        <w:t>és nevelés elveit, a</w:t>
      </w:r>
      <w:r w:rsidR="00BA61AA" w:rsidRPr="00D2463E">
        <w:t xml:space="preserve"> tanulók</w:t>
      </w:r>
      <w:r>
        <w:t xml:space="preserve"> és felnőttek</w:t>
      </w:r>
      <w:r w:rsidR="00BA61AA" w:rsidRPr="00D2463E">
        <w:t xml:space="preserve"> előtudását, szükségleteit, érdeklődését és különös lehetőségeit. </w:t>
      </w:r>
    </w:p>
    <w:p w:rsidR="00BA61AA" w:rsidRDefault="00BA61AA" w:rsidP="00BA61AA">
      <w:pPr>
        <w:pStyle w:val="Normal1"/>
        <w:jc w:val="both"/>
      </w:pPr>
      <w:r w:rsidRPr="00D2463E">
        <w:t xml:space="preserve">Az iskoláskor előtti intézmény nevelőjének feladata, hogy kompetenciáival biztosítsa az oktatási </w:t>
      </w:r>
      <w:r w:rsidR="00F334DD">
        <w:t xml:space="preserve">és nevelési </w:t>
      </w:r>
      <w:r w:rsidRPr="00D2463E">
        <w:t>célok figyelembe vételét, az oktatási és nev</w:t>
      </w:r>
      <w:r w:rsidR="00F334DD">
        <w:t>elési célok megvalósítását és a gyermekekkel folytatott</w:t>
      </w:r>
      <w:r w:rsidRPr="00D2463E">
        <w:t xml:space="preserve"> oktató-nevelő munka fellendítését. </w:t>
      </w:r>
    </w:p>
    <w:p w:rsidR="00CA7B0E" w:rsidRDefault="00113E9D" w:rsidP="00BA61AA">
      <w:pPr>
        <w:pStyle w:val="Normal1"/>
        <w:jc w:val="both"/>
      </w:pPr>
      <w:r>
        <w:t>A gyógypedagógus</w:t>
      </w:r>
      <w:r w:rsidR="00CA7B0E">
        <w:t xml:space="preserve"> nevelő, illetve a </w:t>
      </w:r>
      <w:r>
        <w:t xml:space="preserve">gyógypedagógus </w:t>
      </w:r>
      <w:r w:rsidR="00CA7B0E">
        <w:t>tanár feladata az iskoláskor előtti intézményben és a fejlődési zavarokkal küszködő és rokkant tanulók oktatásá</w:t>
      </w:r>
      <w:r>
        <w:t>val foglalkozó iskolában, hogy</w:t>
      </w:r>
      <w:r w:rsidR="00CA7B0E">
        <w:t xml:space="preserve"> kompetenciáival biztosítsa az oktatási és nevelési célok elérését és a vívmányok szabványait, összhangban az IOP-al és az oktatási és nevelési programmal. </w:t>
      </w:r>
    </w:p>
    <w:p w:rsidR="00BA61AA" w:rsidRPr="00746AE6" w:rsidRDefault="00CA7B0E" w:rsidP="00746AE6">
      <w:pPr>
        <w:pStyle w:val="Normal1"/>
        <w:jc w:val="both"/>
      </w:pPr>
      <w:r>
        <w:t xml:space="preserve">A tanár és a nevelő a kompetenciák megállapított szabványai alapján valósítja meg a feladatait. </w:t>
      </w:r>
    </w:p>
    <w:p w:rsidR="00714D5F" w:rsidRPr="00714D5F" w:rsidRDefault="00746AE6" w:rsidP="00714D5F">
      <w:pPr>
        <w:spacing w:before="240" w:after="240" w:line="240" w:lineRule="auto"/>
        <w:jc w:val="center"/>
        <w:rPr>
          <w:rFonts w:ascii="Arial" w:eastAsia="Times New Roman" w:hAnsi="Arial" w:cs="Arial"/>
          <w:b/>
          <w:bCs/>
          <w:szCs w:val="24"/>
          <w:lang w:eastAsia="en-GB"/>
        </w:rPr>
      </w:pPr>
      <w:bookmarkStart w:id="285" w:name="str_152"/>
      <w:bookmarkEnd w:id="285"/>
      <w:r>
        <w:rPr>
          <w:rFonts w:ascii="Arial" w:eastAsia="Times New Roman" w:hAnsi="Arial" w:cs="Arial"/>
          <w:b/>
          <w:bCs/>
          <w:szCs w:val="24"/>
          <w:lang w:eastAsia="en-GB"/>
        </w:rPr>
        <w:t>A szakmunkatárs feladatai</w:t>
      </w:r>
      <w:r w:rsidR="00714D5F" w:rsidRPr="00714D5F">
        <w:rPr>
          <w:rFonts w:ascii="Arial" w:eastAsia="Times New Roman" w:hAnsi="Arial" w:cs="Arial"/>
          <w:b/>
          <w:bCs/>
          <w:szCs w:val="24"/>
          <w:lang w:eastAsia="en-GB"/>
        </w:rPr>
        <w:t xml:space="preserve"> </w:t>
      </w:r>
    </w:p>
    <w:p w:rsidR="00EC751C" w:rsidRPr="00E5465D" w:rsidRDefault="00714D5F" w:rsidP="00E5465D">
      <w:pPr>
        <w:spacing w:before="240" w:after="120" w:line="240" w:lineRule="auto"/>
        <w:jc w:val="center"/>
        <w:rPr>
          <w:rFonts w:ascii="Arial" w:eastAsia="Times New Roman" w:hAnsi="Arial" w:cs="Arial"/>
          <w:b/>
          <w:bCs/>
          <w:szCs w:val="24"/>
          <w:lang w:eastAsia="en-GB"/>
        </w:rPr>
      </w:pPr>
      <w:bookmarkStart w:id="286" w:name="clan_138"/>
      <w:bookmarkEnd w:id="286"/>
      <w:r w:rsidRPr="00714D5F">
        <w:rPr>
          <w:rFonts w:ascii="Arial" w:eastAsia="Times New Roman" w:hAnsi="Arial" w:cs="Arial"/>
          <w:b/>
          <w:bCs/>
          <w:szCs w:val="24"/>
          <w:lang w:eastAsia="en-GB"/>
        </w:rPr>
        <w:t xml:space="preserve"> 138</w:t>
      </w:r>
      <w:r w:rsidR="00EC751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113E9D" w:rsidP="00E5465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szakmunkatárs feladata</w:t>
      </w:r>
      <w:r w:rsidR="00172D63">
        <w:rPr>
          <w:rFonts w:ascii="Arial" w:eastAsia="Times New Roman" w:hAnsi="Arial" w:cs="Arial"/>
          <w:sz w:val="22"/>
          <w:lang w:eastAsia="en-GB"/>
        </w:rPr>
        <w:t>, hogy a hatáskörének kereteiben, dolgozzon</w:t>
      </w:r>
      <w:r w:rsidR="00714D5F" w:rsidRPr="00714D5F">
        <w:rPr>
          <w:rFonts w:ascii="Arial" w:eastAsia="Times New Roman" w:hAnsi="Arial" w:cs="Arial"/>
          <w:sz w:val="22"/>
          <w:lang w:eastAsia="en-GB"/>
        </w:rPr>
        <w:t xml:space="preserve">: </w:t>
      </w:r>
    </w:p>
    <w:p w:rsidR="00714D5F" w:rsidRPr="00714D5F" w:rsidRDefault="00172D63" w:rsidP="00E5465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1) az intézmény oktató-nevelő munkájának fellendítésén</w:t>
      </w:r>
      <w:r w:rsidR="00714D5F"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172D63">
        <w:rPr>
          <w:rFonts w:ascii="Arial" w:eastAsia="Times New Roman" w:hAnsi="Arial" w:cs="Arial"/>
          <w:sz w:val="22"/>
          <w:lang w:eastAsia="en-GB"/>
        </w:rPr>
        <w:t>a gyermek és a tanuló teljes fejlődédének figyelemmel kísérésén, serkentésén és támogatás nyújtásán a fizikai, az értelmi, érzelmi és szociális kapacitásának hatáskörében, valamint a gyermek fejlődésének és jólétének érdekében intézkedéseket javasoljon</w:t>
      </w:r>
      <w:r w:rsidRPr="00714D5F">
        <w:rPr>
          <w:rFonts w:ascii="Arial" w:eastAsia="Times New Roman" w:hAnsi="Arial" w:cs="Arial"/>
          <w:sz w:val="22"/>
          <w:lang w:eastAsia="en-GB"/>
        </w:rPr>
        <w:t xml:space="preserve">; </w:t>
      </w:r>
    </w:p>
    <w:p w:rsidR="00714D5F" w:rsidRPr="00714D5F" w:rsidRDefault="00D759FE" w:rsidP="00E5465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a szakmai támogatás nyújtásán a nevelőknek, a tanároknak és az igazgatónak</w:t>
      </w:r>
      <w:r w:rsidR="00714D5F"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ind w:left="1134" w:hanging="142"/>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475B63">
        <w:rPr>
          <w:rFonts w:ascii="Arial" w:eastAsia="Times New Roman" w:hAnsi="Arial" w:cs="Arial"/>
          <w:sz w:val="22"/>
          <w:lang w:eastAsia="en-GB"/>
        </w:rPr>
        <w:t>a tanuláshoz szükséges serkentő környezet létrehozásában a korszerű tudományosan megalapozott ismeretek alkalmazásával</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ind w:left="1134" w:hanging="142"/>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475B63">
        <w:rPr>
          <w:rFonts w:ascii="Arial" w:eastAsia="Times New Roman" w:hAnsi="Arial" w:cs="Arial"/>
          <w:sz w:val="22"/>
          <w:lang w:eastAsia="en-GB"/>
        </w:rPr>
        <w:t>a tanárok, nevelők és szakmunkatársak kompetenciáinak és professzionális fejlődésének megszilárdításán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ind w:left="1134" w:hanging="142"/>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475B63">
        <w:rPr>
          <w:rFonts w:ascii="Arial" w:eastAsia="Times New Roman" w:hAnsi="Arial" w:cs="Arial"/>
          <w:sz w:val="22"/>
          <w:lang w:eastAsia="en-GB"/>
        </w:rPr>
        <w:t>az oktatás és nevelés céljainak és általános eredményeinek megvalósítására irányuló kompetenciák fejelsztésén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4</w:t>
      </w:r>
      <w:r w:rsidR="00A8722C">
        <w:rPr>
          <w:rFonts w:ascii="Arial" w:eastAsia="Times New Roman" w:hAnsi="Arial" w:cs="Arial"/>
          <w:sz w:val="22"/>
          <w:lang w:eastAsia="en-GB"/>
        </w:rPr>
        <w:t>) az intézmény felzárkoztató jellegének fejlesztésén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5) </w:t>
      </w:r>
      <w:r w:rsidR="00A8722C">
        <w:rPr>
          <w:rFonts w:ascii="Arial" w:eastAsia="Times New Roman" w:hAnsi="Arial" w:cs="Arial"/>
          <w:sz w:val="22"/>
          <w:lang w:eastAsia="en-GB"/>
        </w:rPr>
        <w:t>a gyermekek és tanulók biztonságos fe</w:t>
      </w:r>
      <w:r w:rsidR="009C4E48">
        <w:rPr>
          <w:rFonts w:ascii="Arial" w:eastAsia="Times New Roman" w:hAnsi="Arial" w:cs="Arial"/>
          <w:sz w:val="22"/>
          <w:lang w:eastAsia="en-GB"/>
        </w:rPr>
        <w:t>jlődési környezetének létrehozá</w:t>
      </w:r>
      <w:r w:rsidR="00A8722C">
        <w:rPr>
          <w:rFonts w:ascii="Arial" w:eastAsia="Times New Roman" w:hAnsi="Arial" w:cs="Arial"/>
          <w:sz w:val="22"/>
          <w:lang w:eastAsia="en-GB"/>
        </w:rPr>
        <w:t>sára és az erőszaktól való védelemre irányuló szakteendőkön, a gyermekek, illetve a tanulók hátrányos megkülönböztetéstől és szociális kizárásától való védelem szakteendőin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6) </w:t>
      </w:r>
      <w:r w:rsidR="009048EA">
        <w:rPr>
          <w:rFonts w:ascii="Arial" w:eastAsia="Times New Roman" w:hAnsi="Arial" w:cs="Arial"/>
          <w:sz w:val="22"/>
          <w:lang w:eastAsia="en-GB"/>
        </w:rPr>
        <w:t>az oktató-nevelő munka figyelemmel kísérésén és értékelésén és az oktató-nevelő munka minőségének növelésére vonatko</w:t>
      </w:r>
      <w:r w:rsidR="009C4E48">
        <w:rPr>
          <w:rFonts w:ascii="Arial" w:eastAsia="Times New Roman" w:hAnsi="Arial" w:cs="Arial"/>
          <w:sz w:val="22"/>
          <w:lang w:eastAsia="en-GB"/>
        </w:rPr>
        <w:t>zó intézkedések előterjesztésén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7) </w:t>
      </w:r>
      <w:r w:rsidR="009048EA">
        <w:rPr>
          <w:rFonts w:ascii="Arial" w:eastAsia="Times New Roman" w:hAnsi="Arial" w:cs="Arial"/>
          <w:sz w:val="22"/>
          <w:lang w:eastAsia="en-GB"/>
        </w:rPr>
        <w:t>a gyermekekkel és a tanulókkal, a szülőkkel, illetve más törvényi képviselőkkel, valamint az intézmény más munkavállalóival való együttműködés megvalósításán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8) </w:t>
      </w:r>
      <w:r w:rsidR="009048EA">
        <w:rPr>
          <w:rFonts w:ascii="Arial" w:eastAsia="Times New Roman" w:hAnsi="Arial" w:cs="Arial"/>
          <w:sz w:val="22"/>
          <w:lang w:eastAsia="en-GB"/>
        </w:rPr>
        <w:t>az illetékes intézményekkel, szakmai egyesületekkel és más szervekkel és szervezetekkel való együttműködés megvalósításán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9) </w:t>
      </w:r>
      <w:r w:rsidR="00B2742D">
        <w:rPr>
          <w:rFonts w:ascii="Arial" w:eastAsia="Times New Roman" w:hAnsi="Arial" w:cs="Arial"/>
          <w:sz w:val="22"/>
          <w:lang w:eastAsia="en-GB"/>
        </w:rPr>
        <w:t>az intézmény szülői tanácsának és a községi szülői tanács együttműködésének koordinálásán és határozatai alkalmazásának biztosításán</w:t>
      </w:r>
      <w:r w:rsidRPr="00714D5F">
        <w:rPr>
          <w:rFonts w:ascii="Arial" w:eastAsia="Times New Roman" w:hAnsi="Arial" w:cs="Arial"/>
          <w:sz w:val="22"/>
          <w:lang w:eastAsia="en-GB"/>
        </w:rPr>
        <w:t xml:space="preserve">; </w:t>
      </w:r>
    </w:p>
    <w:p w:rsidR="00714D5F" w:rsidRPr="00714D5F" w:rsidRDefault="00714D5F" w:rsidP="00E5465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10)</w:t>
      </w:r>
      <w:r w:rsidR="00F45A96">
        <w:rPr>
          <w:rFonts w:ascii="Arial" w:eastAsia="Times New Roman" w:hAnsi="Arial" w:cs="Arial"/>
          <w:sz w:val="22"/>
          <w:lang w:eastAsia="en-GB"/>
        </w:rPr>
        <w:t xml:space="preserve"> </w:t>
      </w:r>
      <w:r w:rsidR="00B2742D">
        <w:rPr>
          <w:rFonts w:ascii="Arial" w:eastAsia="Times New Roman" w:hAnsi="Arial" w:cs="Arial"/>
          <w:sz w:val="22"/>
          <w:lang w:eastAsia="en-GB"/>
        </w:rPr>
        <w:t xml:space="preserve">a Minisztérium stratégiai határozatainak végrehajtásán az intézményben, </w:t>
      </w:r>
      <w:r w:rsidR="00F45A96">
        <w:rPr>
          <w:rFonts w:ascii="Arial" w:eastAsia="Times New Roman" w:hAnsi="Arial" w:cs="Arial"/>
          <w:sz w:val="22"/>
          <w:lang w:eastAsia="en-GB"/>
        </w:rPr>
        <w:t>összhangban a saját munkaköri le</w:t>
      </w:r>
      <w:r w:rsidR="00B2742D">
        <w:rPr>
          <w:rFonts w:ascii="Arial" w:eastAsia="Times New Roman" w:hAnsi="Arial" w:cs="Arial"/>
          <w:sz w:val="22"/>
          <w:lang w:eastAsia="en-GB"/>
        </w:rPr>
        <w:t>írásával</w:t>
      </w:r>
      <w:r w:rsidRPr="00714D5F">
        <w:rPr>
          <w:rFonts w:ascii="Arial" w:eastAsia="Times New Roman" w:hAnsi="Arial" w:cs="Arial"/>
          <w:sz w:val="22"/>
          <w:lang w:eastAsia="en-GB"/>
        </w:rPr>
        <w:t xml:space="preserve">. </w:t>
      </w:r>
    </w:p>
    <w:p w:rsidR="00E5465D" w:rsidRDefault="00E5465D" w:rsidP="00E5465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szakmunkatárs a szakmunkatársak kompetenciái szabványainak alapján valósítja meg a feladatait. </w:t>
      </w:r>
    </w:p>
    <w:p w:rsidR="00E5465D" w:rsidRDefault="00E5465D" w:rsidP="00E5465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szakmunkatársak minden munkaformájának programját a miniszter hozza meg. </w:t>
      </w:r>
    </w:p>
    <w:p w:rsidR="00714D5F" w:rsidRPr="00714D5F" w:rsidRDefault="00F45A96" w:rsidP="00714D5F">
      <w:pPr>
        <w:spacing w:before="240" w:after="240" w:line="240" w:lineRule="auto"/>
        <w:jc w:val="center"/>
        <w:rPr>
          <w:rFonts w:ascii="Arial" w:eastAsia="Times New Roman" w:hAnsi="Arial" w:cs="Arial"/>
          <w:b/>
          <w:bCs/>
          <w:szCs w:val="24"/>
          <w:lang w:eastAsia="en-GB"/>
        </w:rPr>
      </w:pPr>
      <w:bookmarkStart w:id="287" w:name="str_153"/>
      <w:bookmarkEnd w:id="287"/>
      <w:r>
        <w:rPr>
          <w:rFonts w:ascii="Arial" w:eastAsia="Times New Roman" w:hAnsi="Arial" w:cs="Arial"/>
          <w:b/>
          <w:bCs/>
          <w:szCs w:val="24"/>
          <w:lang w:eastAsia="en-GB"/>
        </w:rPr>
        <w:t>Munkaviszony létesí</w:t>
      </w:r>
      <w:r w:rsidR="00FE43C2">
        <w:rPr>
          <w:rFonts w:ascii="Arial" w:eastAsia="Times New Roman" w:hAnsi="Arial" w:cs="Arial"/>
          <w:b/>
          <w:bCs/>
          <w:szCs w:val="24"/>
          <w:lang w:eastAsia="en-GB"/>
        </w:rPr>
        <w:t>tésének követelményei</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88" w:name="clan_139"/>
      <w:bookmarkEnd w:id="288"/>
      <w:r w:rsidRPr="00714D5F">
        <w:rPr>
          <w:rFonts w:ascii="Arial" w:eastAsia="Times New Roman" w:hAnsi="Arial" w:cs="Arial"/>
          <w:b/>
          <w:bCs/>
          <w:szCs w:val="24"/>
          <w:lang w:eastAsia="en-GB"/>
        </w:rPr>
        <w:t xml:space="preserve"> 139</w:t>
      </w:r>
      <w:r w:rsidR="00FE43C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E43C2" w:rsidRPr="00D2463E" w:rsidRDefault="00FE43C2" w:rsidP="00FE43C2">
      <w:pPr>
        <w:pStyle w:val="Normal1"/>
        <w:jc w:val="both"/>
      </w:pPr>
      <w:r w:rsidRPr="00D2463E">
        <w:t>Az intézményben munkaviszony a törvényben előírt feltétele</w:t>
      </w:r>
      <w:r>
        <w:t>kkel létesíthető, ha a személy:</w:t>
      </w:r>
      <w:r w:rsidRPr="00D2463E">
        <w:t xml:space="preserve"> </w:t>
      </w:r>
    </w:p>
    <w:p w:rsidR="00FE43C2" w:rsidRPr="00D2463E" w:rsidRDefault="00FE43C2" w:rsidP="00FE43C2">
      <w:pPr>
        <w:pStyle w:val="Normal1"/>
        <w:jc w:val="both"/>
      </w:pPr>
      <w:r w:rsidRPr="00D2463E">
        <w:t>1) megfelelő képzettséggel rendelkezik;</w:t>
      </w:r>
    </w:p>
    <w:p w:rsidR="00FE43C2" w:rsidRPr="00D2463E" w:rsidRDefault="00FE43C2" w:rsidP="00FE43C2">
      <w:pPr>
        <w:pStyle w:val="Normal1"/>
        <w:jc w:val="both"/>
      </w:pPr>
      <w:r w:rsidRPr="00D2463E">
        <w:t>2) a gyermekekkel és a tanulókkal folytatott munkához szükséges pszichikai, testi és egészségügyi alkalmassággal rendelkezik;</w:t>
      </w:r>
    </w:p>
    <w:p w:rsidR="00FE43C2" w:rsidRPr="00D2463E" w:rsidRDefault="00FE43C2" w:rsidP="00FE43C2">
      <w:pPr>
        <w:pStyle w:val="Normal1"/>
        <w:jc w:val="both"/>
      </w:pPr>
      <w:r w:rsidRPr="00D2463E">
        <w:lastRenderedPageBreak/>
        <w:t xml:space="preserve">3) nem ítélték el jogerős ítélettel olyan bűncselekményért, amelyért legalább három hónapi feltétel </w:t>
      </w:r>
      <w:r w:rsidR="005A0EDD">
        <w:t>nélküli börtönbüntetés jár</w:t>
      </w:r>
      <w:r w:rsidRPr="00D2463E">
        <w:t>, vagy családon belüli erőszak bűncselekménye, kiskorú személy elrablása, kiskorú személy elhanyagolása és bántalmazása vagy vérfertőzés bűncselekménye miatt; csúszópénz elfogadásának vagy adásának bűncselekménye; a nemi szabadság, jogforgalom és az emberiesség, valamint a nemzetközi joggal védett más javak ellen elkövetett bűncselekmény miatt, tekintet nélkül a kiszabott büntetőszankcióra, sem olyan személy, akiről a törvénnyel összhangban hátrányosan megkülönböztető magatartás tanúsítását állapították meg;</w:t>
      </w:r>
    </w:p>
    <w:p w:rsidR="00FE43C2" w:rsidRPr="00D2463E" w:rsidRDefault="00FE43C2" w:rsidP="00FE43C2">
      <w:pPr>
        <w:pStyle w:val="Normal1"/>
        <w:jc w:val="both"/>
      </w:pPr>
      <w:r w:rsidRPr="00D2463E">
        <w:t>4) a Szerb Köztársaság állampolgár</w:t>
      </w:r>
      <w:r w:rsidR="005A0EDD">
        <w:t>a</w:t>
      </w:r>
      <w:r w:rsidRPr="00D2463E">
        <w:t>,</w:t>
      </w:r>
    </w:p>
    <w:p w:rsidR="00FE43C2" w:rsidRPr="00D2463E" w:rsidRDefault="00FE43C2" w:rsidP="00FE43C2">
      <w:pPr>
        <w:pStyle w:val="Normal1"/>
        <w:jc w:val="both"/>
      </w:pPr>
      <w:r w:rsidRPr="00D2463E">
        <w:t xml:space="preserve">5) tudja </w:t>
      </w:r>
      <w:r>
        <w:t xml:space="preserve">a szerb nyelvet és </w:t>
      </w:r>
      <w:r w:rsidRPr="00D2463E">
        <w:t>az oktató-nevelő munka nyelvét.</w:t>
      </w:r>
    </w:p>
    <w:p w:rsidR="00FE43C2" w:rsidRPr="00D2463E" w:rsidRDefault="005A0EDD" w:rsidP="00FE43C2">
      <w:pPr>
        <w:pStyle w:val="Normal1"/>
        <w:jc w:val="both"/>
      </w:pPr>
      <w:r>
        <w:t>Az 1. bekezdés</w:t>
      </w:r>
      <w:r w:rsidR="00FE43C2" w:rsidRPr="00D2463E">
        <w:t xml:space="preserve"> szerinti követelmények meglétéről a bizonyítékokat a munkaviszonyba való felvétel alkalmával kell benyújtani, és az</w:t>
      </w:r>
      <w:r>
        <w:t>okat a munka folyamán ellenőrizni kell</w:t>
      </w:r>
      <w:r w:rsidR="00FE43C2" w:rsidRPr="00D2463E">
        <w:t>.</w:t>
      </w:r>
    </w:p>
    <w:p w:rsidR="00FE43C2" w:rsidRDefault="005A0EDD" w:rsidP="00092CD3">
      <w:pPr>
        <w:pStyle w:val="Normal1"/>
        <w:jc w:val="both"/>
      </w:pPr>
      <w:r>
        <w:t>Az 1. bekezdés</w:t>
      </w:r>
      <w:r w:rsidR="00FE43C2" w:rsidRPr="00D2463E">
        <w:t xml:space="preserve"> 1),</w:t>
      </w:r>
      <w:r w:rsidR="00FE43C2">
        <w:t xml:space="preserve"> 3</w:t>
      </w:r>
      <w:r w:rsidR="00FE43C2" w:rsidRPr="00D2463E">
        <w:t xml:space="preserve">) és 5) pontja szerinti követelmények </w:t>
      </w:r>
      <w:r w:rsidR="00FE43C2">
        <w:t>meglétére vonatkozó bizonyíték</w:t>
      </w:r>
      <w:r w:rsidR="00FE43C2" w:rsidRPr="00D2463E">
        <w:t xml:space="preserve"> a pályázat</w:t>
      </w:r>
      <w:r w:rsidR="00FE43C2">
        <w:t>i jelentkezés szerves részét képezi</w:t>
      </w:r>
      <w:r>
        <w:t>, az</w:t>
      </w:r>
      <w:r w:rsidR="00FE43C2" w:rsidRPr="00D2463E">
        <w:t xml:space="preserve"> 1. bekezdé</w:t>
      </w:r>
      <w:r>
        <w:t>s</w:t>
      </w:r>
      <w:r w:rsidR="00FE43C2">
        <w:t xml:space="preserve"> 2) pontja szerinti bizonyítékot</w:t>
      </w:r>
      <w:r w:rsidR="00FE43C2" w:rsidRPr="00D2463E">
        <w:t xml:space="preserve"> pedig a munkaszerződés megkötését megelőzően kell benyújtani. </w:t>
      </w:r>
    </w:p>
    <w:p w:rsidR="00714D5F" w:rsidRPr="00714D5F" w:rsidRDefault="00737688" w:rsidP="00714D5F">
      <w:pPr>
        <w:spacing w:before="240" w:after="240" w:line="240" w:lineRule="auto"/>
        <w:jc w:val="center"/>
        <w:rPr>
          <w:rFonts w:ascii="Arial" w:eastAsia="Times New Roman" w:hAnsi="Arial" w:cs="Arial"/>
          <w:b/>
          <w:bCs/>
          <w:szCs w:val="24"/>
          <w:lang w:eastAsia="en-GB"/>
        </w:rPr>
      </w:pPr>
      <w:bookmarkStart w:id="289" w:name="str_154"/>
      <w:bookmarkEnd w:id="289"/>
      <w:r>
        <w:rPr>
          <w:rFonts w:ascii="Arial" w:eastAsia="Times New Roman" w:hAnsi="Arial" w:cs="Arial"/>
          <w:b/>
          <w:bCs/>
          <w:szCs w:val="24"/>
          <w:lang w:eastAsia="en-GB"/>
        </w:rPr>
        <w:t>A tanárok, a nevelők és a szakmunkatársak képzettsége</w:t>
      </w:r>
      <w:r w:rsidR="00714D5F" w:rsidRPr="00714D5F">
        <w:rPr>
          <w:rFonts w:ascii="Arial" w:eastAsia="Times New Roman" w:hAnsi="Arial" w:cs="Arial"/>
          <w:b/>
          <w:bCs/>
          <w:szCs w:val="24"/>
          <w:lang w:eastAsia="en-GB"/>
        </w:rPr>
        <w:t xml:space="preserve"> </w:t>
      </w:r>
    </w:p>
    <w:p w:rsidR="0059268F" w:rsidRDefault="00714D5F" w:rsidP="00714D5F">
      <w:pPr>
        <w:spacing w:before="240" w:after="120" w:line="240" w:lineRule="auto"/>
        <w:jc w:val="center"/>
        <w:rPr>
          <w:rFonts w:ascii="Arial" w:eastAsia="Times New Roman" w:hAnsi="Arial" w:cs="Arial"/>
          <w:b/>
          <w:bCs/>
          <w:szCs w:val="24"/>
          <w:lang w:eastAsia="en-GB"/>
        </w:rPr>
      </w:pPr>
      <w:bookmarkStart w:id="290" w:name="clan_140"/>
      <w:bookmarkEnd w:id="290"/>
      <w:r w:rsidRPr="00714D5F">
        <w:rPr>
          <w:rFonts w:ascii="Arial" w:eastAsia="Times New Roman" w:hAnsi="Arial" w:cs="Arial"/>
          <w:b/>
          <w:bCs/>
          <w:szCs w:val="24"/>
          <w:lang w:eastAsia="en-GB"/>
        </w:rPr>
        <w:t xml:space="preserve"> 140</w:t>
      </w:r>
      <w:r w:rsidR="0059268F">
        <w:rPr>
          <w:rFonts w:ascii="Arial" w:eastAsia="Times New Roman" w:hAnsi="Arial" w:cs="Arial"/>
          <w:b/>
          <w:bCs/>
          <w:szCs w:val="24"/>
          <w:lang w:eastAsia="en-GB"/>
        </w:rPr>
        <w:t xml:space="preserve">. szakasz </w:t>
      </w:r>
    </w:p>
    <w:p w:rsidR="00737688" w:rsidRDefault="00737688" w:rsidP="00737688">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tanár, a nevelő és a szakmunkatárs az a személy, </w:t>
      </w:r>
      <w:r w:rsidR="005A0EDD">
        <w:rPr>
          <w:rFonts w:ascii="Arial" w:eastAsia="Times New Roman" w:hAnsi="Arial" w:cs="Arial"/>
          <w:bCs/>
          <w:sz w:val="22"/>
          <w:lang w:eastAsia="en-GB"/>
        </w:rPr>
        <w:t>aki megfelelő felsőfokú képzettséget</w:t>
      </w:r>
      <w:r>
        <w:rPr>
          <w:rFonts w:ascii="Arial" w:eastAsia="Times New Roman" w:hAnsi="Arial" w:cs="Arial"/>
          <w:bCs/>
          <w:sz w:val="22"/>
          <w:lang w:eastAsia="en-GB"/>
        </w:rPr>
        <w:t xml:space="preserve"> szerzett: </w:t>
      </w:r>
    </w:p>
    <w:p w:rsidR="00737688" w:rsidRDefault="00737688" w:rsidP="00737688">
      <w:pPr>
        <w:pStyle w:val="Pasussalistom"/>
        <w:numPr>
          <w:ilvl w:val="0"/>
          <w:numId w:val="16"/>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másodfokú tanulmányokon (akadémiai mesterfokozatú tanulmányok, mesterfokozatú szaktanulmányok, szakosított akadémiai tanulmányok), éspedig: </w:t>
      </w:r>
    </w:p>
    <w:p w:rsidR="00737688" w:rsidRDefault="00737688" w:rsidP="00737688">
      <w:pPr>
        <w:pStyle w:val="Pasussalistom"/>
        <w:numPr>
          <w:ilvl w:val="0"/>
          <w:numId w:val="17"/>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másodfokú tanulmányok a megfelelő tantárgy, illetve tantárgycsoport tudományos, illetve szakterületén; </w:t>
      </w:r>
    </w:p>
    <w:p w:rsidR="0021298C" w:rsidRPr="0021298C" w:rsidRDefault="00737688" w:rsidP="00737688">
      <w:pPr>
        <w:pStyle w:val="Pasussalistom"/>
        <w:numPr>
          <w:ilvl w:val="0"/>
          <w:numId w:val="17"/>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val="hu-HU" w:eastAsia="en-GB"/>
        </w:rPr>
        <w:t>másodfokú tanulmányok a pedagógiai tudományok vagy másodfokú interdiszciplináris, multidiszciplináris, transzdiszciplináris tanulmányok, amelyek kombinálják az egészeket és a megfelelő tudományos, illetve szakmai terül</w:t>
      </w:r>
      <w:r w:rsidR="0021298C">
        <w:rPr>
          <w:rFonts w:ascii="Arial" w:eastAsia="Times New Roman" w:hAnsi="Arial" w:cs="Arial"/>
          <w:bCs/>
          <w:sz w:val="22"/>
          <w:lang w:val="hu-HU" w:eastAsia="en-GB"/>
        </w:rPr>
        <w:t>e</w:t>
      </w:r>
      <w:r>
        <w:rPr>
          <w:rFonts w:ascii="Arial" w:eastAsia="Times New Roman" w:hAnsi="Arial" w:cs="Arial"/>
          <w:bCs/>
          <w:sz w:val="22"/>
          <w:lang w:val="hu-HU" w:eastAsia="en-GB"/>
        </w:rPr>
        <w:t>teket</w:t>
      </w:r>
      <w:r w:rsidR="0021298C">
        <w:rPr>
          <w:rFonts w:ascii="Arial" w:eastAsia="Times New Roman" w:hAnsi="Arial" w:cs="Arial"/>
          <w:bCs/>
          <w:sz w:val="22"/>
          <w:lang w:val="hu-HU" w:eastAsia="en-GB"/>
        </w:rPr>
        <w:t xml:space="preserve"> vagy a pedagógia tudományok területét; </w:t>
      </w:r>
    </w:p>
    <w:p w:rsidR="00737688" w:rsidRPr="00010A7B" w:rsidRDefault="0021298C" w:rsidP="0021298C">
      <w:pPr>
        <w:pStyle w:val="Pasussalistom"/>
        <w:numPr>
          <w:ilvl w:val="0"/>
          <w:numId w:val="16"/>
        </w:num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val="hu-HU" w:eastAsia="en-GB"/>
        </w:rPr>
        <w:t xml:space="preserve">az alapozó tanulmányokon legalább négy év tartamban, a felsőfokú oktatást 2005. szeptember 10-ig szabályozó jogszabályok szerint. </w:t>
      </w:r>
      <w:r w:rsidR="00737688" w:rsidRPr="0021298C">
        <w:rPr>
          <w:rFonts w:ascii="Arial" w:eastAsia="Times New Roman" w:hAnsi="Arial" w:cs="Arial"/>
          <w:bCs/>
          <w:sz w:val="22"/>
          <w:lang w:val="hu-HU" w:eastAsia="en-GB"/>
        </w:rPr>
        <w:t xml:space="preserve"> </w:t>
      </w:r>
    </w:p>
    <w:p w:rsidR="00010A7B" w:rsidRDefault="00010A7B" w:rsidP="00DE025D">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Az 1. bekezdés 1) pontjának (2) alpontjában foglalt személynek rendelkeznie kell a befejezett  el</w:t>
      </w:r>
      <w:r w:rsidR="00DE025D">
        <w:rPr>
          <w:rFonts w:ascii="Arial" w:eastAsia="Times New Roman" w:hAnsi="Arial" w:cs="Arial"/>
          <w:bCs/>
          <w:sz w:val="22"/>
          <w:lang w:eastAsia="en-GB"/>
        </w:rPr>
        <w:t>s</w:t>
      </w:r>
      <w:r>
        <w:rPr>
          <w:rFonts w:ascii="Arial" w:eastAsia="Times New Roman" w:hAnsi="Arial" w:cs="Arial"/>
          <w:bCs/>
          <w:sz w:val="22"/>
          <w:lang w:eastAsia="en-GB"/>
        </w:rPr>
        <w:t xml:space="preserve">ő fokú tanulmányokkal a megfelelő tantárgy, illetve tantárgycsoport tudományos, illetve szakmai területéről. </w:t>
      </w:r>
    </w:p>
    <w:p w:rsidR="000B5346" w:rsidRDefault="000B5346" w:rsidP="00DE025D">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Kivételesen, a tanár és a nevelő az a személy, aki rendelkezik a megfelelő felsőfokú oktatással az elsőfokú tanulmányokon (alapozó akadémiai, illetve szakágazati és szakosított szakágazati tanulmányok), három év tartamú tanulmányokkal vagy főiskolai oktatással. </w:t>
      </w:r>
    </w:p>
    <w:p w:rsidR="00737688" w:rsidRPr="000B5346" w:rsidRDefault="000B5346" w:rsidP="000B5346">
      <w:pPr>
        <w:spacing w:before="240" w:after="120" w:line="240" w:lineRule="auto"/>
        <w:ind w:left="360"/>
        <w:jc w:val="center"/>
        <w:rPr>
          <w:rFonts w:ascii="Arial" w:eastAsia="Times New Roman" w:hAnsi="Arial" w:cs="Arial"/>
          <w:b/>
          <w:bCs/>
          <w:sz w:val="22"/>
          <w:lang w:eastAsia="en-GB"/>
        </w:rPr>
      </w:pPr>
      <w:r>
        <w:rPr>
          <w:rFonts w:ascii="Arial" w:eastAsia="Times New Roman" w:hAnsi="Arial" w:cs="Arial"/>
          <w:b/>
          <w:bCs/>
          <w:sz w:val="22"/>
          <w:lang w:eastAsia="en-GB"/>
        </w:rPr>
        <w:t xml:space="preserve">141. szakasz </w:t>
      </w:r>
    </w:p>
    <w:p w:rsidR="00737688" w:rsidRPr="00D2463E" w:rsidRDefault="00737688" w:rsidP="00737688">
      <w:pPr>
        <w:pStyle w:val="Normal1"/>
        <w:jc w:val="both"/>
      </w:pPr>
      <w:r w:rsidRPr="00D2463E">
        <w:t>Az iskoláskor előtti intézményben a nevelői teendőket a megfelelő első fokozatú egyetemi tanulmányokon, második fokozatú egyetemi tanulmányokon, hároméves időtartamú egyetemi tanulmányokon egyetemi végzettséget szerzett, főiskolai, illetve megfelelő középiskolai végzettségű személy láthatja el, külön törvénnyel összhangban.</w:t>
      </w:r>
    </w:p>
    <w:p w:rsidR="00737688" w:rsidRPr="00D2463E" w:rsidRDefault="00737688" w:rsidP="00737688">
      <w:pPr>
        <w:pStyle w:val="Normal1"/>
        <w:jc w:val="both"/>
      </w:pPr>
      <w:r w:rsidRPr="00D2463E">
        <w:lastRenderedPageBreak/>
        <w:t>A kollégiummal rendelkező iskolában a tanári, a nevelői és a szakmunkat</w:t>
      </w:r>
      <w:r w:rsidR="000F6738">
        <w:t>ársi teendőket a jelen törvény 140</w:t>
      </w:r>
      <w:r w:rsidRPr="00D2463E">
        <w:t xml:space="preserve">. szakaszának </w:t>
      </w:r>
      <w:r w:rsidR="000F6738">
        <w:t xml:space="preserve">1. és </w:t>
      </w:r>
      <w:r w:rsidRPr="00D2463E">
        <w:t xml:space="preserve">2. bekezdése szerinti megfelelő végzettségű személy, </w:t>
      </w:r>
      <w:r w:rsidR="00277D7E">
        <w:t xml:space="preserve">az </w:t>
      </w:r>
      <w:r w:rsidRPr="00D2463E">
        <w:t>egészségügyi szaktantárgy</w:t>
      </w:r>
      <w:r w:rsidR="00277D7E">
        <w:t xml:space="preserve"> tanításának</w:t>
      </w:r>
      <w:r w:rsidRPr="00D2463E">
        <w:t xml:space="preserve"> tanár</w:t>
      </w:r>
      <w:r w:rsidR="00277D7E">
        <w:t>i</w:t>
      </w:r>
      <w:r w:rsidRPr="00D2463E">
        <w:t xml:space="preserve"> teendőit pedig megfelelő egészségügyi szakosítású személy is elláthatja.</w:t>
      </w:r>
    </w:p>
    <w:p w:rsidR="00737688" w:rsidRPr="00D2463E" w:rsidRDefault="00737688" w:rsidP="00737688">
      <w:pPr>
        <w:pStyle w:val="Normal1"/>
        <w:jc w:val="both"/>
      </w:pPr>
      <w:r w:rsidRPr="00D2463E">
        <w:t>Kivételesen,</w:t>
      </w:r>
      <w:r w:rsidR="00277D7E">
        <w:t xml:space="preserve"> a zeneiskolában a</w:t>
      </w:r>
      <w:r w:rsidRPr="00D2463E">
        <w:t xml:space="preserve"> művészeti és szaktantárgyak és meghatározott szakiskolai szaktantárgyak tanítá</w:t>
      </w:r>
      <w:r w:rsidR="000F6738">
        <w:t>sát, amelyekre a jelen törvény 140</w:t>
      </w:r>
      <w:r w:rsidRPr="00D2463E">
        <w:t xml:space="preserve">. szakaszának </w:t>
      </w:r>
      <w:r w:rsidR="000F6738">
        <w:t xml:space="preserve">1. és </w:t>
      </w:r>
      <w:r w:rsidRPr="00D2463E">
        <w:t>2. bekezdése szerinti képzettségnek megfelelő tanárokat nem képezn</w:t>
      </w:r>
      <w:r w:rsidR="000F6738">
        <w:t>ek, elláthatja a jelen törvény 140</w:t>
      </w:r>
      <w:r w:rsidRPr="00D2463E">
        <w:t>. szakaszának 3. bekezdése szerinti megfelelő képz</w:t>
      </w:r>
      <w:r w:rsidR="000F6738">
        <w:t>ettséggel illetve középfokú képzettséggel rendelkező személy is.</w:t>
      </w:r>
    </w:p>
    <w:p w:rsidR="00737688" w:rsidRPr="00D2463E" w:rsidRDefault="00737688" w:rsidP="00737688">
      <w:pPr>
        <w:pStyle w:val="Normal1"/>
        <w:jc w:val="both"/>
      </w:pPr>
      <w:r w:rsidRPr="00D2463E">
        <w:t>A szakiskolai gyakorlati oktatás feladatait elláthatja a jelen törvén</w:t>
      </w:r>
      <w:r w:rsidR="00A14F79">
        <w:t>y 140</w:t>
      </w:r>
      <w:r w:rsidRPr="00D2463E">
        <w:t xml:space="preserve">. szakaszának 3. bekezdése szerinti megfelelő képzettséggel rendelkező, vagy specialista, illetve mestervizsgával és a specialista, illetve mestervizsga után ötévi gyakorlattal rendelkező személy is. </w:t>
      </w:r>
    </w:p>
    <w:p w:rsidR="00737688" w:rsidRPr="00D2463E" w:rsidRDefault="00737688" w:rsidP="00737688">
      <w:pPr>
        <w:pStyle w:val="Normal1"/>
        <w:jc w:val="both"/>
      </w:pPr>
      <w:r w:rsidRPr="00D2463E">
        <w:t>Bal</w:t>
      </w:r>
      <w:r w:rsidR="00277D7E">
        <w:t>ettiskolai tánctantárgyak tanári</w:t>
      </w:r>
      <w:r w:rsidRPr="00D2463E">
        <w:t xml:space="preserve"> teendőit legalább középfokú balettiskolát végzett és tíz évi táncos gyakorlattal, illetve pedagógia tevékenységgel rendelkező személy láthatja el.</w:t>
      </w:r>
    </w:p>
    <w:p w:rsidR="00737688" w:rsidRPr="00D2463E" w:rsidRDefault="00737688" w:rsidP="00737688">
      <w:pPr>
        <w:pStyle w:val="Normal1"/>
        <w:jc w:val="both"/>
      </w:pPr>
      <w:r w:rsidRPr="00D2463E">
        <w:t xml:space="preserve">Az iskoláskor előtti intézmény nevelői és az osztálytanító tanári teendőket, kivéve a roma nyelvet, a megvalósuló munka nyelvén megfelelő képzettséget szerzett személy vagy a megfelelő felsőoktatási intézmény programja szerint nyelv és metodikavizsgát tett személy láthatja el. </w:t>
      </w:r>
    </w:p>
    <w:p w:rsidR="00737688" w:rsidRDefault="00737688" w:rsidP="00737688">
      <w:pPr>
        <w:pStyle w:val="Normal1"/>
        <w:jc w:val="both"/>
      </w:pPr>
      <w:r w:rsidRPr="00D2463E">
        <w:t xml:space="preserve">A tanár és a szakmunkatárs teendőit, az oktató-nevelő munka nyelvén középiskolai, főiskolai vagy egyetemi végzettséget szerzett személy, vagy a megfelelő felsőoktatási intézmény programja szerint nyelvvizsgát tett személy láthatja el. </w:t>
      </w:r>
    </w:p>
    <w:p w:rsidR="00274C03" w:rsidRPr="00D2463E" w:rsidRDefault="00274C03" w:rsidP="00737688">
      <w:pPr>
        <w:pStyle w:val="Normal1"/>
        <w:jc w:val="both"/>
      </w:pPr>
      <w:r>
        <w:t>A roma nyelv ismeretéről szóló bizonyítványt a felsőfokú intézmény vagy a nemzeti kisebbség roma nemzeti tanácsa adja ki a Minisztérium által kidolgozott szabványosított teszt alapján.</w:t>
      </w:r>
    </w:p>
    <w:p w:rsidR="00737688" w:rsidRPr="00D2463E" w:rsidRDefault="00964933" w:rsidP="00737688">
      <w:pPr>
        <w:pStyle w:val="Normal1"/>
        <w:jc w:val="both"/>
      </w:pPr>
      <w:r>
        <w:t xml:space="preserve">A különféle programokat megvalósító </w:t>
      </w:r>
      <w:r w:rsidR="00737688" w:rsidRPr="00D2463E">
        <w:t xml:space="preserve">iskoláskor előtti intézmény tanárának, nevelőjének, szakmunkatársának és munkatársának, a pedagógiai </w:t>
      </w:r>
      <w:r>
        <w:t xml:space="preserve">és andragógiai </w:t>
      </w:r>
      <w:r w:rsidR="00737688" w:rsidRPr="00D2463E">
        <w:t>asszisztens</w:t>
      </w:r>
      <w:r>
        <w:t>ének</w:t>
      </w:r>
      <w:r w:rsidR="00737688" w:rsidRPr="00D2463E">
        <w:t xml:space="preserve"> és segédtanár</w:t>
      </w:r>
      <w:r>
        <w:t>ának</w:t>
      </w:r>
      <w:r w:rsidR="00737688" w:rsidRPr="00D2463E">
        <w:t xml:space="preserve">, a felnőttekkel való munkára tanárokat, szakmunkatársakat és andragógiai asszisztenst képező program oktatási szintje és fajtája tekintetében a részletesebb követelményeket, valamint a pedagógiai asszisztens kiképzési programját a miniszter írja elő. </w:t>
      </w:r>
    </w:p>
    <w:p w:rsidR="00737688" w:rsidRPr="00D2463E" w:rsidRDefault="00737688" w:rsidP="00737688">
      <w:pPr>
        <w:pStyle w:val="Normal1"/>
        <w:jc w:val="both"/>
      </w:pPr>
      <w:r w:rsidRPr="00D2463E">
        <w:t xml:space="preserve">Az iskoláskor előtti intézmény azon munkatársának, aki nem oktató-nevelő munkát lát el, képzettségi szintjét és fajtáját, egyetértésben a miniszter és az egészségügyben és a szociálpolitikában illetékes miniszterek írják elő. </w:t>
      </w:r>
    </w:p>
    <w:p w:rsidR="00737688" w:rsidRDefault="00737688" w:rsidP="00737688">
      <w:pPr>
        <w:pStyle w:val="Normal1"/>
        <w:jc w:val="both"/>
      </w:pPr>
      <w:r w:rsidRPr="00D2463E">
        <w:t>Az iskolai hitoktató tanár képzettségi fokát és fajtáját az egyházakkal és vallásközösségekkel fenntartott kapcsolatokban illetékes szerv javaslatára a hagyományos egyházaktól és vallási közösségektől beszerzett vélemény alapján a miniszter írja elő.</w:t>
      </w:r>
    </w:p>
    <w:p w:rsidR="009A5325" w:rsidRDefault="009A5325" w:rsidP="00737688">
      <w:pPr>
        <w:pStyle w:val="Normal1"/>
        <w:jc w:val="both"/>
      </w:pPr>
    </w:p>
    <w:p w:rsidR="00964933" w:rsidRDefault="00824ACB" w:rsidP="00824ACB">
      <w:pPr>
        <w:pStyle w:val="Normal1"/>
        <w:jc w:val="center"/>
        <w:rPr>
          <w:b/>
          <w:sz w:val="24"/>
          <w:szCs w:val="24"/>
        </w:rPr>
      </w:pPr>
      <w:r w:rsidRPr="002B69EF">
        <w:rPr>
          <w:b/>
          <w:sz w:val="24"/>
          <w:szCs w:val="24"/>
        </w:rPr>
        <w:t xml:space="preserve">A tanárok, nevelők és szakmunkatársak pszichológiai, pedagógiai és metodikai szakképzése </w:t>
      </w:r>
    </w:p>
    <w:p w:rsidR="002B69EF" w:rsidRDefault="002B69EF" w:rsidP="00824ACB">
      <w:pPr>
        <w:pStyle w:val="Normal1"/>
        <w:jc w:val="center"/>
        <w:rPr>
          <w:b/>
          <w:sz w:val="24"/>
          <w:szCs w:val="24"/>
        </w:rPr>
      </w:pPr>
      <w:r>
        <w:rPr>
          <w:b/>
          <w:sz w:val="24"/>
          <w:szCs w:val="24"/>
        </w:rPr>
        <w:t xml:space="preserve">142. szakasz </w:t>
      </w:r>
    </w:p>
    <w:p w:rsidR="002B516B" w:rsidRDefault="00F927C3" w:rsidP="002B516B">
      <w:pPr>
        <w:pStyle w:val="Normal1"/>
        <w:jc w:val="both"/>
      </w:pPr>
      <w:r>
        <w:lastRenderedPageBreak/>
        <w:t xml:space="preserve">A 140. szakaszban foglalt személy kötelező oktatása a tanulmányok során vagy az oklevél megszerzése után felsőfokú intézményben pszichológiai, pedagógiai és metodikai szakból szerzett képzést jelent legalább 30 pontot, amelyből legalább hat-hat pont pszichológiai, pedagógiai és metodikai szakból és hat pont az intézményben végzett gyakorlati oktatásból, összhangban az európai pontátviteli rendszerrel. </w:t>
      </w:r>
    </w:p>
    <w:p w:rsidR="002A42C9" w:rsidRDefault="002A42C9" w:rsidP="002B516B">
      <w:pPr>
        <w:pStyle w:val="Normal1"/>
        <w:jc w:val="both"/>
      </w:pPr>
      <w:r>
        <w:t xml:space="preserve">Az 1. bekezdésben foglalt oktatást, a tanár, a nevelő és a szakmunkatárs kötelező megszerezni egy, de legfeljebb két év alatt a munkaviszony létesítésének napjától számítva, mint a licencia megszerzéséhez szükséges vizsga feltétele. </w:t>
      </w:r>
    </w:p>
    <w:p w:rsidR="00B04205" w:rsidRDefault="005C675C" w:rsidP="002B516B">
      <w:pPr>
        <w:pStyle w:val="Normal1"/>
        <w:jc w:val="both"/>
      </w:pPr>
      <w:r>
        <w:t xml:space="preserve">Az 1. </w:t>
      </w:r>
      <w:r w:rsidR="00B04205">
        <w:t>b</w:t>
      </w:r>
      <w:r>
        <w:t>ekezdésben foglalt oktatás megszerzéséhez szükséges programot felsőfokú intézmény valósítja meg</w:t>
      </w:r>
      <w:r w:rsidR="00304263">
        <w:t xml:space="preserve"> </w:t>
      </w:r>
      <w:r>
        <w:t>akkreditált ta</w:t>
      </w:r>
      <w:r w:rsidR="00304263">
        <w:t>nulmányi program vagy az egész é</w:t>
      </w:r>
      <w:r>
        <w:t>leten át tartó oktatási program keretében, összhangban a felsőfokú oktatást szabályozó jogszabályokkal.</w:t>
      </w:r>
    </w:p>
    <w:p w:rsidR="002A42C9" w:rsidRDefault="00B04205" w:rsidP="002B516B">
      <w:pPr>
        <w:pStyle w:val="Normal1"/>
        <w:jc w:val="both"/>
      </w:pPr>
      <w:r>
        <w:t xml:space="preserve">A tanár, a nevelő és a szakmunkatárs, aki a tanulmányok folyamán pedagógiából és pszichológiából letette a vizsgákat vagy letette a szakvizsgát, illetve a licenciához szükséges vizsgát, úgy kell tekinteni, hogy rendelkezik az 1. bekezdésben foglalt oktatással. </w:t>
      </w:r>
      <w:r w:rsidR="005C675C">
        <w:t xml:space="preserve"> </w:t>
      </w:r>
    </w:p>
    <w:p w:rsidR="00D325E3" w:rsidRDefault="00D325E3" w:rsidP="002B516B">
      <w:pPr>
        <w:pStyle w:val="Normal1"/>
        <w:jc w:val="both"/>
      </w:pPr>
      <w:r>
        <w:t>Az 1. bekezdésben foglalt oktatás nem kötelező a következő középfokú oktatással rendelkező személy számára:</w:t>
      </w:r>
      <w:r w:rsidR="00304263">
        <w:t xml:space="preserve"> egészségügyi nővér – nevelő, ta</w:t>
      </w:r>
      <w:r>
        <w:t xml:space="preserve">ntantárgyakat oktató tanár és a gyakorlati oktatási tanár. </w:t>
      </w:r>
    </w:p>
    <w:p w:rsidR="000E324C" w:rsidRDefault="000E324C" w:rsidP="000E324C">
      <w:pPr>
        <w:pStyle w:val="Normal1"/>
        <w:jc w:val="center"/>
        <w:rPr>
          <w:b/>
          <w:sz w:val="24"/>
          <w:szCs w:val="24"/>
        </w:rPr>
      </w:pPr>
      <w:r>
        <w:rPr>
          <w:b/>
          <w:sz w:val="24"/>
          <w:szCs w:val="24"/>
        </w:rPr>
        <w:t xml:space="preserve">A megszerzett tanári, nevelői és szakmunkatársi képesítés megerősítése </w:t>
      </w:r>
    </w:p>
    <w:p w:rsidR="00964933" w:rsidRPr="000E324C" w:rsidRDefault="000E324C" w:rsidP="000E324C">
      <w:pPr>
        <w:pStyle w:val="Normal1"/>
        <w:jc w:val="center"/>
        <w:rPr>
          <w:b/>
          <w:sz w:val="24"/>
          <w:szCs w:val="24"/>
        </w:rPr>
      </w:pPr>
      <w:r>
        <w:rPr>
          <w:b/>
          <w:sz w:val="24"/>
          <w:szCs w:val="24"/>
        </w:rPr>
        <w:t xml:space="preserve">143. szakasz </w:t>
      </w:r>
    </w:p>
    <w:p w:rsidR="00737688" w:rsidRPr="00D2463E" w:rsidRDefault="00737688" w:rsidP="00737688">
      <w:pPr>
        <w:pStyle w:val="Normal1"/>
        <w:jc w:val="both"/>
      </w:pPr>
      <w:r w:rsidRPr="00D2463E">
        <w:t>Aki képesítését az egykori JSZSZK valamely köztársaságában 1992. április 27-éig, vagy Montenegróban 2006. június 16-áig</w:t>
      </w:r>
      <w:r w:rsidR="00491254">
        <w:t xml:space="preserve"> vagy a Boszniai Szerb Köztársaságban</w:t>
      </w:r>
      <w:r w:rsidRPr="00D2463E">
        <w:t xml:space="preserve"> szerezte meg, de képesítése n</w:t>
      </w:r>
      <w:r w:rsidR="00491254">
        <w:t>em felel meg a jelen törvény 140. szakaszával</w:t>
      </w:r>
      <w:r w:rsidRPr="00D2463E">
        <w:t xml:space="preserve"> összhangban előírt képesítésnek, a megfelelő felsőoktatási intézmény előzetesen megszerzett véleménye alapján a miniszter </w:t>
      </w:r>
      <w:r w:rsidR="00491254">
        <w:t xml:space="preserve">határozatban </w:t>
      </w:r>
      <w:r w:rsidRPr="00D2463E">
        <w:t xml:space="preserve">megállapítja, hogy a képesítés fajtája alkalmas-e a tanári, nevelői, illetve szakmunkatársi teendők ellátására. </w:t>
      </w:r>
    </w:p>
    <w:p w:rsidR="00737688" w:rsidRPr="00D2463E" w:rsidRDefault="00737688" w:rsidP="00737688">
      <w:pPr>
        <w:pStyle w:val="Normal1"/>
        <w:jc w:val="both"/>
      </w:pPr>
      <w:r w:rsidRPr="00D2463E">
        <w:t xml:space="preserve">A katonai iskoláztatási rendszerben megszerzett képesítés esetében a tanári, nevelői, illetve szakmunkatársi teendők ellátásához szerzett képesítés feltételeinek teljesülését a megfelelő felsőoktatási intézmény előzetesen megszerzett véleménye alapján a miniszter </w:t>
      </w:r>
      <w:r w:rsidR="00FC4879">
        <w:t xml:space="preserve">határozatban </w:t>
      </w:r>
      <w:r w:rsidRPr="00D2463E">
        <w:t>állapítja meg.</w:t>
      </w:r>
    </w:p>
    <w:p w:rsidR="00714D5F" w:rsidRPr="0041432A" w:rsidRDefault="00737688" w:rsidP="0041432A">
      <w:pPr>
        <w:pStyle w:val="Normal1"/>
        <w:jc w:val="both"/>
      </w:pPr>
      <w:r w:rsidRPr="00D2463E">
        <w:t xml:space="preserve">A külföldön szerzett képesítés tekintetében a tanári, nevelői, illetve szakmunkatársi teendők ellátásához szerzett képesítés feltételeinek teljesülését a külföldi felsőoktatási okmány elismeréséről szóló aktus és a megfelelő felsőoktatási intézmény véleménye alapján a miniszter </w:t>
      </w:r>
      <w:r w:rsidR="00FC4879">
        <w:t xml:space="preserve">határozatban </w:t>
      </w:r>
      <w:r w:rsidRPr="00D2463E">
        <w:t xml:space="preserve">állapítja meg. </w:t>
      </w:r>
    </w:p>
    <w:p w:rsidR="00714D5F" w:rsidRPr="00714D5F" w:rsidRDefault="009C5CF4" w:rsidP="00714D5F">
      <w:pPr>
        <w:spacing w:before="240" w:after="240" w:line="240" w:lineRule="auto"/>
        <w:jc w:val="center"/>
        <w:rPr>
          <w:rFonts w:ascii="Arial" w:eastAsia="Times New Roman" w:hAnsi="Arial" w:cs="Arial"/>
          <w:b/>
          <w:bCs/>
          <w:szCs w:val="24"/>
          <w:lang w:eastAsia="en-GB"/>
        </w:rPr>
      </w:pPr>
      <w:bookmarkStart w:id="291" w:name="clan_141"/>
      <w:bookmarkStart w:id="292" w:name="str_157"/>
      <w:bookmarkEnd w:id="291"/>
      <w:bookmarkEnd w:id="292"/>
      <w:r>
        <w:rPr>
          <w:rFonts w:ascii="Arial" w:eastAsia="Times New Roman" w:hAnsi="Arial" w:cs="Arial"/>
          <w:b/>
          <w:bCs/>
          <w:szCs w:val="24"/>
          <w:lang w:eastAsia="en-GB"/>
        </w:rPr>
        <w:t>A tanár, a nevelő és a szakmunkatárs munkavégzéséhez szükséges követelmények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93" w:name="clan_144"/>
      <w:bookmarkEnd w:id="293"/>
      <w:r w:rsidRPr="00714D5F">
        <w:rPr>
          <w:rFonts w:ascii="Arial" w:eastAsia="Times New Roman" w:hAnsi="Arial" w:cs="Arial"/>
          <w:b/>
          <w:bCs/>
          <w:szCs w:val="24"/>
          <w:lang w:eastAsia="en-GB"/>
        </w:rPr>
        <w:t xml:space="preserve"> 144</w:t>
      </w:r>
      <w:r w:rsidR="009C5CF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C5CF4" w:rsidRPr="009C5CF4" w:rsidRDefault="009C5CF4" w:rsidP="009C5CF4">
      <w:pPr>
        <w:pStyle w:val="110---naslov-clana"/>
        <w:jc w:val="both"/>
        <w:rPr>
          <w:b w:val="0"/>
          <w:sz w:val="22"/>
          <w:szCs w:val="22"/>
        </w:rPr>
      </w:pPr>
      <w:r w:rsidRPr="009C5CF4">
        <w:rPr>
          <w:b w:val="0"/>
          <w:sz w:val="22"/>
          <w:szCs w:val="22"/>
        </w:rPr>
        <w:t>A tanári, a nevelői és a szakmunkatársi teendőket munkaengedéllyel (a továbbiakban: licencia) rendelkező személy láthatja el.</w:t>
      </w:r>
    </w:p>
    <w:p w:rsidR="009C5CF4" w:rsidRPr="00D2463E" w:rsidRDefault="009C5CF4" w:rsidP="009C5CF4">
      <w:pPr>
        <w:pStyle w:val="Normal1"/>
        <w:jc w:val="both"/>
      </w:pPr>
      <w:r w:rsidRPr="00D2463E">
        <w:t>A tanári, a nevelői és a szakmunkatársi teendőket licencia nélkül láthatja el:</w:t>
      </w:r>
    </w:p>
    <w:p w:rsidR="009C5CF4" w:rsidRPr="00D2463E" w:rsidRDefault="009C5CF4" w:rsidP="009C5CF4">
      <w:pPr>
        <w:pStyle w:val="Normal1"/>
        <w:jc w:val="both"/>
      </w:pPr>
      <w:r w:rsidRPr="00D2463E">
        <w:lastRenderedPageBreak/>
        <w:t>1) a gyakornok;</w:t>
      </w:r>
    </w:p>
    <w:p w:rsidR="009C5CF4" w:rsidRPr="00D2463E" w:rsidRDefault="009C5CF4" w:rsidP="009C5CF4">
      <w:pPr>
        <w:pStyle w:val="Normal1"/>
        <w:jc w:val="both"/>
      </w:pPr>
      <w:r w:rsidRPr="00D2463E">
        <w:t>2) a tanár, a nevelő vagy a szakmunkatárs iránt támasztott követelményeknek eleget tevő személy, aki az intézményen kívül szerzett szolgálati időt, a gyakornokokra vonatkozóan megállapított követelményekkel és módon;</w:t>
      </w:r>
    </w:p>
    <w:p w:rsidR="009C5CF4" w:rsidRPr="00D2463E" w:rsidRDefault="009C5CF4" w:rsidP="009C5CF4">
      <w:pPr>
        <w:pStyle w:val="Normal1"/>
        <w:jc w:val="both"/>
      </w:pPr>
      <w:r w:rsidRPr="00D2463E">
        <w:t>3) a távol levő foglalkoztatott helyettesítése céljából meghatározott időtartamra munkaviszonyt létesített személy;</w:t>
      </w:r>
    </w:p>
    <w:p w:rsidR="009C5CF4" w:rsidRPr="00D2463E" w:rsidRDefault="009C5CF4" w:rsidP="009C5CF4">
      <w:pPr>
        <w:pStyle w:val="Normal1"/>
        <w:jc w:val="both"/>
      </w:pPr>
      <w:r w:rsidRPr="00D2463E">
        <w:t>4) az iskoláskor előtti intézmény munkatársa;</w:t>
      </w:r>
    </w:p>
    <w:p w:rsidR="009C5CF4" w:rsidRPr="00D2463E" w:rsidRDefault="009C5CF4" w:rsidP="009C5CF4">
      <w:pPr>
        <w:pStyle w:val="Normal1"/>
        <w:jc w:val="both"/>
      </w:pPr>
      <w:r w:rsidRPr="00D2463E">
        <w:t>5) a pedagógiai asszisztens és a segédtanár.</w:t>
      </w:r>
    </w:p>
    <w:p w:rsidR="009C5CF4" w:rsidRPr="00D2463E" w:rsidRDefault="00672686" w:rsidP="009C5CF4">
      <w:pPr>
        <w:pStyle w:val="Normal1"/>
        <w:jc w:val="both"/>
      </w:pPr>
      <w:r>
        <w:t>A 2. bekezdés</w:t>
      </w:r>
      <w:r w:rsidR="009C5CF4" w:rsidRPr="00D2463E">
        <w:t xml:space="preserve"> 1) - 3) pontja szerinti személy licencia nélkül a tanári, nevelői vagy szakmunkatársi teendőket az intézményi munkaviszonyának létesítésétől számított legfeljebb két évig láthatja el.</w:t>
      </w:r>
    </w:p>
    <w:p w:rsidR="009C5CF4" w:rsidRPr="007D359A" w:rsidRDefault="009C5CF4" w:rsidP="007D359A">
      <w:pPr>
        <w:pStyle w:val="Normal1"/>
        <w:jc w:val="both"/>
      </w:pPr>
      <w:r w:rsidRPr="00D2463E">
        <w:t>Az iskoláskor előtti intézmény munkatársa az oktató-nevelő munkát akkor l</w:t>
      </w:r>
      <w:r w:rsidR="00672686">
        <w:t>áthatja el, ha a jelen törvény 140. szakasza</w:t>
      </w:r>
      <w:r w:rsidRPr="00D2463E">
        <w:t xml:space="preserve"> szerinti képzettséggel rendelkezik. </w:t>
      </w:r>
    </w:p>
    <w:p w:rsidR="00714D5F" w:rsidRPr="00714D5F" w:rsidRDefault="007D359A" w:rsidP="00714D5F">
      <w:pPr>
        <w:spacing w:before="240" w:after="240" w:line="240" w:lineRule="auto"/>
        <w:jc w:val="center"/>
        <w:rPr>
          <w:rFonts w:ascii="Arial" w:eastAsia="Times New Roman" w:hAnsi="Arial" w:cs="Arial"/>
          <w:b/>
          <w:bCs/>
          <w:szCs w:val="24"/>
          <w:lang w:eastAsia="en-GB"/>
        </w:rPr>
      </w:pPr>
      <w:bookmarkStart w:id="294" w:name="str_158"/>
      <w:bookmarkEnd w:id="294"/>
      <w:r>
        <w:rPr>
          <w:rFonts w:ascii="Arial" w:eastAsia="Times New Roman" w:hAnsi="Arial" w:cs="Arial"/>
          <w:b/>
          <w:bCs/>
          <w:szCs w:val="24"/>
          <w:lang w:eastAsia="en-GB"/>
        </w:rPr>
        <w:t>Gyakornok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95" w:name="clan_145"/>
      <w:bookmarkEnd w:id="295"/>
      <w:r w:rsidRPr="00714D5F">
        <w:rPr>
          <w:rFonts w:ascii="Arial" w:eastAsia="Times New Roman" w:hAnsi="Arial" w:cs="Arial"/>
          <w:b/>
          <w:bCs/>
          <w:szCs w:val="24"/>
          <w:lang w:eastAsia="en-GB"/>
        </w:rPr>
        <w:t xml:space="preserve"> 145</w:t>
      </w:r>
      <w:r w:rsidR="007D359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86D7F" w:rsidRPr="00D2463E" w:rsidRDefault="00186D7F" w:rsidP="00186D7F">
      <w:pPr>
        <w:pStyle w:val="Normal1"/>
        <w:jc w:val="both"/>
      </w:pPr>
      <w:r w:rsidRPr="00D2463E">
        <w:t>A jelen törvény értelmében gyakornoknak tekintendő az a szem</w:t>
      </w:r>
      <w:r>
        <w:t>ély, aki az intézményben tanári, nevelői, szakmunkatársi, illetve titkári</w:t>
      </w:r>
      <w:r w:rsidRPr="00D2463E">
        <w:t xml:space="preserve"> minősítésben </w:t>
      </w:r>
      <w:r>
        <w:t>először létesít munkaviszonyt</w:t>
      </w:r>
      <w:r w:rsidRPr="00D2463E">
        <w:t>, teljes vagy részmunkaidővel és a munkába való bevezetésre vonatkozó program elsajátításával és a licenciára jogosító vizsga le</w:t>
      </w:r>
      <w:r>
        <w:t>tételével, illetve az intézmény titkári szakvizsga letételével önálló tanári munkára szerez képesítést.</w:t>
      </w:r>
    </w:p>
    <w:p w:rsidR="00186D7F" w:rsidRPr="00D2463E" w:rsidRDefault="00BA365E" w:rsidP="00186D7F">
      <w:pPr>
        <w:pStyle w:val="Normal1"/>
        <w:jc w:val="both"/>
      </w:pPr>
      <w:r>
        <w:t>A gyakornoki időtartam</w:t>
      </w:r>
      <w:r w:rsidR="00186D7F" w:rsidRPr="00D2463E">
        <w:t xml:space="preserve"> legfeljebb két év</w:t>
      </w:r>
      <w:r>
        <w:t>ig tart</w:t>
      </w:r>
      <w:r w:rsidR="00186D7F" w:rsidRPr="00D2463E">
        <w:t>.</w:t>
      </w:r>
    </w:p>
    <w:p w:rsidR="00186D7F" w:rsidRPr="00D2463E" w:rsidRDefault="00186D7F" w:rsidP="00186D7F">
      <w:pPr>
        <w:pStyle w:val="Normal1"/>
        <w:jc w:val="both"/>
      </w:pPr>
      <w:r w:rsidRPr="00D2463E">
        <w:t>A gyakornoki időtartam alatt a tanári, nevelői és szakmunkatársi munkába való bevezetés programjának elsajátítása céljából az intézmény a gyakornok mellé mentort jelöl ki.</w:t>
      </w:r>
    </w:p>
    <w:p w:rsidR="00186D7F" w:rsidRPr="00D2463E" w:rsidRDefault="00186D7F" w:rsidP="00186D7F">
      <w:pPr>
        <w:pStyle w:val="Normal1"/>
        <w:jc w:val="both"/>
      </w:pPr>
      <w:r w:rsidRPr="00D2463E">
        <w:t xml:space="preserve">A gyakornoki időtartam első három hónapjában a gyakornok tanár, illetve nevelő a licenciával rendelkező és a mentor által kijelölt tanár vagy nevelő közvetlen felügyelete alatt dolgozik. </w:t>
      </w:r>
    </w:p>
    <w:p w:rsidR="003D26CC" w:rsidRPr="00D2463E" w:rsidRDefault="00186D7F" w:rsidP="00186D7F">
      <w:pPr>
        <w:pStyle w:val="Normal1"/>
        <w:jc w:val="both"/>
      </w:pPr>
      <w:r w:rsidRPr="00D2463E">
        <w:t xml:space="preserve">A gyakornoki időtartamának első három hónapjában a szakmunkatárs a licenciával rendelkező és a mentor által kijelölt megfelelő szakmunkatárs közvetlen felügyelete alatt dolgozik. </w:t>
      </w:r>
    </w:p>
    <w:p w:rsidR="00186D7F" w:rsidRPr="00D2463E" w:rsidRDefault="00186D7F" w:rsidP="00186D7F">
      <w:pPr>
        <w:pStyle w:val="Normal1"/>
        <w:jc w:val="both"/>
      </w:pPr>
      <w:r w:rsidRPr="00D2463E">
        <w:t>Kivételesen, ha az intézménynek nincs mentora, illetve licenciával rendelkező megfelelő taná</w:t>
      </w:r>
      <w:r w:rsidR="003D26CC">
        <w:t>ra, nevelője és szakmunkatársa,</w:t>
      </w:r>
      <w:r w:rsidRPr="00D2463E">
        <w:t xml:space="preserve"> másik intézményből alkalmaz licenciával rendelkező tanárt, nevelőt és szakmunka</w:t>
      </w:r>
      <w:r w:rsidR="003D26CC">
        <w:t>társat</w:t>
      </w:r>
      <w:r w:rsidRPr="00D2463E">
        <w:t xml:space="preserve">. </w:t>
      </w:r>
    </w:p>
    <w:p w:rsidR="00186D7F" w:rsidRPr="00D2463E" w:rsidRDefault="00593C6D" w:rsidP="00186D7F">
      <w:pPr>
        <w:pStyle w:val="Normal1"/>
        <w:jc w:val="both"/>
      </w:pPr>
      <w:r>
        <w:t>A jelen törvény 140. szakasza</w:t>
      </w:r>
      <w:r w:rsidR="00186D7F" w:rsidRPr="00D2463E">
        <w:t xml:space="preserve"> szerinti képzettséggel rendelkező gyakornok szakmunkatárs, aki egyetemi tanulmányai alapján az intézményben való gyakorlaton legalább 10 pontot szerzett az európai pontátviteli rendszerrel összhangban, munkáját az e szakasz 5. bekezdése szerinti licenciával rendelkező szakmunkatárs közvetlen felügyelete nélkül végezheti. </w:t>
      </w:r>
    </w:p>
    <w:p w:rsidR="00186D7F" w:rsidRDefault="00186D7F" w:rsidP="00186D7F">
      <w:pPr>
        <w:pStyle w:val="Normal1"/>
        <w:jc w:val="both"/>
      </w:pPr>
      <w:r w:rsidRPr="00D2463E">
        <w:lastRenderedPageBreak/>
        <w:t>A gyakornoknak, aki elsajátítja a tanári, nevelői és szakmunkatársi munkába való bevezetésre vonatkozó programot, egy évi munka leteltével joga van vizsgát tenni a licencia megszerzéséhez.</w:t>
      </w:r>
    </w:p>
    <w:p w:rsidR="00197C9A" w:rsidRDefault="00197C9A" w:rsidP="00186D7F">
      <w:pPr>
        <w:pStyle w:val="Normal1"/>
        <w:jc w:val="both"/>
      </w:pPr>
      <w:r>
        <w:t>A gyakornoknak megszűnik a gyakornoki ideje, ha let</w:t>
      </w:r>
      <w:r w:rsidR="00235A9C">
        <w:t>e</w:t>
      </w:r>
      <w:r>
        <w:t xml:space="preserve">szi a licencia megszerzéséhez szükséges vizsgát. </w:t>
      </w:r>
    </w:p>
    <w:p w:rsidR="001D11E6" w:rsidRDefault="001D11E6" w:rsidP="00186D7F">
      <w:pPr>
        <w:pStyle w:val="Normal1"/>
        <w:jc w:val="both"/>
      </w:pPr>
      <w:r>
        <w:t>Amennyiben az illetékes szerv nem szervezi meg a licencia megszerzéséhez szüks</w:t>
      </w:r>
      <w:r w:rsidR="00235A9C">
        <w:t>éges vizsgatételt a gyakornok számára</w:t>
      </w:r>
      <w:r>
        <w:t xml:space="preserve">, aki a törvényben előírt határidőben bejelentkezett a licencia megszerzéséhez szükséges vizsgatételre, ennek a gyakornoknak meghosszabbítják a licencia megszerzéséhez szükséges vizsgatétel határidejét, a vizsga megszervezéséig. </w:t>
      </w:r>
    </w:p>
    <w:p w:rsidR="00D67902" w:rsidRPr="00D2463E" w:rsidRDefault="00D67902" w:rsidP="00186D7F">
      <w:pPr>
        <w:pStyle w:val="Normal1"/>
        <w:jc w:val="both"/>
      </w:pPr>
      <w:r>
        <w:t xml:space="preserve">A 8. bekezdésben foglalt vizsgatétel költségeit az intézmény viseli. </w:t>
      </w:r>
    </w:p>
    <w:p w:rsidR="00186D7F" w:rsidRPr="00D2463E" w:rsidRDefault="00186D7F" w:rsidP="00186D7F">
      <w:pPr>
        <w:pStyle w:val="Normal1"/>
        <w:jc w:val="both"/>
      </w:pPr>
      <w:r w:rsidRPr="00D2463E">
        <w:t xml:space="preserve">A határozatlan időre munkaviszonyt létesített gyakornoknak, aki a munkaviszonyának létesítésétől számított két éven belül nem teszi le a licencia megszerzéséhez szükséges vizsgát, megszűnik a munkaviszonya. A határozott időre munkaviszonyt létesített gyakornoknak, gyakornoki minősítése a licenciára jogosító vizsga letétele után megszűnik, munkaviszonya pedig annak az időtartamnak a leteltével, amelyre felvették. </w:t>
      </w:r>
    </w:p>
    <w:p w:rsidR="007D359A" w:rsidRPr="001012B4" w:rsidRDefault="00186D7F" w:rsidP="001012B4">
      <w:pPr>
        <w:pStyle w:val="Normal1"/>
        <w:jc w:val="both"/>
      </w:pPr>
      <w:r w:rsidRPr="00D2463E">
        <w:t>A mentori kiképző programot, a tanári, nevelői és szakmunkatársi teendőkbe való bevezetési programot, amely magában foglalja a fejlődési zavarokkal küszködő</w:t>
      </w:r>
      <w:r w:rsidR="00516DA6">
        <w:t xml:space="preserve"> és rokkant </w:t>
      </w:r>
      <w:r w:rsidRPr="00D2463E">
        <w:t xml:space="preserve"> gyermekekkel és tanulókkal való munkára felkészítő programot, e program elsajátítása ellenőrzésének módját és eljárását, a licencia és a licencia újbóli megszerzéséhez szükséges vizsga programját, letételének módját és a vizsga nyelvét, a vizsga költségeit, a minisztériumi, illetve az illetékes autonóm tartományi szerv licencia különbizottságának összetételét és munkamódját a miniszter írja elő.</w:t>
      </w:r>
    </w:p>
    <w:p w:rsidR="00714D5F" w:rsidRPr="00714D5F" w:rsidRDefault="00951952" w:rsidP="00714D5F">
      <w:pPr>
        <w:spacing w:before="240" w:after="240" w:line="240" w:lineRule="auto"/>
        <w:jc w:val="center"/>
        <w:rPr>
          <w:rFonts w:ascii="Arial" w:eastAsia="Times New Roman" w:hAnsi="Arial" w:cs="Arial"/>
          <w:b/>
          <w:bCs/>
          <w:szCs w:val="24"/>
          <w:lang w:eastAsia="en-GB"/>
        </w:rPr>
      </w:pPr>
      <w:bookmarkStart w:id="296" w:name="str_159"/>
      <w:bookmarkEnd w:id="296"/>
      <w:r>
        <w:rPr>
          <w:rFonts w:ascii="Arial" w:eastAsia="Times New Roman" w:hAnsi="Arial" w:cs="Arial"/>
          <w:b/>
          <w:bCs/>
          <w:szCs w:val="24"/>
          <w:lang w:eastAsia="en-GB"/>
        </w:rPr>
        <w:t>Gyakorlati időn levő gyakornok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97" w:name="clan_146"/>
      <w:bookmarkEnd w:id="297"/>
      <w:r w:rsidRPr="00714D5F">
        <w:rPr>
          <w:rFonts w:ascii="Arial" w:eastAsia="Times New Roman" w:hAnsi="Arial" w:cs="Arial"/>
          <w:b/>
          <w:bCs/>
          <w:szCs w:val="24"/>
          <w:lang w:eastAsia="en-GB"/>
        </w:rPr>
        <w:t xml:space="preserve"> 146</w:t>
      </w:r>
      <w:r w:rsidR="0095195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51952" w:rsidRPr="00D2463E" w:rsidRDefault="00951952" w:rsidP="00951952">
      <w:pPr>
        <w:pStyle w:val="Normal1"/>
        <w:jc w:val="both"/>
      </w:pPr>
      <w:r w:rsidRPr="00D2463E">
        <w:t>A tanári, nevelői és szakmunkatársi feladatokat elláthatja gyakorlati időn levő gyakornok.</w:t>
      </w:r>
    </w:p>
    <w:p w:rsidR="00951952" w:rsidRPr="00D2463E" w:rsidRDefault="00951952" w:rsidP="00951952">
      <w:pPr>
        <w:pStyle w:val="Normal1"/>
        <w:jc w:val="both"/>
      </w:pPr>
      <w:r w:rsidRPr="00D2463E">
        <w:t xml:space="preserve">A gyakorlati időn levő gyakornok a licenciával rendelkező tanár, nevelő és szakmunkatárs közvetlen felügyelet alatt </w:t>
      </w:r>
      <w:r>
        <w:t xml:space="preserve">tölti le a gyakornoki idejét, </w:t>
      </w:r>
      <w:r w:rsidRPr="00D2463E">
        <w:t>sajátítja el a munkába való bevezetésre és a licencia vizsga letételére vonatkozó programot.</w:t>
      </w:r>
    </w:p>
    <w:p w:rsidR="00951952" w:rsidRPr="00D2463E" w:rsidRDefault="00951952" w:rsidP="00951952">
      <w:pPr>
        <w:pStyle w:val="Normal1"/>
        <w:jc w:val="both"/>
      </w:pPr>
      <w:r w:rsidRPr="00D2463E">
        <w:t xml:space="preserve">Az intézmény és a gyakorlaton </w:t>
      </w:r>
      <w:r w:rsidR="00972707">
        <w:t>levő gyakornok szerződést köt</w:t>
      </w:r>
      <w:r w:rsidRPr="00D2463E">
        <w:t xml:space="preserve"> a legalább egy évig és legfeljebb k</w:t>
      </w:r>
      <w:r>
        <w:t>ét évig tartó szakmai továbbképzésről.</w:t>
      </w:r>
    </w:p>
    <w:p w:rsidR="00951952" w:rsidRPr="00D2463E" w:rsidRDefault="00972707" w:rsidP="00951952">
      <w:pPr>
        <w:pStyle w:val="Normal1"/>
        <w:jc w:val="both"/>
      </w:pPr>
      <w:r>
        <w:t xml:space="preserve">Az </w:t>
      </w:r>
      <w:r w:rsidR="00951952" w:rsidRPr="00D2463E">
        <w:t xml:space="preserve"> 3. bekezdése szerinti szerződéssel nem létesül munkaviszony.</w:t>
      </w:r>
    </w:p>
    <w:p w:rsidR="00951952" w:rsidRPr="00D2463E" w:rsidRDefault="00951952" w:rsidP="00951952">
      <w:pPr>
        <w:pStyle w:val="Normal1"/>
        <w:jc w:val="both"/>
      </w:pPr>
      <w:r w:rsidRPr="00D2463E">
        <w:t xml:space="preserve">A gyakorlati időn levő gyakornoknak joga van a szakmai szervezetek munkájában részt venni döntéshozatali jog nélkül és nem osztályozhatja az iskola tanulóit. </w:t>
      </w:r>
    </w:p>
    <w:p w:rsidR="00951952" w:rsidRPr="009E7564" w:rsidRDefault="00972707" w:rsidP="009E7564">
      <w:pPr>
        <w:pStyle w:val="Normal1"/>
        <w:jc w:val="both"/>
      </w:pPr>
      <w:r>
        <w:t>Az</w:t>
      </w:r>
      <w:r w:rsidR="00951952" w:rsidRPr="00D2463E">
        <w:t xml:space="preserve"> 2. bekezdése szerinti jogok érvényesítésére értelemszerűen alkalmazandók a jelen törvénynek a gyakornokokra vonatkozó rendelkezései.</w:t>
      </w:r>
    </w:p>
    <w:p w:rsidR="00714D5F" w:rsidRPr="00714D5F" w:rsidRDefault="009E7564" w:rsidP="00714D5F">
      <w:pPr>
        <w:spacing w:before="240" w:after="240" w:line="240" w:lineRule="auto"/>
        <w:jc w:val="center"/>
        <w:rPr>
          <w:rFonts w:ascii="Arial" w:eastAsia="Times New Roman" w:hAnsi="Arial" w:cs="Arial"/>
          <w:b/>
          <w:bCs/>
          <w:szCs w:val="24"/>
          <w:lang w:eastAsia="en-GB"/>
        </w:rPr>
      </w:pPr>
      <w:bookmarkStart w:id="298" w:name="str_160"/>
      <w:bookmarkEnd w:id="298"/>
      <w:r>
        <w:rPr>
          <w:rFonts w:ascii="Arial" w:eastAsia="Times New Roman" w:hAnsi="Arial" w:cs="Arial"/>
          <w:b/>
          <w:bCs/>
          <w:szCs w:val="24"/>
          <w:lang w:eastAsia="en-GB"/>
        </w:rPr>
        <w:t>A tanár, a nevelő és a szakmunkatársak licenciája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299" w:name="clan_147"/>
      <w:bookmarkEnd w:id="299"/>
      <w:r w:rsidRPr="00714D5F">
        <w:rPr>
          <w:rFonts w:ascii="Arial" w:eastAsia="Times New Roman" w:hAnsi="Arial" w:cs="Arial"/>
          <w:b/>
          <w:bCs/>
          <w:szCs w:val="24"/>
          <w:lang w:eastAsia="en-GB"/>
        </w:rPr>
        <w:t xml:space="preserve"> 147</w:t>
      </w:r>
      <w:r w:rsidR="009E756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C4B67" w:rsidRPr="00D2463E" w:rsidRDefault="002C4B67" w:rsidP="002C4B67">
      <w:pPr>
        <w:pStyle w:val="Normal1"/>
        <w:jc w:val="both"/>
      </w:pPr>
      <w:r w:rsidRPr="00D2463E">
        <w:lastRenderedPageBreak/>
        <w:t>A licencia közokirat.</w:t>
      </w:r>
    </w:p>
    <w:p w:rsidR="002C4B67" w:rsidRDefault="002C4B67" w:rsidP="002C4B67">
      <w:pPr>
        <w:pStyle w:val="Normal1"/>
        <w:jc w:val="both"/>
      </w:pPr>
      <w:r w:rsidRPr="00D2463E">
        <w:t xml:space="preserve">A </w:t>
      </w:r>
      <w:r w:rsidR="008B7E87">
        <w:t>licenciát a Minisztérium adja ki</w:t>
      </w:r>
      <w:r>
        <w:t xml:space="preserve">. </w:t>
      </w:r>
    </w:p>
    <w:p w:rsidR="002C4B67" w:rsidRPr="00D2463E" w:rsidRDefault="002C4B67" w:rsidP="002C4B67">
      <w:pPr>
        <w:pStyle w:val="Normal1"/>
        <w:jc w:val="both"/>
      </w:pPr>
      <w:r w:rsidRPr="00D2463E">
        <w:t xml:space="preserve"> Az intézmény köteles a Minisztériumnak a tanárok, nevelők és szakmunkatársak licenciájával kapcsolatos valamennyi adatot kellő időben megküldeni.</w:t>
      </w:r>
    </w:p>
    <w:p w:rsidR="002C4B67" w:rsidRPr="00D2463E" w:rsidRDefault="002C4B67" w:rsidP="002C4B67">
      <w:pPr>
        <w:pStyle w:val="Normal1"/>
        <w:jc w:val="both"/>
      </w:pPr>
      <w:r>
        <w:t>A</w:t>
      </w:r>
      <w:r w:rsidRPr="00D2463E">
        <w:t xml:space="preserve"> licencia </w:t>
      </w:r>
      <w:r>
        <w:t xml:space="preserve">tartalmát és </w:t>
      </w:r>
      <w:r w:rsidRPr="00D2463E">
        <w:t>formanyomtatványát a miniszter írja elő.</w:t>
      </w:r>
    </w:p>
    <w:p w:rsidR="009E7564" w:rsidRPr="002C4B67" w:rsidRDefault="009E7564" w:rsidP="002C4B67">
      <w:pPr>
        <w:spacing w:before="240" w:after="120" w:line="240" w:lineRule="auto"/>
        <w:jc w:val="both"/>
        <w:rPr>
          <w:rFonts w:ascii="Arial" w:eastAsia="Times New Roman" w:hAnsi="Arial" w:cs="Arial"/>
          <w:bCs/>
          <w:sz w:val="22"/>
          <w:lang w:eastAsia="en-GB"/>
        </w:rPr>
      </w:pPr>
    </w:p>
    <w:p w:rsidR="00714D5F" w:rsidRPr="00714D5F" w:rsidRDefault="00D1059E" w:rsidP="00714D5F">
      <w:pPr>
        <w:spacing w:before="240" w:after="240" w:line="240" w:lineRule="auto"/>
        <w:jc w:val="center"/>
        <w:rPr>
          <w:rFonts w:ascii="Arial" w:eastAsia="Times New Roman" w:hAnsi="Arial" w:cs="Arial"/>
          <w:b/>
          <w:bCs/>
          <w:szCs w:val="24"/>
          <w:lang w:eastAsia="en-GB"/>
        </w:rPr>
      </w:pPr>
      <w:bookmarkStart w:id="300" w:name="str_161"/>
      <w:bookmarkEnd w:id="300"/>
      <w:r>
        <w:rPr>
          <w:rFonts w:ascii="Arial" w:eastAsia="Times New Roman" w:hAnsi="Arial" w:cs="Arial"/>
          <w:b/>
          <w:bCs/>
          <w:szCs w:val="24"/>
          <w:lang w:eastAsia="en-GB"/>
        </w:rPr>
        <w:t>Licencia kiadása a tanárnak, a nevelőnek és szakmunkatársnak</w:t>
      </w:r>
      <w:r w:rsidR="00714D5F" w:rsidRPr="00714D5F">
        <w:rPr>
          <w:rFonts w:ascii="Arial" w:eastAsia="Times New Roman" w:hAnsi="Arial" w:cs="Arial"/>
          <w:b/>
          <w:bCs/>
          <w:szCs w:val="24"/>
          <w:lang w:eastAsia="en-GB"/>
        </w:rPr>
        <w:t xml:space="preserve"> </w:t>
      </w:r>
    </w:p>
    <w:p w:rsidR="00D1059E" w:rsidRPr="00714D5F" w:rsidRDefault="00714D5F" w:rsidP="00D1059E">
      <w:pPr>
        <w:spacing w:before="240" w:after="120" w:line="240" w:lineRule="auto"/>
        <w:jc w:val="center"/>
        <w:rPr>
          <w:rFonts w:ascii="Arial" w:eastAsia="Times New Roman" w:hAnsi="Arial" w:cs="Arial"/>
          <w:b/>
          <w:bCs/>
          <w:szCs w:val="24"/>
          <w:lang w:eastAsia="en-GB"/>
        </w:rPr>
      </w:pPr>
      <w:bookmarkStart w:id="301" w:name="clan_148"/>
      <w:bookmarkEnd w:id="301"/>
      <w:r w:rsidRPr="00714D5F">
        <w:rPr>
          <w:rFonts w:ascii="Arial" w:eastAsia="Times New Roman" w:hAnsi="Arial" w:cs="Arial"/>
          <w:b/>
          <w:bCs/>
          <w:szCs w:val="24"/>
          <w:lang w:eastAsia="en-GB"/>
        </w:rPr>
        <w:t xml:space="preserve"> 148</w:t>
      </w:r>
      <w:r w:rsidR="00D1059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D1059E" w:rsidP="00D1059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licenciát azoknak a tanároknak, nevelőknek és szakmunkatársaknak adják ki, akik letették a licencia vizsgát. </w:t>
      </w:r>
    </w:p>
    <w:p w:rsidR="00714D5F" w:rsidRPr="00714D5F" w:rsidRDefault="00F4252D" w:rsidP="00714D5F">
      <w:pPr>
        <w:spacing w:before="240" w:after="240" w:line="240" w:lineRule="auto"/>
        <w:jc w:val="center"/>
        <w:rPr>
          <w:rFonts w:ascii="Arial" w:eastAsia="Times New Roman" w:hAnsi="Arial" w:cs="Arial"/>
          <w:b/>
          <w:bCs/>
          <w:szCs w:val="24"/>
          <w:lang w:eastAsia="en-GB"/>
        </w:rPr>
      </w:pPr>
      <w:bookmarkStart w:id="302" w:name="str_162"/>
      <w:bookmarkEnd w:id="302"/>
      <w:r>
        <w:rPr>
          <w:rFonts w:ascii="Arial" w:eastAsia="Times New Roman" w:hAnsi="Arial" w:cs="Arial"/>
          <w:b/>
          <w:bCs/>
          <w:szCs w:val="24"/>
          <w:lang w:eastAsia="en-GB"/>
        </w:rPr>
        <w:t>A tanár, a nevelő és a szakmunkatárs licenciájának felfüggesztése</w:t>
      </w:r>
      <w:r w:rsidR="00714D5F" w:rsidRPr="00714D5F">
        <w:rPr>
          <w:rFonts w:ascii="Arial" w:eastAsia="Times New Roman" w:hAnsi="Arial" w:cs="Arial"/>
          <w:b/>
          <w:bCs/>
          <w:szCs w:val="24"/>
          <w:lang w:eastAsia="en-GB"/>
        </w:rPr>
        <w:t xml:space="preserve"> </w:t>
      </w:r>
    </w:p>
    <w:p w:rsidR="00800A10" w:rsidRDefault="00714D5F" w:rsidP="00714D5F">
      <w:pPr>
        <w:spacing w:before="240" w:after="120" w:line="240" w:lineRule="auto"/>
        <w:jc w:val="center"/>
        <w:rPr>
          <w:rFonts w:ascii="Arial" w:eastAsia="Times New Roman" w:hAnsi="Arial" w:cs="Arial"/>
          <w:b/>
          <w:bCs/>
          <w:szCs w:val="24"/>
          <w:lang w:eastAsia="en-GB"/>
        </w:rPr>
      </w:pPr>
      <w:bookmarkStart w:id="303" w:name="clan_149"/>
      <w:bookmarkEnd w:id="303"/>
      <w:r w:rsidRPr="00714D5F">
        <w:rPr>
          <w:rFonts w:ascii="Arial" w:eastAsia="Times New Roman" w:hAnsi="Arial" w:cs="Arial"/>
          <w:b/>
          <w:bCs/>
          <w:szCs w:val="24"/>
          <w:lang w:eastAsia="en-GB"/>
        </w:rPr>
        <w:t xml:space="preserve"> 149</w:t>
      </w:r>
      <w:r w:rsidR="00800A10">
        <w:rPr>
          <w:rFonts w:ascii="Arial" w:eastAsia="Times New Roman" w:hAnsi="Arial" w:cs="Arial"/>
          <w:b/>
          <w:bCs/>
          <w:szCs w:val="24"/>
          <w:lang w:eastAsia="en-GB"/>
        </w:rPr>
        <w:t xml:space="preserve">. szakasz </w:t>
      </w:r>
    </w:p>
    <w:p w:rsidR="00F4252D" w:rsidRPr="00D2463E" w:rsidRDefault="00F4252D" w:rsidP="00F4252D">
      <w:pPr>
        <w:pStyle w:val="Normal1"/>
        <w:jc w:val="both"/>
      </w:pPr>
      <w:r w:rsidRPr="00D2463E">
        <w:t>Érvényességi ideje alatt a licencia felfüggeszthető.</w:t>
      </w:r>
    </w:p>
    <w:p w:rsidR="00F4252D" w:rsidRDefault="00F4252D" w:rsidP="00F4252D">
      <w:pPr>
        <w:pStyle w:val="Normal1"/>
        <w:jc w:val="both"/>
      </w:pPr>
      <w:r w:rsidRPr="00D2463E">
        <w:t>A tanár, a nevelő és a szakm</w:t>
      </w:r>
      <w:r>
        <w:t>unkatárs licenciáját</w:t>
      </w:r>
      <w:r w:rsidRPr="00D2463E">
        <w:t xml:space="preserve"> felfüggesztik, ha</w:t>
      </w:r>
      <w:r>
        <w:t xml:space="preserve">: </w:t>
      </w:r>
    </w:p>
    <w:p w:rsidR="00F4252D" w:rsidRDefault="00F4252D" w:rsidP="00F4252D">
      <w:pPr>
        <w:pStyle w:val="Normal1"/>
        <w:numPr>
          <w:ilvl w:val="0"/>
          <w:numId w:val="19"/>
        </w:numPr>
        <w:jc w:val="both"/>
      </w:pPr>
      <w:r>
        <w:t xml:space="preserve">a tanügyi tanácsos jelentése szerint nem valósítja meg az oktatási és nevelési munkát azon a módon és eljárás </w:t>
      </w:r>
      <w:r w:rsidRPr="00D2463E">
        <w:t xml:space="preserve"> </w:t>
      </w:r>
      <w:r>
        <w:t xml:space="preserve">szerint, amely lehetővé teszi az előírt elvek, célok és vívmányok szabványainak az elérését, az oktatási és nevelési programot és a tanulási eredmények értékelését, akinek esetében a tanügyi tanácsos megállapítja, hogy nem küszöbölte ki a munkájában a fogyatékosságokat, még a szakmai megjegyzések, javaslatok és figyelmeztetések után sem, aminek alapján </w:t>
      </w:r>
      <w:r w:rsidR="0090311D">
        <w:t>kétszer negatív</w:t>
      </w:r>
      <w:r>
        <w:t xml:space="preserve"> osztályzatot kapott a különböző tanügyi tanácsosok által. </w:t>
      </w:r>
    </w:p>
    <w:p w:rsidR="00F4252D" w:rsidRDefault="00F4252D" w:rsidP="00F4252D">
      <w:pPr>
        <w:pStyle w:val="Normal1"/>
        <w:numPr>
          <w:ilvl w:val="0"/>
          <w:numId w:val="19"/>
        </w:numPr>
        <w:jc w:val="both"/>
      </w:pPr>
      <w:r>
        <w:t xml:space="preserve">a tanügyi tanácsos jelentése szerint nem végezte el a szakmai továbbképzést, a tanügyi tanácsos pedig a jelentésében megállapítja, hogy ennek oka nem indokolt. </w:t>
      </w:r>
    </w:p>
    <w:p w:rsidR="00F4252D" w:rsidRPr="00D2463E" w:rsidRDefault="00F4252D" w:rsidP="00F4252D">
      <w:pPr>
        <w:pStyle w:val="Normal1"/>
        <w:jc w:val="both"/>
      </w:pPr>
      <w:r w:rsidRPr="00D2463E">
        <w:t>Az intézmény köteles a tanár, a nevelő és a szakmunkatár</w:t>
      </w:r>
      <w:r w:rsidR="0090311D">
        <w:t>s licenciája</w:t>
      </w:r>
      <w:r w:rsidR="00F53880">
        <w:t xml:space="preserve"> felfüggesztésének okaira</w:t>
      </w:r>
      <w:r w:rsidRPr="00D2463E">
        <w:t xml:space="preserve"> vonatkozó adatokat a </w:t>
      </w:r>
      <w:r w:rsidR="0090311D">
        <w:t>2. b</w:t>
      </w:r>
      <w:r w:rsidR="00F53880">
        <w:t>ekezdésben foglalt jelentés kézhezvételétől</w:t>
      </w:r>
      <w:r w:rsidRPr="00D2463E">
        <w:t xml:space="preserve"> számított legfeljebb három napon belül a Minisztériumnak megküldeni. </w:t>
      </w:r>
    </w:p>
    <w:p w:rsidR="00F4252D" w:rsidRDefault="00F4252D" w:rsidP="00F4252D">
      <w:pPr>
        <w:pStyle w:val="Normal1"/>
        <w:jc w:val="both"/>
      </w:pPr>
      <w:r w:rsidRPr="00D2463E">
        <w:t>A tanárnak, nevelőnek vagy szakmunkatárs</w:t>
      </w:r>
      <w:r w:rsidR="009C4971">
        <w:t>nak a tanügyi tanácsos 2</w:t>
      </w:r>
      <w:r w:rsidRPr="00D2463E">
        <w:t>. bekezdése szerinti jelentésének kézhezvételétől számított 8 napon b</w:t>
      </w:r>
      <w:r w:rsidR="009C4971">
        <w:t>elül joga van kifogást emelni</w:t>
      </w:r>
      <w:r w:rsidRPr="00D2463E">
        <w:t xml:space="preserve"> a miniszterhez. </w:t>
      </w:r>
    </w:p>
    <w:p w:rsidR="009C4971" w:rsidRPr="00D2463E" w:rsidRDefault="009C4971" w:rsidP="00F4252D">
      <w:pPr>
        <w:pStyle w:val="Normal1"/>
        <w:jc w:val="both"/>
      </w:pPr>
      <w:r>
        <w:t>A miniszter határozatban dönt a licencia felfüggesztéséről a kifogás benyújtására kiszabott határidő leteltétől szá</w:t>
      </w:r>
      <w:r w:rsidR="0090311D">
        <w:t xml:space="preserve">mított nyolc </w:t>
      </w:r>
      <w:r>
        <w:t xml:space="preserve">napon belül.  </w:t>
      </w:r>
    </w:p>
    <w:p w:rsidR="00F4252D" w:rsidRDefault="00F4252D" w:rsidP="00F4252D">
      <w:pPr>
        <w:pStyle w:val="Normal1"/>
        <w:jc w:val="both"/>
      </w:pPr>
      <w:r w:rsidRPr="00D2463E">
        <w:t>A felfüggesztésről szóló miniszteri határozat a közigazgatási eljárásban végleges.</w:t>
      </w:r>
    </w:p>
    <w:p w:rsidR="009C4971" w:rsidRPr="00D2463E" w:rsidRDefault="009C4971" w:rsidP="00F4252D">
      <w:pPr>
        <w:pStyle w:val="Normal1"/>
        <w:jc w:val="both"/>
      </w:pPr>
      <w:r>
        <w:t xml:space="preserve">A licencia felfüggesztése legtovább hat hónapig tart. </w:t>
      </w:r>
    </w:p>
    <w:p w:rsidR="00F4252D" w:rsidRPr="00D2463E" w:rsidRDefault="00F4252D" w:rsidP="00F4252D">
      <w:pPr>
        <w:pStyle w:val="Normal1"/>
        <w:jc w:val="both"/>
      </w:pPr>
      <w:r w:rsidRPr="00D2463E">
        <w:t xml:space="preserve">Annak a tanárnak, </w:t>
      </w:r>
      <w:r w:rsidR="0090311D">
        <w:t>nevelőnek vagy</w:t>
      </w:r>
      <w:r w:rsidRPr="00D2463E">
        <w:t xml:space="preserve"> szakmunk</w:t>
      </w:r>
      <w:r w:rsidR="00AC2E9E">
        <w:t xml:space="preserve">atársnak, akinek a 2. bekezdés 1) pontja </w:t>
      </w:r>
      <w:r w:rsidRPr="00D2463E">
        <w:t xml:space="preserve"> szerinti okokból függesztették fel a licenciáját, licenciájának felfüggesztése megszűntethető, </w:t>
      </w:r>
      <w:r w:rsidRPr="00D2463E">
        <w:lastRenderedPageBreak/>
        <w:t xml:space="preserve">ha a miniszteri határozat kézhezvételétől számított legalább hat hónapon belül újból leteszi a licencia megszerzéséhez szükséges vizsgát, ha pedig nem teszi le, megszűnik a munkaviszonya. </w:t>
      </w:r>
    </w:p>
    <w:p w:rsidR="00F4252D" w:rsidRPr="00D2463E" w:rsidRDefault="00F4252D" w:rsidP="00F4252D">
      <w:pPr>
        <w:pStyle w:val="Normal1"/>
        <w:jc w:val="both"/>
      </w:pPr>
      <w:r w:rsidRPr="00D2463E">
        <w:t>Amíg a licenciájának felfüggesztése tart, a tanár és a nevelő jelen van az igazgató által kijelölt más tanárok és nevelők tanításán, illetve tevékenységein, a szakmunkatárs pedig az igazgató által kijelölt másik intézmény szakmunkatársainak munkáján.</w:t>
      </w:r>
    </w:p>
    <w:p w:rsidR="00F4252D" w:rsidRDefault="00F4252D" w:rsidP="00F4252D">
      <w:pPr>
        <w:pStyle w:val="Normal1"/>
        <w:jc w:val="both"/>
      </w:pPr>
      <w:r w:rsidRPr="00D2463E">
        <w:t>Ha a tanár,  nevelő vagy szakmunkatárs, aki</w:t>
      </w:r>
      <w:r w:rsidR="00AC2E9E">
        <w:t>nek a licenciáját a 2. bekezdés 2) pont</w:t>
      </w:r>
      <w:r w:rsidRPr="00D2463E">
        <w:t xml:space="preserve"> alapján függesztették fel, </w:t>
      </w:r>
      <w:r w:rsidR="00AC2E9E">
        <w:t>ha a felfüggesztéstől számított hat hónapos határidőn belül</w:t>
      </w:r>
      <w:r w:rsidRPr="00D2463E">
        <w:t xml:space="preserve"> megfelelő szakmai továbbképzésről bizonyítékokat nyújt be, felfüggesztése megszűnik.</w:t>
      </w:r>
    </w:p>
    <w:p w:rsidR="00714D5F" w:rsidRPr="00390F2A" w:rsidRDefault="006471C6" w:rsidP="00390F2A">
      <w:pPr>
        <w:pStyle w:val="Normal1"/>
        <w:jc w:val="both"/>
      </w:pPr>
      <w:r>
        <w:t xml:space="preserve">A </w:t>
      </w:r>
      <w:r w:rsidRPr="00D2463E">
        <w:t>tanár,  nevelő vagy szakmunkatárs</w:t>
      </w:r>
      <w:r>
        <w:t xml:space="preserve"> a licencia felfüggesztésének t</w:t>
      </w:r>
      <w:r w:rsidR="00144D76">
        <w:t>artama folyamán azon fizetése</w:t>
      </w:r>
      <w:r>
        <w:t xml:space="preserve"> 65%-ának összegében fizetéstérítés illeti meg, amelyet a licencia felfüggesztését megelőző hónapban folyósítottak. </w:t>
      </w:r>
    </w:p>
    <w:p w:rsidR="00714D5F" w:rsidRPr="00714D5F" w:rsidRDefault="00390F2A" w:rsidP="00714D5F">
      <w:pPr>
        <w:spacing w:before="240" w:after="240" w:line="240" w:lineRule="auto"/>
        <w:jc w:val="center"/>
        <w:rPr>
          <w:rFonts w:ascii="Arial" w:eastAsia="Times New Roman" w:hAnsi="Arial" w:cs="Arial"/>
          <w:b/>
          <w:bCs/>
          <w:szCs w:val="24"/>
          <w:lang w:eastAsia="en-GB"/>
        </w:rPr>
      </w:pPr>
      <w:bookmarkStart w:id="304" w:name="str_163"/>
      <w:bookmarkEnd w:id="304"/>
      <w:r>
        <w:rPr>
          <w:rFonts w:ascii="Arial" w:eastAsia="Times New Roman" w:hAnsi="Arial" w:cs="Arial"/>
          <w:b/>
          <w:bCs/>
          <w:szCs w:val="24"/>
          <w:lang w:eastAsia="en-GB"/>
        </w:rPr>
        <w:t xml:space="preserve">A tanár, a nevelő és a szakmunkatárs licenciájának megvonása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05" w:name="clan_150"/>
      <w:bookmarkEnd w:id="305"/>
      <w:r w:rsidRPr="00714D5F">
        <w:rPr>
          <w:rFonts w:ascii="Arial" w:eastAsia="Times New Roman" w:hAnsi="Arial" w:cs="Arial"/>
          <w:b/>
          <w:bCs/>
          <w:szCs w:val="24"/>
          <w:lang w:eastAsia="en-GB"/>
        </w:rPr>
        <w:t xml:space="preserve"> 150</w:t>
      </w:r>
      <w:r w:rsidR="00390F2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90F2A" w:rsidRPr="00D2463E" w:rsidRDefault="00390F2A" w:rsidP="00390F2A">
      <w:pPr>
        <w:pStyle w:val="Normal1"/>
        <w:jc w:val="both"/>
      </w:pPr>
      <w:r w:rsidRPr="00D2463E">
        <w:t>Megvonják a licenciát attól a tanártól, nevelőtől vagy szakmunkatárstól:</w:t>
      </w:r>
    </w:p>
    <w:p w:rsidR="00390F2A" w:rsidRPr="00D2463E" w:rsidRDefault="00390F2A" w:rsidP="00390F2A">
      <w:pPr>
        <w:pStyle w:val="Normal1"/>
        <w:jc w:val="both"/>
      </w:pPr>
      <w:r w:rsidRPr="00D2463E">
        <w:t>1) akit jogerős ítélettel családon belüli e</w:t>
      </w:r>
      <w:r w:rsidR="00144D76">
        <w:t>rőszak, kiskorú személy elrablása</w:t>
      </w:r>
      <w:r w:rsidRPr="00D2463E">
        <w:t>, elhanyagolása, bántalmazása vagy vérfertőzés, csúszóp</w:t>
      </w:r>
      <w:r w:rsidR="00144D76">
        <w:t>énz elfogadása vagy adása miatt</w:t>
      </w:r>
      <w:r w:rsidRPr="00D2463E">
        <w:t xml:space="preserve">, nemi szabadság, jogforgalom és emberiesség és nemzetközi joggal védett más javak elleni bűncselekményért ítéltek el, tekintet nélkül a kiszabott büntetésre; </w:t>
      </w:r>
    </w:p>
    <w:p w:rsidR="00390F2A" w:rsidRPr="00D2463E" w:rsidRDefault="0068694E" w:rsidP="00390F2A">
      <w:pPr>
        <w:pStyle w:val="Normal1"/>
        <w:jc w:val="both"/>
      </w:pPr>
      <w:r>
        <w:t xml:space="preserve">2) a </w:t>
      </w:r>
      <w:r w:rsidR="00786C8A">
        <w:t>jelen törvény 110., 111. és 113. szakasza sze</w:t>
      </w:r>
      <w:r>
        <w:t xml:space="preserve">rinti  </w:t>
      </w:r>
      <w:r w:rsidR="00144D76">
        <w:t>tilalom me</w:t>
      </w:r>
      <w:r>
        <w:t>gsértése következtében</w:t>
      </w:r>
      <w:r w:rsidR="00786C8A">
        <w:t xml:space="preserve"> </w:t>
      </w:r>
      <w:r>
        <w:t>a megmunkaviszonyának megszűnéséről szóló határozat törvényességét megállapító</w:t>
      </w:r>
      <w:r w:rsidRPr="0068694E">
        <w:t xml:space="preserve"> </w:t>
      </w:r>
      <w:r>
        <w:t>jogerős bírósági határozat alapján, illetve a bírósági védelem határidejének letelte után</w:t>
      </w:r>
      <w:r w:rsidR="00390F2A" w:rsidRPr="00D2463E">
        <w:t>;</w:t>
      </w:r>
    </w:p>
    <w:p w:rsidR="0068694E" w:rsidRDefault="00390F2A" w:rsidP="0068694E">
      <w:pPr>
        <w:pStyle w:val="Normal1"/>
        <w:jc w:val="both"/>
      </w:pPr>
      <w:r w:rsidRPr="00D2463E">
        <w:t xml:space="preserve">3) </w:t>
      </w:r>
      <w:r w:rsidR="0068694E">
        <w:t>a jelen törvény 112. szakasza szerinti  tilalom m</w:t>
      </w:r>
      <w:r w:rsidR="001638F9">
        <w:t>ásodszori me</w:t>
      </w:r>
      <w:r w:rsidR="0068694E">
        <w:t>gsértése következtében a megmunkaviszonyának megszűnéséről szóló határozat törvényességét megállapító</w:t>
      </w:r>
      <w:r w:rsidR="0068694E" w:rsidRPr="0068694E">
        <w:t xml:space="preserve"> </w:t>
      </w:r>
      <w:r w:rsidR="0068694E">
        <w:t>jogerős bírósági határozat alapján, illetve a bírósági védelem határidejének letelte után</w:t>
      </w:r>
      <w:r w:rsidR="0068694E" w:rsidRPr="00D2463E">
        <w:t>;</w:t>
      </w:r>
    </w:p>
    <w:p w:rsidR="00972C9C" w:rsidRDefault="00972C9C" w:rsidP="00972C9C">
      <w:pPr>
        <w:pStyle w:val="Normal1"/>
        <w:jc w:val="both"/>
      </w:pPr>
      <w:r>
        <w:t>4)</w:t>
      </w:r>
      <w:r w:rsidRPr="00972C9C">
        <w:t xml:space="preserve"> </w:t>
      </w:r>
      <w:r>
        <w:t>a jelen törvény 164. szakaszának 1)-6) pontjai szerinti  munkakötelesség megsértése miatt a megmunkaviszonyának megszűnéséről szóló határozat törvényességét megállapító</w:t>
      </w:r>
      <w:r w:rsidRPr="0068694E">
        <w:t xml:space="preserve"> </w:t>
      </w:r>
      <w:r>
        <w:t>jogerős bírósági határozat alapján, illetve a bírósági védelem határidejének letelte után</w:t>
      </w:r>
      <w:r w:rsidRPr="00D2463E">
        <w:t>;</w:t>
      </w:r>
    </w:p>
    <w:p w:rsidR="00972C9C" w:rsidRDefault="00972C9C" w:rsidP="00972C9C">
      <w:pPr>
        <w:pStyle w:val="Normal1"/>
        <w:jc w:val="both"/>
      </w:pPr>
      <w:r>
        <w:t>5)</w:t>
      </w:r>
      <w:r w:rsidR="00AE6A2C">
        <w:t xml:space="preserve"> </w:t>
      </w:r>
      <w:r>
        <w:t>ha visszautasítja a munka külső értékelését vagy szakmai-pedagógiai felügyeletét;</w:t>
      </w:r>
    </w:p>
    <w:p w:rsidR="00861B74" w:rsidRDefault="00972C9C" w:rsidP="00861B74">
      <w:pPr>
        <w:pStyle w:val="Normal1"/>
        <w:jc w:val="both"/>
      </w:pPr>
      <w:r>
        <w:rPr>
          <w:lang w:val="hu-HU"/>
        </w:rPr>
        <w:t xml:space="preserve">6) </w:t>
      </w:r>
      <w:r w:rsidR="00861B74">
        <w:t>akinek</w:t>
      </w:r>
      <w:r w:rsidR="00861B74" w:rsidRPr="00D2463E">
        <w:t xml:space="preserve"> felfüggesztették a licenciáját a jelen törv</w:t>
      </w:r>
      <w:r w:rsidR="00861B74">
        <w:t>ény 149</w:t>
      </w:r>
      <w:r w:rsidR="00861B74" w:rsidRPr="00D2463E">
        <w:t>. szakaszával összhangban, és megteremtődtek a feltételek újabb felfüggesztésre.</w:t>
      </w:r>
    </w:p>
    <w:p w:rsidR="00861B74" w:rsidRPr="00D2463E" w:rsidRDefault="001638F9" w:rsidP="00861B74">
      <w:pPr>
        <w:pStyle w:val="Normal1"/>
        <w:jc w:val="both"/>
      </w:pPr>
      <w:r>
        <w:t>A licenciát öt é</w:t>
      </w:r>
      <w:r w:rsidR="00861B74">
        <w:t xml:space="preserve">ves időszakra kell megvonni. </w:t>
      </w:r>
    </w:p>
    <w:p w:rsidR="00972C9C" w:rsidRDefault="00861B74" w:rsidP="00972C9C">
      <w:pPr>
        <w:pStyle w:val="Normal1"/>
        <w:jc w:val="both"/>
      </w:pPr>
      <w:r w:rsidRPr="00D2463E">
        <w:t>Az a személy, akitől a licenciáját megvonták</w:t>
      </w:r>
      <w:r>
        <w:t>, nincs joga az oktatás és nevelés területén dolgozni.</w:t>
      </w:r>
    </w:p>
    <w:p w:rsidR="00F14C46" w:rsidRDefault="00F14C46" w:rsidP="00972C9C">
      <w:pPr>
        <w:pStyle w:val="Normal1"/>
        <w:jc w:val="both"/>
      </w:pPr>
      <w:r>
        <w:t xml:space="preserve">Kivételesen, a 2) bekezdéstől eltérően, az a személy, akitől megvonták a licenciáját az 1) bekezdés 1) pontjában előírt okoknál fogva, nem jogosul annak újbóli kiadására, sem az intézményben való munkára. </w:t>
      </w:r>
    </w:p>
    <w:p w:rsidR="00F14C46" w:rsidRPr="00D2463E" w:rsidRDefault="00F14C46" w:rsidP="00F14C46">
      <w:pPr>
        <w:pStyle w:val="Normal1"/>
        <w:jc w:val="both"/>
      </w:pPr>
      <w:r w:rsidRPr="00D2463E">
        <w:lastRenderedPageBreak/>
        <w:t>A miniszternek a licencia megvonásáról szóló határozata a közigazgatási eljárásban végleges.</w:t>
      </w:r>
    </w:p>
    <w:p w:rsidR="00F14C46" w:rsidRDefault="00F14C46" w:rsidP="00F14C46">
      <w:pPr>
        <w:pStyle w:val="Normal1"/>
        <w:jc w:val="both"/>
      </w:pPr>
      <w:r w:rsidRPr="00D2463E">
        <w:t>A megvont licenciát az intézmény révén</w:t>
      </w:r>
      <w:r w:rsidR="00C35AF9">
        <w:t>,</w:t>
      </w:r>
      <w:r>
        <w:t xml:space="preserve"> ame</w:t>
      </w:r>
      <w:r w:rsidR="00C35AF9">
        <w:t>lyben a személy foglalkoztatott,</w:t>
      </w:r>
      <w:r w:rsidR="00C35AF9" w:rsidRPr="00C35AF9">
        <w:t xml:space="preserve"> </w:t>
      </w:r>
      <w:r w:rsidR="00C35AF9" w:rsidRPr="00D2463E">
        <w:t xml:space="preserve">vissza </w:t>
      </w:r>
      <w:r w:rsidR="00C35AF9">
        <w:t>kell juttatni a Minisztériumhoz.</w:t>
      </w:r>
      <w:r>
        <w:t xml:space="preserve"> </w:t>
      </w:r>
    </w:p>
    <w:p w:rsidR="00F14C46" w:rsidRDefault="00F14C46" w:rsidP="00F14C46">
      <w:pPr>
        <w:pStyle w:val="Normal1"/>
        <w:jc w:val="both"/>
      </w:pPr>
      <w:r>
        <w:t>A személy</w:t>
      </w:r>
      <w:r w:rsidR="00D73756">
        <w:t>,</w:t>
      </w:r>
      <w:r>
        <w:t xml:space="preserve"> akitől öt </w:t>
      </w:r>
      <w:r w:rsidR="00D73756">
        <w:t>é</w:t>
      </w:r>
      <w:r>
        <w:t xml:space="preserve">ves </w:t>
      </w:r>
      <w:r w:rsidR="00D73756">
        <w:t>időszakra megvonták a lice</w:t>
      </w:r>
      <w:r>
        <w:t xml:space="preserve">nciát, e határidő letelte után a Minisztériumhoz kérelmet nyújthat be újbóli vizsgatételre a licencia megszerzése céljából. </w:t>
      </w:r>
    </w:p>
    <w:p w:rsidR="00390F2A" w:rsidRPr="00E95331" w:rsidRDefault="00D73756" w:rsidP="00E95331">
      <w:pPr>
        <w:pStyle w:val="Normal1"/>
        <w:jc w:val="both"/>
      </w:pPr>
      <w:r>
        <w:t>A személy, akitől öt éves időszakra megvo</w:t>
      </w:r>
      <w:r w:rsidR="00C35AF9">
        <w:t>nták a licenciát, jogosult a Minisztériumhoz kérelem</w:t>
      </w:r>
      <w:r>
        <w:t xml:space="preserve"> </w:t>
      </w:r>
      <w:r w:rsidR="00C35AF9">
        <w:t>be</w:t>
      </w:r>
      <w:r>
        <w:t>ny</w:t>
      </w:r>
      <w:r w:rsidR="00C35AF9">
        <w:t>újtására</w:t>
      </w:r>
      <w:r>
        <w:t xml:space="preserve"> a licencia újbóli kiadása céljából, a 7) bekezdésben</w:t>
      </w:r>
      <w:r w:rsidR="00C35AF9">
        <w:t xml:space="preserve"> foglalt vizsgáról szóló bizonyí</w:t>
      </w:r>
      <w:r>
        <w:t xml:space="preserve">ték mellékelésével. </w:t>
      </w:r>
    </w:p>
    <w:p w:rsidR="00714D5F" w:rsidRPr="00714D5F" w:rsidRDefault="00D714AD" w:rsidP="00714D5F">
      <w:pPr>
        <w:spacing w:before="240" w:after="240" w:line="240" w:lineRule="auto"/>
        <w:jc w:val="center"/>
        <w:rPr>
          <w:rFonts w:ascii="Arial" w:eastAsia="Times New Roman" w:hAnsi="Arial" w:cs="Arial"/>
          <w:b/>
          <w:bCs/>
          <w:szCs w:val="24"/>
          <w:lang w:eastAsia="en-GB"/>
        </w:rPr>
      </w:pPr>
      <w:bookmarkStart w:id="306" w:name="str_164"/>
      <w:bookmarkEnd w:id="306"/>
      <w:r>
        <w:rPr>
          <w:rFonts w:ascii="Arial" w:eastAsia="Times New Roman" w:hAnsi="Arial" w:cs="Arial"/>
          <w:b/>
          <w:bCs/>
          <w:szCs w:val="24"/>
          <w:lang w:eastAsia="en-GB"/>
        </w:rPr>
        <w:t>A tanár, a nevelő és a szakmunkatárs szakmai továbbképzése és hivatásbeli fejlődése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07" w:name="clan_151"/>
      <w:bookmarkEnd w:id="307"/>
      <w:r w:rsidRPr="00714D5F">
        <w:rPr>
          <w:rFonts w:ascii="Arial" w:eastAsia="Times New Roman" w:hAnsi="Arial" w:cs="Arial"/>
          <w:b/>
          <w:bCs/>
          <w:szCs w:val="24"/>
          <w:lang w:eastAsia="en-GB"/>
        </w:rPr>
        <w:t xml:space="preserve"> 151</w:t>
      </w:r>
      <w:r w:rsidR="009519B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2091B" w:rsidRPr="00D2463E" w:rsidRDefault="00E2091B" w:rsidP="00E2091B">
      <w:pPr>
        <w:pStyle w:val="Normal1"/>
        <w:jc w:val="both"/>
      </w:pPr>
      <w:r w:rsidRPr="00D2463E">
        <w:t>A tanár, a nevelő és a szakmunkatárs, akár rendelkezik, akár nem rendelkezik licenciával, köteles az oktató-nevelő munka sikeresebb teljesítése és fellendítése, valamint a munkához szükséges kompetenciák megszerzése</w:t>
      </w:r>
      <w:r>
        <w:t>, illetve fejlesztése</w:t>
      </w:r>
      <w:r w:rsidRPr="00D2463E">
        <w:t xml:space="preserve"> végett szüntelenül </w:t>
      </w:r>
      <w:r>
        <w:t xml:space="preserve">szakmailag </w:t>
      </w:r>
      <w:r w:rsidRPr="00D2463E">
        <w:t>továbbképezni magát, az általános elvekkel összhangban és az oktatás céljai</w:t>
      </w:r>
      <w:r w:rsidR="00C35AF9">
        <w:t>ra</w:t>
      </w:r>
      <w:r w:rsidRPr="00D2463E">
        <w:t xml:space="preserve"> és eredményei</w:t>
      </w:r>
      <w:r w:rsidR="00C35AF9">
        <w:t>re vonatkozó szabványok</w:t>
      </w:r>
      <w:r w:rsidRPr="00D2463E">
        <w:t xml:space="preserve"> elérése céljából. </w:t>
      </w:r>
    </w:p>
    <w:p w:rsidR="00E2091B" w:rsidRPr="00D2463E" w:rsidRDefault="00E2091B" w:rsidP="00E2091B">
      <w:pPr>
        <w:pStyle w:val="Normal1"/>
        <w:jc w:val="both"/>
      </w:pPr>
      <w:r w:rsidRPr="00D2463E">
        <w:t>A tanár, a nevelő és a szakmunkatárs a szakmai továbbképzés során pedagógiai tanácsos, független pedagógiai tanácsos, pedagógiai főtanácsos és pedagógiai legfelső tanácsos rangba léphet elő.</w:t>
      </w:r>
    </w:p>
    <w:p w:rsidR="00E2091B" w:rsidRPr="00D2463E" w:rsidRDefault="00E2091B" w:rsidP="00E2091B">
      <w:pPr>
        <w:pStyle w:val="Normal1"/>
        <w:jc w:val="both"/>
      </w:pPr>
      <w:r w:rsidRPr="00D2463E">
        <w:t>A tanár, a nevelő és a szakmunkatárs a megszerzett címért megnövelt fizetésre jogosul.</w:t>
      </w:r>
    </w:p>
    <w:p w:rsidR="00E2091B" w:rsidRPr="00D2463E" w:rsidRDefault="00E2091B" w:rsidP="00E2091B">
      <w:pPr>
        <w:pStyle w:val="Normal1"/>
        <w:jc w:val="both"/>
      </w:pPr>
      <w:r w:rsidRPr="00D2463E">
        <w:t>A tanárnak, a nevelőnek és a szakmunkatársnak évente három munkanap időtartamban joga van</w:t>
      </w:r>
      <w:r w:rsidR="0073724C">
        <w:t xml:space="preserve"> távol maradni az intézményből</w:t>
      </w:r>
      <w:r w:rsidRPr="00D2463E">
        <w:t xml:space="preserve"> szakmai továbbképz</w:t>
      </w:r>
      <w:r w:rsidR="0073724C">
        <w:t>ésen</w:t>
      </w:r>
      <w:r w:rsidRPr="00D2463E">
        <w:t xml:space="preserve"> jóváhagyott formában, módon és tartalommal történő részvétele végett. A tanár, a nevelő és a szakmunkatárs szakmai továbbképzés miatti távolmaradásának beosztását a pedagógiai kollégium tervezi.</w:t>
      </w:r>
    </w:p>
    <w:p w:rsidR="00E2091B" w:rsidRDefault="00E2091B" w:rsidP="00E2091B">
      <w:pPr>
        <w:pStyle w:val="Normal1"/>
        <w:jc w:val="both"/>
      </w:pPr>
      <w:r w:rsidRPr="00D2463E">
        <w:t>A szakmai továbbképzés tervét az intézmény elsőbbségeivel összhangban az oktatás</w:t>
      </w:r>
      <w:r w:rsidR="00420DD8">
        <w:t xml:space="preserve"> és nevelés</w:t>
      </w:r>
      <w:r w:rsidR="0073724C">
        <w:t xml:space="preserve"> céljaira és az eredményeire vonatkozó szabványok megvalósítása végett,</w:t>
      </w:r>
      <w:r w:rsidRPr="00D2463E">
        <w:t xml:space="preserve"> a Minisztérium elsőbbségeivel összhangban az intézmény igazgatási szerve hozza meg. </w:t>
      </w:r>
    </w:p>
    <w:p w:rsidR="00420DD8" w:rsidRPr="00D2463E" w:rsidRDefault="00420DD8" w:rsidP="00E2091B">
      <w:pPr>
        <w:pStyle w:val="Normal1"/>
        <w:jc w:val="both"/>
      </w:pPr>
      <w:r w:rsidRPr="00D2463E">
        <w:t>A tanár, a nevelő és a szakmunkatárs</w:t>
      </w:r>
      <w:r>
        <w:t xml:space="preserve">, a  professzionális fejlődéséről szóló adatokat a professzionális fejlődés mappájában (a továbbiakban: portfolio) őrzi. </w:t>
      </w:r>
    </w:p>
    <w:p w:rsidR="00E2091B" w:rsidRPr="00D8645F" w:rsidRDefault="00E2091B" w:rsidP="00D8645F">
      <w:pPr>
        <w:pStyle w:val="Normal1"/>
        <w:jc w:val="both"/>
      </w:pPr>
      <w:r w:rsidRPr="00D2463E">
        <w:t>A hároméves időtartamban elsőbbséget élvező területeket, a szakmai továbbképzés formáit, az állandó szakmai továbbképzés megszervezésének programjait és módját, követel</w:t>
      </w:r>
      <w:r w:rsidR="00721168">
        <w:t>ményeit, a cím megszerzéséről,</w:t>
      </w:r>
      <w:r w:rsidRPr="00D2463E">
        <w:t xml:space="preserve"> a szakmai előreha</w:t>
      </w:r>
      <w:r w:rsidR="00721168">
        <w:t xml:space="preserve">ladás eljárásáról döntő szervet, </w:t>
      </w:r>
      <w:r w:rsidRPr="00D2463E">
        <w:t xml:space="preserve">a tanár, a nevelő és a szakmunkatárs továbbképzése során a cím megszerzését és a program elsajátításáról szóló </w:t>
      </w:r>
      <w:r w:rsidR="00721168">
        <w:t>bizo</w:t>
      </w:r>
      <w:r w:rsidR="0073724C">
        <w:t>nyítvány formanyomtatványát és</w:t>
      </w:r>
      <w:r w:rsidR="00721168">
        <w:t xml:space="preserve"> a portfolio tartalmát,</w:t>
      </w:r>
      <w:r w:rsidRPr="00D2463E">
        <w:t xml:space="preserve"> továbbá a szakmai továbbképzés tekintetében jelentős egyéb kérdéseket a miniszter írja elő.</w:t>
      </w:r>
    </w:p>
    <w:p w:rsidR="00714D5F" w:rsidRPr="00714D5F" w:rsidRDefault="00240690" w:rsidP="00714D5F">
      <w:pPr>
        <w:spacing w:before="240" w:after="240" w:line="240" w:lineRule="auto"/>
        <w:jc w:val="center"/>
        <w:rPr>
          <w:rFonts w:ascii="Arial" w:eastAsia="Times New Roman" w:hAnsi="Arial" w:cs="Arial"/>
          <w:b/>
          <w:bCs/>
          <w:szCs w:val="24"/>
          <w:lang w:eastAsia="en-GB"/>
        </w:rPr>
      </w:pPr>
      <w:bookmarkStart w:id="308" w:name="str_165"/>
      <w:bookmarkEnd w:id="308"/>
      <w:r>
        <w:rPr>
          <w:rFonts w:ascii="Arial" w:eastAsia="Times New Roman" w:hAnsi="Arial" w:cs="Arial"/>
          <w:b/>
          <w:bCs/>
          <w:szCs w:val="24"/>
          <w:lang w:eastAsia="en-GB"/>
        </w:rPr>
        <w:t>Munkaviszony létesítése az intézményben</w:t>
      </w:r>
      <w:r w:rsidR="00714D5F" w:rsidRPr="00714D5F">
        <w:rPr>
          <w:rFonts w:ascii="Arial" w:eastAsia="Times New Roman" w:hAnsi="Arial" w:cs="Arial"/>
          <w:b/>
          <w:bCs/>
          <w:szCs w:val="24"/>
          <w:lang w:eastAsia="en-GB"/>
        </w:rPr>
        <w:t xml:space="preserve"> </w:t>
      </w:r>
    </w:p>
    <w:p w:rsidR="006828DF" w:rsidRDefault="00714D5F" w:rsidP="00714D5F">
      <w:pPr>
        <w:spacing w:before="240" w:after="120" w:line="240" w:lineRule="auto"/>
        <w:jc w:val="center"/>
        <w:rPr>
          <w:rFonts w:ascii="Arial" w:eastAsia="Times New Roman" w:hAnsi="Arial" w:cs="Arial"/>
          <w:b/>
          <w:bCs/>
          <w:szCs w:val="24"/>
          <w:lang w:eastAsia="en-GB"/>
        </w:rPr>
      </w:pPr>
      <w:bookmarkStart w:id="309" w:name="clan_152"/>
      <w:bookmarkEnd w:id="309"/>
      <w:r w:rsidRPr="00714D5F">
        <w:rPr>
          <w:rFonts w:ascii="Arial" w:eastAsia="Times New Roman" w:hAnsi="Arial" w:cs="Arial"/>
          <w:b/>
          <w:bCs/>
          <w:szCs w:val="24"/>
          <w:lang w:eastAsia="en-GB"/>
        </w:rPr>
        <w:t xml:space="preserve"> 152</w:t>
      </w:r>
      <w:r w:rsidR="00240690">
        <w:rPr>
          <w:rFonts w:ascii="Arial" w:eastAsia="Times New Roman" w:hAnsi="Arial" w:cs="Arial"/>
          <w:b/>
          <w:bCs/>
          <w:szCs w:val="24"/>
          <w:lang w:eastAsia="en-GB"/>
        </w:rPr>
        <w:t xml:space="preserve">. szakasz </w:t>
      </w:r>
    </w:p>
    <w:p w:rsidR="00A21C3D" w:rsidRDefault="00A21C3D" w:rsidP="00A21C3D">
      <w:pPr>
        <w:pStyle w:val="clan"/>
        <w:jc w:val="both"/>
        <w:rPr>
          <w:b w:val="0"/>
          <w:sz w:val="22"/>
          <w:szCs w:val="22"/>
        </w:rPr>
      </w:pPr>
      <w:r>
        <w:rPr>
          <w:b w:val="0"/>
          <w:sz w:val="22"/>
          <w:szCs w:val="22"/>
        </w:rPr>
        <w:lastRenderedPageBreak/>
        <w:t>A Szerb Köztársaság, az autonóm tartomány vagy a helyi önkormányzati egység által alapított</w:t>
      </w:r>
      <w:r w:rsidRPr="00A21C3D">
        <w:rPr>
          <w:b w:val="0"/>
          <w:sz w:val="22"/>
          <w:szCs w:val="22"/>
        </w:rPr>
        <w:t xml:space="preserve"> intézményben a munkaviszonyba való felvétel</w:t>
      </w:r>
      <w:r>
        <w:rPr>
          <w:b w:val="0"/>
          <w:sz w:val="22"/>
          <w:szCs w:val="22"/>
        </w:rPr>
        <w:t xml:space="preserve"> a munkavállalónak azon listáról való  átvétele alapján történik, akiknek a munkája iránt teljes mértékben vagy részben megszűnt a szükség, valamint olyan munkavállalók, aki</w:t>
      </w:r>
      <w:r w:rsidR="0000629B">
        <w:rPr>
          <w:b w:val="0"/>
          <w:sz w:val="22"/>
          <w:szCs w:val="22"/>
        </w:rPr>
        <w:t>k</w:t>
      </w:r>
      <w:r>
        <w:rPr>
          <w:b w:val="0"/>
          <w:sz w:val="22"/>
          <w:szCs w:val="22"/>
        </w:rPr>
        <w:t xml:space="preserve"> nem teljes munkaidővel létesítettek munkaviszonyt (a továbbiakban: listáról való átvétel), továbbá átvétel vagy pályázat alapján, ha nem lehetett elvégezni a listáról való átvételt. </w:t>
      </w:r>
    </w:p>
    <w:p w:rsidR="00E47092" w:rsidRDefault="00A21C3D" w:rsidP="00A21C3D">
      <w:pPr>
        <w:pStyle w:val="clan"/>
        <w:jc w:val="both"/>
        <w:rPr>
          <w:b w:val="0"/>
          <w:sz w:val="22"/>
          <w:szCs w:val="22"/>
        </w:rPr>
      </w:pPr>
      <w:r>
        <w:rPr>
          <w:b w:val="0"/>
          <w:sz w:val="22"/>
          <w:szCs w:val="22"/>
        </w:rPr>
        <w:t>A</w:t>
      </w:r>
      <w:r w:rsidRPr="00A21C3D">
        <w:rPr>
          <w:b w:val="0"/>
          <w:sz w:val="22"/>
          <w:szCs w:val="22"/>
        </w:rPr>
        <w:t xml:space="preserve"> határozatlan idejű </w:t>
      </w:r>
      <w:r>
        <w:rPr>
          <w:b w:val="0"/>
          <w:sz w:val="22"/>
          <w:szCs w:val="22"/>
        </w:rPr>
        <w:t xml:space="preserve">és teljes munkaidőre szóló </w:t>
      </w:r>
      <w:r w:rsidRPr="00A21C3D">
        <w:rPr>
          <w:b w:val="0"/>
          <w:sz w:val="22"/>
          <w:szCs w:val="22"/>
        </w:rPr>
        <w:t>munkaviszonyba</w:t>
      </w:r>
      <w:r>
        <w:rPr>
          <w:b w:val="0"/>
          <w:sz w:val="22"/>
          <w:szCs w:val="22"/>
        </w:rPr>
        <w:t xml:space="preserve">n levő munkavállaló átvehető, annak ellenére hogy nem helyezték az 1. bekezdésben foglalt listára, amennyiben ezen a listán nincs megfelelő képzettségű személy, </w:t>
      </w:r>
      <w:r w:rsidRPr="00A21C3D">
        <w:rPr>
          <w:b w:val="0"/>
          <w:sz w:val="22"/>
          <w:szCs w:val="22"/>
        </w:rPr>
        <w:t xml:space="preserve"> </w:t>
      </w:r>
      <w:r>
        <w:rPr>
          <w:b w:val="0"/>
          <w:sz w:val="22"/>
          <w:szCs w:val="22"/>
        </w:rPr>
        <w:t xml:space="preserve">a munkavállaló és az intézmény igazgatója, valamint az 153. </w:t>
      </w:r>
      <w:r w:rsidR="00E47092">
        <w:rPr>
          <w:b w:val="0"/>
          <w:sz w:val="22"/>
          <w:szCs w:val="22"/>
        </w:rPr>
        <w:t>s</w:t>
      </w:r>
      <w:r>
        <w:rPr>
          <w:b w:val="0"/>
          <w:sz w:val="22"/>
          <w:szCs w:val="22"/>
        </w:rPr>
        <w:t xml:space="preserve">zakasz 7. </w:t>
      </w:r>
      <w:r w:rsidR="00E47092">
        <w:rPr>
          <w:b w:val="0"/>
          <w:sz w:val="22"/>
          <w:szCs w:val="22"/>
        </w:rPr>
        <w:t>b</w:t>
      </w:r>
      <w:r>
        <w:rPr>
          <w:b w:val="0"/>
          <w:sz w:val="22"/>
          <w:szCs w:val="22"/>
        </w:rPr>
        <w:t xml:space="preserve">ekezdésében foglalt </w:t>
      </w:r>
      <w:r w:rsidR="00E47092">
        <w:rPr>
          <w:b w:val="0"/>
          <w:sz w:val="22"/>
          <w:szCs w:val="22"/>
        </w:rPr>
        <w:t xml:space="preserve">munkaalcsoport jóváhagyásával. </w:t>
      </w:r>
    </w:p>
    <w:p w:rsidR="00A6339D" w:rsidRDefault="00A6339D" w:rsidP="00A21C3D">
      <w:pPr>
        <w:pStyle w:val="clan"/>
        <w:jc w:val="both"/>
        <w:rPr>
          <w:b w:val="0"/>
          <w:sz w:val="22"/>
          <w:szCs w:val="22"/>
        </w:rPr>
      </w:pPr>
      <w:r>
        <w:rPr>
          <w:b w:val="0"/>
          <w:sz w:val="22"/>
          <w:szCs w:val="22"/>
        </w:rPr>
        <w:t xml:space="preserve">Az intézmények, bizonyos teendőkre, a munkavállalók határozatlan idejű egymás közötti átvételét is végezhetik, a munkavállalók előzetes jóváhagyásával az egymás közötti átvételről szóló aláírt egyezmény alapján, ha a munka-alkalmazásuk százalékban kifejezett különbsége 20%-ig terjed. </w:t>
      </w:r>
    </w:p>
    <w:p w:rsidR="00A6339D" w:rsidRDefault="00A6339D" w:rsidP="00A21C3D">
      <w:pPr>
        <w:pStyle w:val="clan"/>
        <w:jc w:val="both"/>
        <w:rPr>
          <w:b w:val="0"/>
          <w:sz w:val="22"/>
          <w:szCs w:val="22"/>
        </w:rPr>
      </w:pPr>
      <w:r>
        <w:rPr>
          <w:b w:val="0"/>
          <w:sz w:val="22"/>
          <w:szCs w:val="22"/>
        </w:rPr>
        <w:t xml:space="preserve">Amennyiben nem teljesültek az 1-3. bekezdés feltételei, </w:t>
      </w:r>
      <w:r w:rsidR="006A4413">
        <w:rPr>
          <w:b w:val="0"/>
          <w:sz w:val="22"/>
          <w:szCs w:val="22"/>
        </w:rPr>
        <w:t>az intézmé</w:t>
      </w:r>
      <w:r w:rsidR="0000629B">
        <w:rPr>
          <w:b w:val="0"/>
          <w:sz w:val="22"/>
          <w:szCs w:val="22"/>
        </w:rPr>
        <w:t>nyben munkaviszony létesíthető</w:t>
      </w:r>
      <w:r w:rsidR="006A4413">
        <w:rPr>
          <w:b w:val="0"/>
          <w:sz w:val="22"/>
          <w:szCs w:val="22"/>
        </w:rPr>
        <w:t xml:space="preserve"> határozatlan időre és határozott időre szóló pályázat alapján, összhangban a törvénnyel vagy egyéb közszolgálatból való átvétellel, a közszolgálatokban való munkaviszonyt szabályozó törvényben előírt módon. </w:t>
      </w:r>
    </w:p>
    <w:p w:rsidR="00DD464E" w:rsidRDefault="00DD464E" w:rsidP="00A21C3D">
      <w:pPr>
        <w:pStyle w:val="clan"/>
        <w:jc w:val="both"/>
        <w:rPr>
          <w:b w:val="0"/>
          <w:sz w:val="22"/>
          <w:szCs w:val="22"/>
        </w:rPr>
      </w:pPr>
    </w:p>
    <w:p w:rsidR="00714D5F" w:rsidRPr="00714D5F" w:rsidRDefault="00673325" w:rsidP="00714D5F">
      <w:pPr>
        <w:spacing w:before="240" w:after="240" w:line="240" w:lineRule="auto"/>
        <w:jc w:val="center"/>
        <w:rPr>
          <w:rFonts w:ascii="Arial" w:eastAsia="Times New Roman" w:hAnsi="Arial" w:cs="Arial"/>
          <w:b/>
          <w:bCs/>
          <w:szCs w:val="24"/>
          <w:lang w:eastAsia="en-GB"/>
        </w:rPr>
      </w:pPr>
      <w:bookmarkStart w:id="310" w:name="str_166"/>
      <w:bookmarkEnd w:id="310"/>
      <w:r>
        <w:rPr>
          <w:rFonts w:ascii="Arial" w:eastAsia="Times New Roman" w:hAnsi="Arial" w:cs="Arial"/>
          <w:b/>
          <w:bCs/>
          <w:szCs w:val="24"/>
          <w:lang w:eastAsia="en-GB"/>
        </w:rPr>
        <w:t>A foglalkoztatottak átirányítása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11" w:name="clan_153"/>
      <w:bookmarkEnd w:id="311"/>
      <w:r w:rsidRPr="00714D5F">
        <w:rPr>
          <w:rFonts w:ascii="Arial" w:eastAsia="Times New Roman" w:hAnsi="Arial" w:cs="Arial"/>
          <w:b/>
          <w:bCs/>
          <w:szCs w:val="24"/>
          <w:lang w:eastAsia="en-GB"/>
        </w:rPr>
        <w:t xml:space="preserve"> 153</w:t>
      </w:r>
      <w:r w:rsidR="00DD464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673325" w:rsidRDefault="00673325" w:rsidP="00673325">
      <w:pPr>
        <w:pStyle w:val="clan"/>
        <w:jc w:val="both"/>
        <w:rPr>
          <w:b w:val="0"/>
          <w:sz w:val="22"/>
          <w:szCs w:val="22"/>
        </w:rPr>
      </w:pPr>
      <w:r w:rsidRPr="00673325">
        <w:rPr>
          <w:b w:val="0"/>
          <w:sz w:val="22"/>
          <w:szCs w:val="22"/>
        </w:rPr>
        <w:t>A foglalkoztatott, akinek munkaviszonya az intézményben határozatlan időre szól, de</w:t>
      </w:r>
      <w:r w:rsidR="006B69E0">
        <w:rPr>
          <w:b w:val="0"/>
          <w:sz w:val="22"/>
          <w:szCs w:val="22"/>
        </w:rPr>
        <w:t xml:space="preserve"> akinek munkája iránt teljes egészében megszűnt a szükség, beosztás nélküli munkavállalónak tekintendő és</w:t>
      </w:r>
      <w:r w:rsidRPr="00673325">
        <w:rPr>
          <w:b w:val="0"/>
          <w:sz w:val="22"/>
          <w:szCs w:val="22"/>
        </w:rPr>
        <w:t xml:space="preserve"> az átirányításra kerülő foglalkoztatottak jegyzékére való felvétellel érvényesíti átirányítási jogát.</w:t>
      </w:r>
    </w:p>
    <w:p w:rsidR="006B69E0" w:rsidRDefault="006B69E0" w:rsidP="00673325">
      <w:pPr>
        <w:pStyle w:val="clan"/>
        <w:jc w:val="both"/>
        <w:rPr>
          <w:b w:val="0"/>
          <w:sz w:val="22"/>
          <w:szCs w:val="22"/>
        </w:rPr>
      </w:pPr>
      <w:r>
        <w:rPr>
          <w:b w:val="0"/>
          <w:sz w:val="22"/>
          <w:szCs w:val="22"/>
        </w:rPr>
        <w:t>Az 1. bekezdés szerinti munkavállaló</w:t>
      </w:r>
      <w:r w:rsidR="00A95719">
        <w:rPr>
          <w:b w:val="0"/>
          <w:sz w:val="22"/>
          <w:szCs w:val="22"/>
        </w:rPr>
        <w:t xml:space="preserve"> a</w:t>
      </w:r>
      <w:r>
        <w:rPr>
          <w:b w:val="0"/>
          <w:sz w:val="22"/>
          <w:szCs w:val="22"/>
        </w:rPr>
        <w:t xml:space="preserve"> beosztás nélkül</w:t>
      </w:r>
      <w:r w:rsidR="00A95719">
        <w:rPr>
          <w:b w:val="0"/>
          <w:sz w:val="22"/>
          <w:szCs w:val="22"/>
        </w:rPr>
        <w:t xml:space="preserve">i maradás hónapját megelőző hónapban kézhez vett fizetés 65%-ának összegében fizetéstérítésre jogosult, </w:t>
      </w:r>
      <w:r>
        <w:rPr>
          <w:b w:val="0"/>
          <w:sz w:val="22"/>
          <w:szCs w:val="22"/>
        </w:rPr>
        <w:t xml:space="preserve"> a listáról való átirányításig, de legkésőbb a következő tanév szeptember 15-éig. </w:t>
      </w:r>
    </w:p>
    <w:p w:rsidR="00B63CA7" w:rsidRDefault="00B63CA7" w:rsidP="00673325">
      <w:pPr>
        <w:pStyle w:val="clan"/>
        <w:jc w:val="both"/>
        <w:rPr>
          <w:b w:val="0"/>
          <w:sz w:val="22"/>
          <w:szCs w:val="22"/>
        </w:rPr>
      </w:pPr>
      <w:r>
        <w:rPr>
          <w:b w:val="0"/>
          <w:sz w:val="22"/>
          <w:szCs w:val="22"/>
        </w:rPr>
        <w:t xml:space="preserve">Az 1. bekezdés </w:t>
      </w:r>
      <w:r w:rsidR="001767E4">
        <w:rPr>
          <w:b w:val="0"/>
          <w:sz w:val="22"/>
          <w:szCs w:val="22"/>
        </w:rPr>
        <w:t>szerinti munkavállalónak</w:t>
      </w:r>
      <w:r>
        <w:rPr>
          <w:b w:val="0"/>
          <w:sz w:val="22"/>
          <w:szCs w:val="22"/>
        </w:rPr>
        <w:t xml:space="preserve">, akit a 2. bekezdés szerinti határidőben nem vettek át a listáról, megszűnik a munkaviszonya és a törvénnyel összhangban végkielégítésre jogosult. </w:t>
      </w:r>
    </w:p>
    <w:p w:rsidR="001767E4" w:rsidRDefault="001767E4" w:rsidP="00673325">
      <w:pPr>
        <w:pStyle w:val="clan"/>
        <w:jc w:val="both"/>
        <w:rPr>
          <w:b w:val="0"/>
          <w:sz w:val="22"/>
          <w:szCs w:val="22"/>
        </w:rPr>
      </w:pPr>
      <w:r>
        <w:rPr>
          <w:b w:val="0"/>
          <w:sz w:val="22"/>
          <w:szCs w:val="22"/>
        </w:rPr>
        <w:t>Az 1. bekezdés szerinti munkavállalónak, aki indokolt okok nélkül visszautasítja a listáról való átirányítást,</w:t>
      </w:r>
      <w:r w:rsidR="00CA78EC">
        <w:rPr>
          <w:b w:val="0"/>
          <w:sz w:val="22"/>
          <w:szCs w:val="22"/>
        </w:rPr>
        <w:t xml:space="preserve"> </w:t>
      </w:r>
      <w:r>
        <w:rPr>
          <w:b w:val="0"/>
          <w:sz w:val="22"/>
          <w:szCs w:val="22"/>
        </w:rPr>
        <w:t xml:space="preserve">megszűnik a munkaviszonya a végkielégítésre való jog nélkül. </w:t>
      </w:r>
    </w:p>
    <w:p w:rsidR="008214BA" w:rsidRDefault="008214BA" w:rsidP="00673325">
      <w:pPr>
        <w:pStyle w:val="clan"/>
        <w:jc w:val="both"/>
        <w:rPr>
          <w:b w:val="0"/>
          <w:sz w:val="22"/>
          <w:szCs w:val="22"/>
        </w:rPr>
      </w:pPr>
      <w:r>
        <w:rPr>
          <w:b w:val="0"/>
          <w:sz w:val="22"/>
          <w:szCs w:val="22"/>
        </w:rPr>
        <w:t xml:space="preserve">A munkavállaló, akinek munkája iránt részben megszűnt a szükség és a munkavállaló, aki nem teljes munkaidővel munkaviszonyt létesít, az átirányítási listára való helyezésével érvényesíti a listáról való átirányítás jogát és nem érvényesíti azokat az egyéb jogait, amelyekre azon munkavállaló jogosult, akinek a munkája iránt teljes mértékben megszűnt a szükség.  </w:t>
      </w:r>
    </w:p>
    <w:p w:rsidR="005B25DE" w:rsidRDefault="00537409" w:rsidP="00673325">
      <w:pPr>
        <w:pStyle w:val="clan"/>
        <w:jc w:val="both"/>
        <w:rPr>
          <w:b w:val="0"/>
          <w:sz w:val="22"/>
          <w:szCs w:val="22"/>
        </w:rPr>
      </w:pPr>
      <w:r>
        <w:rPr>
          <w:b w:val="0"/>
          <w:sz w:val="22"/>
          <w:szCs w:val="22"/>
        </w:rPr>
        <w:t>A miniszter által alakított külön munkacsoport figyelemmel kíséri és ellenőrzi a listáról való átirányítást és véleményt ad a 4. bekezdés szerinti listáról való átirányítás visszautasítására irányuló okok indokoltságáról.</w:t>
      </w:r>
    </w:p>
    <w:p w:rsidR="00537409" w:rsidRPr="00673325" w:rsidRDefault="005B25DE" w:rsidP="00673325">
      <w:pPr>
        <w:pStyle w:val="clan"/>
        <w:jc w:val="both"/>
        <w:rPr>
          <w:b w:val="0"/>
          <w:sz w:val="22"/>
          <w:szCs w:val="22"/>
        </w:rPr>
      </w:pPr>
      <w:r>
        <w:rPr>
          <w:b w:val="0"/>
          <w:sz w:val="22"/>
          <w:szCs w:val="22"/>
        </w:rPr>
        <w:lastRenderedPageBreak/>
        <w:t xml:space="preserve">Valamennyi iskolaszéknél a miniszter munkaalcsoportot alakít, amely megállapítja a feltételek meglétét és jóváhagyja a pályázat kiírását. </w:t>
      </w:r>
      <w:r w:rsidR="00537409">
        <w:rPr>
          <w:b w:val="0"/>
          <w:sz w:val="22"/>
          <w:szCs w:val="22"/>
        </w:rPr>
        <w:t xml:space="preserve">  </w:t>
      </w:r>
    </w:p>
    <w:p w:rsidR="00673325" w:rsidRPr="00673325" w:rsidRDefault="001E3EDF" w:rsidP="00673325">
      <w:pPr>
        <w:pStyle w:val="clan"/>
        <w:jc w:val="both"/>
        <w:rPr>
          <w:b w:val="0"/>
          <w:sz w:val="22"/>
          <w:szCs w:val="22"/>
        </w:rPr>
      </w:pPr>
      <w:r>
        <w:rPr>
          <w:b w:val="0"/>
          <w:sz w:val="22"/>
          <w:szCs w:val="22"/>
        </w:rPr>
        <w:t>Az 1. bekezdés</w:t>
      </w:r>
      <w:r w:rsidR="00673325" w:rsidRPr="00673325">
        <w:rPr>
          <w:b w:val="0"/>
          <w:sz w:val="22"/>
          <w:szCs w:val="22"/>
        </w:rPr>
        <w:t xml:space="preserve"> szerinti jegyzéket minden egyes soron következő tanévre a tárgyév augusztus 15-éig kell megállapítani a helyi önkormányzatonkénti tanügyi hatóság keretében, mégpedig az intézménynek az átirányításra jogosult foglalkoztatottakra vonatkozó bejelentése alapján. Az átirányításhoz való jog a foglalkoztatott egyetértésével megállapodás alapján történik. </w:t>
      </w:r>
    </w:p>
    <w:p w:rsidR="00210050" w:rsidRDefault="00210050" w:rsidP="00673325">
      <w:pPr>
        <w:pStyle w:val="clan"/>
        <w:jc w:val="both"/>
        <w:rPr>
          <w:b w:val="0"/>
          <w:sz w:val="22"/>
          <w:szCs w:val="22"/>
        </w:rPr>
      </w:pPr>
      <w:r>
        <w:rPr>
          <w:b w:val="0"/>
          <w:sz w:val="22"/>
          <w:szCs w:val="22"/>
        </w:rPr>
        <w:t xml:space="preserve">Az intézmény köteles a Minisztériumnak megküldeni a munkavállalók alkalmazása iránti szükségről szóló adatokat, a pályázat kiírásáról szóló határozatot, valamint a munkavállalóknak a listáról való átirányításáról szóló határozatot, a Minisztérium hivatalos honlapján való közzététel céljából. </w:t>
      </w:r>
    </w:p>
    <w:p w:rsidR="00210050" w:rsidRPr="00210050" w:rsidRDefault="00210050" w:rsidP="00210050">
      <w:pPr>
        <w:pStyle w:val="clan"/>
        <w:jc w:val="both"/>
        <w:rPr>
          <w:b w:val="0"/>
          <w:sz w:val="22"/>
          <w:szCs w:val="22"/>
        </w:rPr>
      </w:pPr>
      <w:r>
        <w:rPr>
          <w:b w:val="0"/>
          <w:sz w:val="22"/>
          <w:szCs w:val="22"/>
        </w:rPr>
        <w:t>A 6. és 7. bekezdés szerinti munkacsoport és munkaalcsoportok részeletesebb működési feltételeit a min</w:t>
      </w:r>
      <w:r w:rsidR="001E3EDF">
        <w:rPr>
          <w:b w:val="0"/>
          <w:sz w:val="22"/>
          <w:szCs w:val="22"/>
        </w:rPr>
        <w:t>i</w:t>
      </w:r>
      <w:r>
        <w:rPr>
          <w:b w:val="0"/>
          <w:sz w:val="22"/>
          <w:szCs w:val="22"/>
        </w:rPr>
        <w:t xml:space="preserve">szter írja alá. </w:t>
      </w:r>
    </w:p>
    <w:p w:rsidR="00714D5F" w:rsidRPr="00714D5F" w:rsidRDefault="009D066A" w:rsidP="00714D5F">
      <w:pPr>
        <w:spacing w:before="240" w:after="240" w:line="240" w:lineRule="auto"/>
        <w:jc w:val="center"/>
        <w:rPr>
          <w:rFonts w:ascii="Arial" w:eastAsia="Times New Roman" w:hAnsi="Arial" w:cs="Arial"/>
          <w:b/>
          <w:bCs/>
          <w:szCs w:val="24"/>
          <w:lang w:eastAsia="en-GB"/>
        </w:rPr>
      </w:pPr>
      <w:bookmarkStart w:id="312" w:name="str_167"/>
      <w:bookmarkEnd w:id="312"/>
      <w:r>
        <w:rPr>
          <w:rFonts w:ascii="Arial" w:eastAsia="Times New Roman" w:hAnsi="Arial" w:cs="Arial"/>
          <w:b/>
          <w:bCs/>
          <w:szCs w:val="24"/>
          <w:lang w:eastAsia="en-GB"/>
        </w:rPr>
        <w:t>Határozatlan idejű munkaviszony</w:t>
      </w:r>
      <w:r w:rsidR="00714D5F" w:rsidRPr="00714D5F">
        <w:rPr>
          <w:rFonts w:ascii="Arial" w:eastAsia="Times New Roman" w:hAnsi="Arial" w:cs="Arial"/>
          <w:b/>
          <w:bCs/>
          <w:szCs w:val="24"/>
          <w:lang w:eastAsia="en-GB"/>
        </w:rPr>
        <w:t xml:space="preserve"> </w:t>
      </w:r>
    </w:p>
    <w:p w:rsidR="009D066A" w:rsidRPr="00714D5F" w:rsidRDefault="00714D5F" w:rsidP="009D066A">
      <w:pPr>
        <w:spacing w:before="240" w:after="120" w:line="240" w:lineRule="auto"/>
        <w:jc w:val="center"/>
        <w:rPr>
          <w:rFonts w:ascii="Arial" w:eastAsia="Times New Roman" w:hAnsi="Arial" w:cs="Arial"/>
          <w:b/>
          <w:bCs/>
          <w:szCs w:val="24"/>
          <w:lang w:eastAsia="en-GB"/>
        </w:rPr>
      </w:pPr>
      <w:bookmarkStart w:id="313" w:name="clan_154"/>
      <w:bookmarkEnd w:id="313"/>
      <w:r w:rsidRPr="00714D5F">
        <w:rPr>
          <w:rFonts w:ascii="Arial" w:eastAsia="Times New Roman" w:hAnsi="Arial" w:cs="Arial"/>
          <w:b/>
          <w:bCs/>
          <w:szCs w:val="24"/>
          <w:lang w:eastAsia="en-GB"/>
        </w:rPr>
        <w:t xml:space="preserve"> 154</w:t>
      </w:r>
      <w:r w:rsidR="009D066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3337F5" w:rsidP="002139F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Határozatlan idejű munkaviszony létesítése az igazgató által kiírt pályázat alapján történik. </w:t>
      </w:r>
    </w:p>
    <w:p w:rsidR="002139FD" w:rsidRDefault="002139FD" w:rsidP="002139F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igazgató hozza meg a pályázat kiírásáról szóló határozatot. A jelöltek kitöltik a Minisztérium hivatalos honlapjáról letöltött formanyomtatványt, a szükséges dokumentációt pedig a lenyomtatott jelentkezési formanyomtatvánnyal együtt megküldik az intézménynek. </w:t>
      </w:r>
    </w:p>
    <w:p w:rsidR="002139FD" w:rsidRDefault="002139FD" w:rsidP="002139F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pályázatot az igazgató által kinevezet</w:t>
      </w:r>
      <w:r w:rsidR="001E3EDF">
        <w:rPr>
          <w:rFonts w:ascii="Arial" w:eastAsia="Times New Roman" w:hAnsi="Arial" w:cs="Arial"/>
          <w:sz w:val="22"/>
          <w:lang w:eastAsia="en-GB"/>
        </w:rPr>
        <w:t>t pályázati bizottság hajtja vé</w:t>
      </w:r>
      <w:r>
        <w:rPr>
          <w:rFonts w:ascii="Arial" w:eastAsia="Times New Roman" w:hAnsi="Arial" w:cs="Arial"/>
          <w:sz w:val="22"/>
          <w:lang w:eastAsia="en-GB"/>
        </w:rPr>
        <w:t>g</w:t>
      </w:r>
      <w:r w:rsidR="001E3EDF">
        <w:rPr>
          <w:rFonts w:ascii="Arial" w:eastAsia="Times New Roman" w:hAnsi="Arial" w:cs="Arial"/>
          <w:sz w:val="22"/>
          <w:lang w:eastAsia="en-GB"/>
        </w:rPr>
        <w:t>r</w:t>
      </w:r>
      <w:r>
        <w:rPr>
          <w:rFonts w:ascii="Arial" w:eastAsia="Times New Roman" w:hAnsi="Arial" w:cs="Arial"/>
          <w:sz w:val="22"/>
          <w:lang w:eastAsia="en-GB"/>
        </w:rPr>
        <w:t xml:space="preserve">e. A bizottság kötelező tagja az intézmény titkára. A bizottságnak legalább három tagja van. </w:t>
      </w:r>
    </w:p>
    <w:p w:rsidR="001B673F" w:rsidRDefault="001B673F"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bizottság megállapítja a jelöltnek a 139. </w:t>
      </w:r>
      <w:r w:rsidR="005004B6">
        <w:rPr>
          <w:rFonts w:ascii="Arial" w:eastAsia="Times New Roman" w:hAnsi="Arial" w:cs="Arial"/>
          <w:sz w:val="22"/>
          <w:lang w:eastAsia="en-GB"/>
        </w:rPr>
        <w:t>s</w:t>
      </w:r>
      <w:r w:rsidR="001E3EDF">
        <w:rPr>
          <w:rFonts w:ascii="Arial" w:eastAsia="Times New Roman" w:hAnsi="Arial" w:cs="Arial"/>
          <w:sz w:val="22"/>
          <w:lang w:eastAsia="en-GB"/>
        </w:rPr>
        <w:t>zakasz</w:t>
      </w:r>
      <w:r>
        <w:rPr>
          <w:rFonts w:ascii="Arial" w:eastAsia="Times New Roman" w:hAnsi="Arial" w:cs="Arial"/>
          <w:sz w:val="22"/>
          <w:lang w:eastAsia="en-GB"/>
        </w:rPr>
        <w:t xml:space="preserve"> szerinti munkaviszony létesítése iránti feltételeinek meglétét, a jelentkezések átvételi határideje leteltének napjától számított nyolc napon belül. </w:t>
      </w:r>
    </w:p>
    <w:p w:rsidR="002C5428" w:rsidRDefault="002C5428"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4. bekezdés szerinti jelöltek, akiket beválasztottak a s</w:t>
      </w:r>
      <w:r w:rsidR="00120380">
        <w:rPr>
          <w:rFonts w:ascii="Arial" w:eastAsia="Times New Roman" w:hAnsi="Arial" w:cs="Arial"/>
          <w:sz w:val="22"/>
          <w:lang w:eastAsia="en-GB"/>
        </w:rPr>
        <w:t>z</w:t>
      </w:r>
      <w:r>
        <w:rPr>
          <w:rFonts w:ascii="Arial" w:eastAsia="Times New Roman" w:hAnsi="Arial" w:cs="Arial"/>
          <w:sz w:val="22"/>
          <w:lang w:eastAsia="en-GB"/>
        </w:rPr>
        <w:t xml:space="preserve">űkebb körbe, nyolc napon belül a gyermekekkel és a tanulókkal való </w:t>
      </w:r>
      <w:r w:rsidR="00120380">
        <w:rPr>
          <w:rFonts w:ascii="Arial" w:eastAsia="Times New Roman" w:hAnsi="Arial" w:cs="Arial"/>
          <w:sz w:val="22"/>
          <w:lang w:eastAsia="en-GB"/>
        </w:rPr>
        <w:t xml:space="preserve">munka </w:t>
      </w:r>
      <w:r>
        <w:rPr>
          <w:rFonts w:ascii="Arial" w:eastAsia="Times New Roman" w:hAnsi="Arial" w:cs="Arial"/>
          <w:sz w:val="22"/>
          <w:lang w:eastAsia="en-GB"/>
        </w:rPr>
        <w:t>munkaképesség</w:t>
      </w:r>
      <w:r w:rsidR="00120380">
        <w:rPr>
          <w:rFonts w:ascii="Arial" w:eastAsia="Times New Roman" w:hAnsi="Arial" w:cs="Arial"/>
          <w:sz w:val="22"/>
          <w:lang w:eastAsia="en-GB"/>
        </w:rPr>
        <w:t>ének</w:t>
      </w:r>
      <w:r>
        <w:rPr>
          <w:rFonts w:ascii="Arial" w:eastAsia="Times New Roman" w:hAnsi="Arial" w:cs="Arial"/>
          <w:sz w:val="22"/>
          <w:lang w:eastAsia="en-GB"/>
        </w:rPr>
        <w:t xml:space="preserve"> pszichológiai felmérésére utalják, amelyet a foglalkoztatási teendőkben illetékes szolgálat szabványosított eljárások alkalmazásával végzi. </w:t>
      </w:r>
    </w:p>
    <w:p w:rsidR="002C5428" w:rsidRDefault="002C5428"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pályázati bizottság elkészíti a jelöltek listáját, akik teljesítik a munkaviszony létesítésének feltételeit, a gyermekekkel és a tanulókkal való </w:t>
      </w:r>
      <w:r w:rsidR="00120380">
        <w:rPr>
          <w:rFonts w:ascii="Arial" w:eastAsia="Times New Roman" w:hAnsi="Arial" w:cs="Arial"/>
          <w:sz w:val="22"/>
          <w:lang w:eastAsia="en-GB"/>
        </w:rPr>
        <w:t xml:space="preserve">munka </w:t>
      </w:r>
      <w:r>
        <w:rPr>
          <w:rFonts w:ascii="Arial" w:eastAsia="Times New Roman" w:hAnsi="Arial" w:cs="Arial"/>
          <w:sz w:val="22"/>
          <w:lang w:eastAsia="en-GB"/>
        </w:rPr>
        <w:t>munkaképesség</w:t>
      </w:r>
      <w:r w:rsidR="00120380">
        <w:rPr>
          <w:rFonts w:ascii="Arial" w:eastAsia="Times New Roman" w:hAnsi="Arial" w:cs="Arial"/>
          <w:sz w:val="22"/>
          <w:lang w:eastAsia="en-GB"/>
        </w:rPr>
        <w:t>ének</w:t>
      </w:r>
      <w:r>
        <w:rPr>
          <w:rFonts w:ascii="Arial" w:eastAsia="Times New Roman" w:hAnsi="Arial" w:cs="Arial"/>
          <w:sz w:val="22"/>
          <w:lang w:eastAsia="en-GB"/>
        </w:rPr>
        <w:t xml:space="preserve"> pszichológiai felmérés</w:t>
      </w:r>
      <w:r w:rsidR="00120380">
        <w:rPr>
          <w:rFonts w:ascii="Arial" w:eastAsia="Times New Roman" w:hAnsi="Arial" w:cs="Arial"/>
          <w:sz w:val="22"/>
          <w:lang w:eastAsia="en-GB"/>
        </w:rPr>
        <w:t>i eredmény</w:t>
      </w:r>
      <w:r>
        <w:rPr>
          <w:rFonts w:ascii="Arial" w:eastAsia="Times New Roman" w:hAnsi="Arial" w:cs="Arial"/>
          <w:sz w:val="22"/>
          <w:lang w:eastAsia="en-GB"/>
        </w:rPr>
        <w:t xml:space="preserve"> átvételének napjától számított nyolv napon belül. </w:t>
      </w:r>
    </w:p>
    <w:p w:rsidR="00714D5F" w:rsidRPr="00714D5F" w:rsidRDefault="002C5428"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pályázati bizottság lefolytatja a beszélgetést a 6. bekezdés szerinti listáról való jelöltekkel</w:t>
      </w:r>
      <w:r w:rsidR="00120380">
        <w:rPr>
          <w:rFonts w:ascii="Arial" w:eastAsia="Times New Roman" w:hAnsi="Arial" w:cs="Arial"/>
          <w:sz w:val="22"/>
          <w:lang w:eastAsia="en-GB"/>
        </w:rPr>
        <w:t xml:space="preserve"> </w:t>
      </w:r>
      <w:r>
        <w:rPr>
          <w:rFonts w:ascii="Arial" w:eastAsia="Times New Roman" w:hAnsi="Arial" w:cs="Arial"/>
          <w:sz w:val="22"/>
          <w:lang w:eastAsia="en-GB"/>
        </w:rPr>
        <w:t>és meghozza a jelöltek kiválasztásáról szóló határozatot a jelölte</w:t>
      </w:r>
      <w:r w:rsidR="00120380">
        <w:rPr>
          <w:rFonts w:ascii="Arial" w:eastAsia="Times New Roman" w:hAnsi="Arial" w:cs="Arial"/>
          <w:sz w:val="22"/>
          <w:lang w:eastAsia="en-GB"/>
        </w:rPr>
        <w:t>k</w:t>
      </w:r>
      <w:r>
        <w:rPr>
          <w:rFonts w:ascii="Arial" w:eastAsia="Times New Roman" w:hAnsi="Arial" w:cs="Arial"/>
          <w:sz w:val="22"/>
          <w:lang w:eastAsia="en-GB"/>
        </w:rPr>
        <w:t xml:space="preserve">kel végzett beszélgetés napjától számított nyolc napon belül. </w:t>
      </w:r>
    </w:p>
    <w:p w:rsidR="00F21D88" w:rsidRDefault="00F21D88"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w:t>
      </w:r>
      <w:r w:rsidR="00120380">
        <w:rPr>
          <w:rFonts w:ascii="Arial" w:eastAsia="Times New Roman" w:hAnsi="Arial" w:cs="Arial"/>
          <w:sz w:val="22"/>
          <w:lang w:eastAsia="en-GB"/>
        </w:rPr>
        <w:t xml:space="preserve">határozatban </w:t>
      </w:r>
      <w:r>
        <w:rPr>
          <w:rFonts w:ascii="Arial" w:eastAsia="Times New Roman" w:hAnsi="Arial" w:cs="Arial"/>
          <w:sz w:val="22"/>
          <w:lang w:eastAsia="en-GB"/>
        </w:rPr>
        <w:t>kiv</w:t>
      </w:r>
      <w:r w:rsidR="00120380">
        <w:rPr>
          <w:rFonts w:ascii="Arial" w:eastAsia="Times New Roman" w:hAnsi="Arial" w:cs="Arial"/>
          <w:sz w:val="22"/>
          <w:lang w:eastAsia="en-GB"/>
        </w:rPr>
        <w:t>álasztott jelölttel</w:t>
      </w:r>
      <w:r>
        <w:rPr>
          <w:rFonts w:ascii="Arial" w:eastAsia="Times New Roman" w:hAnsi="Arial" w:cs="Arial"/>
          <w:sz w:val="22"/>
          <w:lang w:eastAsia="en-GB"/>
        </w:rPr>
        <w:t xml:space="preserve"> elégedetlen jelölt fellebbezhet az igazgatónál, a 7. bekezdés szerinti határozat közzétételének napjától számított nyolc napon belül. </w:t>
      </w:r>
    </w:p>
    <w:p w:rsidR="00DF541E" w:rsidRDefault="00DF541E"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igazgató a fellebbezésről a benyújtás napjától számított nyolc napon belül dönt. </w:t>
      </w:r>
    </w:p>
    <w:p w:rsidR="00DF541E" w:rsidRDefault="00DF541E"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lastRenderedPageBreak/>
        <w:t xml:space="preserve">A választási eljárásban résztvevő jelöltnek joga van, a közszolgálat meghatalmazott személyénak felügyelete alatt, átnézni a pályázati dokumentációt, a törvénnyel összhangban. </w:t>
      </w:r>
    </w:p>
    <w:p w:rsidR="005004B6" w:rsidRDefault="005004B6"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Ha a pályázat szerint nem választottak ki egy jelöltet sem, nyolc napon belül új pályázatot kell kiírni. </w:t>
      </w:r>
    </w:p>
    <w:p w:rsidR="005004B6" w:rsidRDefault="005004B6" w:rsidP="005004B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7. bekezdés szerinti határozatot, amikor véglegessé válik, a Minisztérium hivatalos honlapján közzé kell tenni. </w:t>
      </w:r>
    </w:p>
    <w:p w:rsidR="00714D5F" w:rsidRPr="00714D5F" w:rsidRDefault="00FC7A73" w:rsidP="00714D5F">
      <w:pPr>
        <w:spacing w:before="240" w:after="240" w:line="240" w:lineRule="auto"/>
        <w:jc w:val="center"/>
        <w:rPr>
          <w:rFonts w:ascii="Arial" w:eastAsia="Times New Roman" w:hAnsi="Arial" w:cs="Arial"/>
          <w:b/>
          <w:bCs/>
          <w:szCs w:val="24"/>
          <w:lang w:eastAsia="en-GB"/>
        </w:rPr>
      </w:pPr>
      <w:bookmarkStart w:id="314" w:name="str_168"/>
      <w:bookmarkEnd w:id="314"/>
      <w:r>
        <w:rPr>
          <w:rFonts w:ascii="Arial" w:eastAsia="Times New Roman" w:hAnsi="Arial" w:cs="Arial"/>
          <w:b/>
          <w:bCs/>
          <w:szCs w:val="24"/>
          <w:lang w:eastAsia="en-GB"/>
        </w:rPr>
        <w:t>Határozott idejű munkaviszony</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15" w:name="clan_155"/>
      <w:bookmarkEnd w:id="315"/>
      <w:r w:rsidRPr="00714D5F">
        <w:rPr>
          <w:rFonts w:ascii="Arial" w:eastAsia="Times New Roman" w:hAnsi="Arial" w:cs="Arial"/>
          <w:b/>
          <w:bCs/>
          <w:szCs w:val="24"/>
          <w:lang w:eastAsia="en-GB"/>
        </w:rPr>
        <w:t xml:space="preserve"> 155</w:t>
      </w:r>
      <w:r w:rsidR="00FC7A7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F041B" w:rsidRPr="005047D4" w:rsidRDefault="000F041B" w:rsidP="000F041B">
      <w:pPr>
        <w:spacing w:before="240" w:after="120" w:line="240" w:lineRule="auto"/>
        <w:jc w:val="both"/>
        <w:rPr>
          <w:rFonts w:ascii="Arial" w:eastAsia="Times New Roman" w:hAnsi="Arial" w:cs="Arial"/>
          <w:bCs/>
          <w:sz w:val="22"/>
          <w:lang w:eastAsia="en-GB"/>
        </w:rPr>
      </w:pPr>
      <w:r w:rsidRPr="005047D4">
        <w:rPr>
          <w:rFonts w:ascii="Arial" w:eastAsia="Times New Roman" w:hAnsi="Arial" w:cs="Arial"/>
          <w:bCs/>
          <w:sz w:val="22"/>
          <w:lang w:eastAsia="en-GB"/>
        </w:rPr>
        <w:t xml:space="preserve">Határozott idejű munkaviszony az intézményben a határozott idejű munkaviszony létesítésére előírt módon lefolytatott  pályázat alapján létesíthető.  </w:t>
      </w:r>
    </w:p>
    <w:p w:rsidR="000F041B" w:rsidRPr="005047D4" w:rsidRDefault="000F041B" w:rsidP="000F041B">
      <w:pPr>
        <w:pStyle w:val="clan"/>
        <w:jc w:val="both"/>
        <w:rPr>
          <w:b w:val="0"/>
          <w:sz w:val="22"/>
          <w:szCs w:val="22"/>
        </w:rPr>
      </w:pPr>
      <w:r w:rsidRPr="005047D4">
        <w:rPr>
          <w:b w:val="0"/>
          <w:sz w:val="22"/>
          <w:szCs w:val="22"/>
        </w:rPr>
        <w:t>Az intézmény munkaviszonyba határozott időre felveheti a személyt:</w:t>
      </w:r>
    </w:p>
    <w:p w:rsidR="000F041B" w:rsidRDefault="000F041B" w:rsidP="005047D4">
      <w:pPr>
        <w:pStyle w:val="Normal1"/>
        <w:numPr>
          <w:ilvl w:val="0"/>
          <w:numId w:val="20"/>
        </w:numPr>
        <w:jc w:val="both"/>
      </w:pPr>
      <w:r w:rsidRPr="00D2463E">
        <w:t>a legfeljebb 60 napig távol levő foglalkoztatott helyettesítésére;</w:t>
      </w:r>
    </w:p>
    <w:p w:rsidR="005047D4" w:rsidRPr="005047D4" w:rsidRDefault="005047D4" w:rsidP="005047D4">
      <w:pPr>
        <w:pStyle w:val="Normal1"/>
        <w:numPr>
          <w:ilvl w:val="0"/>
          <w:numId w:val="20"/>
        </w:numPr>
        <w:jc w:val="both"/>
      </w:pPr>
      <w:r>
        <w:t>a pedagógiai a</w:t>
      </w:r>
      <w:r w:rsidR="005E1AB2">
        <w:t>s</w:t>
      </w:r>
      <w:r>
        <w:t>szisztens</w:t>
      </w:r>
      <w:r w:rsidR="005E1AB2">
        <w:t>i</w:t>
      </w:r>
      <w:r>
        <w:t>, illetve andragógiai a</w:t>
      </w:r>
      <w:r w:rsidR="005E1AB2">
        <w:t>s</w:t>
      </w:r>
      <w:r>
        <w:t>szisztens</w:t>
      </w:r>
      <w:r w:rsidR="005E1AB2">
        <w:t>i</w:t>
      </w:r>
      <w:r>
        <w:t xml:space="preserve"> teendők ellátására.</w:t>
      </w:r>
    </w:p>
    <w:p w:rsidR="005047D4" w:rsidRDefault="005047D4" w:rsidP="005047D4">
      <w:pPr>
        <w:pStyle w:val="Normal1"/>
        <w:jc w:val="both"/>
        <w:rPr>
          <w:lang w:val="hu-HU"/>
        </w:rPr>
      </w:pPr>
      <w:r>
        <w:rPr>
          <w:lang w:val="hu-HU"/>
        </w:rPr>
        <w:t xml:space="preserve">Kivételesen az intézmény pályázat nélkül határozott idejű munkaviszonyba felveheti a személyt: </w:t>
      </w:r>
    </w:p>
    <w:p w:rsidR="005047D4" w:rsidRPr="00D2463E" w:rsidRDefault="005047D4" w:rsidP="005047D4">
      <w:pPr>
        <w:pStyle w:val="Normal1"/>
        <w:numPr>
          <w:ilvl w:val="0"/>
          <w:numId w:val="22"/>
        </w:numPr>
        <w:jc w:val="both"/>
      </w:pPr>
      <w:r w:rsidRPr="005047D4">
        <w:t xml:space="preserve"> </w:t>
      </w:r>
      <w:r w:rsidRPr="00D2463E">
        <w:t>a legfeljebb 60 napig távol levő foglalkoztatott helyettesítésére;</w:t>
      </w:r>
    </w:p>
    <w:p w:rsidR="000F041B" w:rsidRDefault="00C162B1" w:rsidP="00025788">
      <w:pPr>
        <w:pStyle w:val="Normal1"/>
        <w:numPr>
          <w:ilvl w:val="0"/>
          <w:numId w:val="22"/>
        </w:numPr>
        <w:jc w:val="both"/>
      </w:pPr>
      <w:r>
        <w:t xml:space="preserve">a jelölt kiválasztásáig - </w:t>
      </w:r>
      <w:r w:rsidR="000F041B" w:rsidRPr="00D2463E">
        <w:t xml:space="preserve"> ha a </w:t>
      </w:r>
      <w:r>
        <w:t xml:space="preserve">határozott idejű munkaviszony létesítésére kiírt </w:t>
      </w:r>
      <w:r w:rsidR="000F041B" w:rsidRPr="00D2463E">
        <w:t xml:space="preserve">pályázatra egyetlen jelölt sem jelentkezett, vagy a jelentkezett jelöltek egyike sem tesz eleget a követelményeknek, </w:t>
      </w:r>
      <w:r>
        <w:t>legkésőbb a folyó tanév augusztus 31-ig</w:t>
      </w:r>
      <w:r w:rsidR="000F041B" w:rsidRPr="00D2463E">
        <w:t>;</w:t>
      </w:r>
    </w:p>
    <w:p w:rsidR="00025788" w:rsidRDefault="00025788" w:rsidP="00025788">
      <w:pPr>
        <w:pStyle w:val="Normal1"/>
        <w:numPr>
          <w:ilvl w:val="0"/>
          <w:numId w:val="22"/>
        </w:numPr>
        <w:jc w:val="both"/>
      </w:pPr>
      <w:r>
        <w:t>a foglalkoztatott átvételéig, illetve a határozott idejű munkaviszony létesítésére kiírt pályázat szerinti jelölt megválasztásáról szóló határozat véglegességéig, de legkésőbb</w:t>
      </w:r>
      <w:r w:rsidRPr="00025788">
        <w:t xml:space="preserve"> </w:t>
      </w:r>
      <w:r>
        <w:t>a folyó tanév augusztus 31-ig</w:t>
      </w:r>
      <w:r w:rsidRPr="00D2463E">
        <w:t>;</w:t>
      </w:r>
    </w:p>
    <w:p w:rsidR="000F041B" w:rsidRPr="00D2463E" w:rsidRDefault="000F041B" w:rsidP="000F041B">
      <w:pPr>
        <w:pStyle w:val="Normal1"/>
        <w:numPr>
          <w:ilvl w:val="0"/>
          <w:numId w:val="22"/>
        </w:numPr>
        <w:jc w:val="both"/>
      </w:pPr>
      <w:r w:rsidRPr="00D2463E">
        <w:t xml:space="preserve"> hitoktatásra.</w:t>
      </w:r>
    </w:p>
    <w:p w:rsidR="000F041B" w:rsidRPr="00D2463E" w:rsidRDefault="000F041B" w:rsidP="000F041B">
      <w:pPr>
        <w:pStyle w:val="Normal1"/>
        <w:jc w:val="both"/>
      </w:pPr>
      <w:r w:rsidRPr="00D2463E">
        <w:t xml:space="preserve">A hagyományos egyházak vagy vallásközösségek hitoktatót a megállapított jegyzékről utalnak az iskolába minden egyes tanévben. </w:t>
      </w:r>
    </w:p>
    <w:p w:rsidR="000F041B" w:rsidRDefault="000F041B" w:rsidP="000F041B">
      <w:pPr>
        <w:pStyle w:val="Normal1"/>
        <w:jc w:val="both"/>
      </w:pPr>
      <w:r w:rsidRPr="00D2463E">
        <w:t>A hitoktató minden tanévben a hitoktatásról 12 hónapra szóló munkavállalási szerződést köt a</w:t>
      </w:r>
      <w:r w:rsidR="003030DC">
        <w:t>zzal az iskolával, amelybe utalj</w:t>
      </w:r>
      <w:r w:rsidRPr="00D2463E">
        <w:t>ák.</w:t>
      </w:r>
    </w:p>
    <w:p w:rsidR="002712C4" w:rsidRDefault="002712C4" w:rsidP="000F041B">
      <w:pPr>
        <w:pStyle w:val="Normal1"/>
        <w:jc w:val="both"/>
      </w:pPr>
      <w:r w:rsidRPr="00D2463E">
        <w:t>A pedagógiai asszisztens</w:t>
      </w:r>
      <w:r>
        <w:t>, illetve az andragógiai asszisztens</w:t>
      </w:r>
      <w:r w:rsidRPr="00D2463E">
        <w:t xml:space="preserve"> megválasztása alkalmával be kell szerezni az illetékes helyi önkormányzat i</w:t>
      </w:r>
      <w:r>
        <w:t xml:space="preserve">lletékes szervének véleményét. </w:t>
      </w:r>
    </w:p>
    <w:p w:rsidR="002712C4" w:rsidRDefault="002712C4" w:rsidP="000F041B">
      <w:pPr>
        <w:pStyle w:val="Normal1"/>
        <w:jc w:val="both"/>
      </w:pPr>
      <w:r w:rsidRPr="00D2463E">
        <w:t>A pedagógiai asszisztensi</w:t>
      </w:r>
      <w:r>
        <w:t>, illetve andragógiai asszisztensi</w:t>
      </w:r>
      <w:r w:rsidRPr="00D2463E">
        <w:t xml:space="preserve"> teendők ellátására az intézmény minden egyes tanévre szerződést köt 12 hóna</w:t>
      </w:r>
      <w:r>
        <w:t xml:space="preserve">pos időtartamú munkavégzésről. </w:t>
      </w:r>
    </w:p>
    <w:p w:rsidR="002712C4" w:rsidRPr="00C63BB0" w:rsidRDefault="00C63BB0" w:rsidP="00C63BB0">
      <w:pPr>
        <w:pStyle w:val="clan"/>
        <w:jc w:val="both"/>
        <w:rPr>
          <w:b w:val="0"/>
          <w:sz w:val="22"/>
          <w:szCs w:val="22"/>
        </w:rPr>
      </w:pPr>
      <w:r w:rsidRPr="00C63BB0">
        <w:rPr>
          <w:b w:val="0"/>
          <w:sz w:val="22"/>
          <w:szCs w:val="22"/>
        </w:rPr>
        <w:t xml:space="preserve">A Szerb Köztársaság tekintetében különös jelentőségű intézménybe a megfelelő felsőoktatási intézmény tanára vagy tanársegédje, vagy a tudományos intézet megfelelő címmel rendelkező foglalkoztatottja minden egyes tanévre határozott időre alkalmazható, a teljes munkaidő legfeljebb 30%-ára, a miniszter jóváhagyásával. </w:t>
      </w:r>
    </w:p>
    <w:p w:rsidR="00F45B45" w:rsidRPr="00C63BB0" w:rsidRDefault="000F041B" w:rsidP="00C63BB0">
      <w:pPr>
        <w:pStyle w:val="Normal1"/>
        <w:jc w:val="both"/>
      </w:pPr>
      <w:r w:rsidRPr="00D2463E">
        <w:t>A határozott időtartamú munkaviszony határozatlan időtartamú munkaviszonnyá alakulhat át.</w:t>
      </w:r>
    </w:p>
    <w:p w:rsidR="00714D5F" w:rsidRPr="00714D5F" w:rsidRDefault="00DF3BC4" w:rsidP="00714D5F">
      <w:pPr>
        <w:spacing w:before="240" w:after="240" w:line="240" w:lineRule="auto"/>
        <w:jc w:val="center"/>
        <w:rPr>
          <w:rFonts w:ascii="Arial" w:eastAsia="Times New Roman" w:hAnsi="Arial" w:cs="Arial"/>
          <w:b/>
          <w:bCs/>
          <w:szCs w:val="24"/>
          <w:lang w:eastAsia="en-GB"/>
        </w:rPr>
      </w:pPr>
      <w:bookmarkStart w:id="316" w:name="str_169"/>
      <w:bookmarkEnd w:id="316"/>
      <w:r>
        <w:rPr>
          <w:rFonts w:ascii="Arial" w:eastAsia="Times New Roman" w:hAnsi="Arial" w:cs="Arial"/>
          <w:b/>
          <w:bCs/>
          <w:szCs w:val="24"/>
          <w:lang w:eastAsia="en-GB"/>
        </w:rPr>
        <w:lastRenderedPageBreak/>
        <w:t>Próbaidő</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17" w:name="clan_156"/>
      <w:bookmarkEnd w:id="317"/>
      <w:r w:rsidRPr="00714D5F">
        <w:rPr>
          <w:rFonts w:ascii="Arial" w:eastAsia="Times New Roman" w:hAnsi="Arial" w:cs="Arial"/>
          <w:b/>
          <w:bCs/>
          <w:szCs w:val="24"/>
          <w:lang w:eastAsia="en-GB"/>
        </w:rPr>
        <w:t xml:space="preserve"> 156</w:t>
      </w:r>
      <w:r w:rsidR="00C63BB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F3BC4" w:rsidRPr="00D2463E" w:rsidRDefault="00DF3BC4" w:rsidP="00DF3BC4">
      <w:pPr>
        <w:pStyle w:val="Normal1"/>
        <w:jc w:val="both"/>
      </w:pPr>
      <w:r w:rsidRPr="00D2463E">
        <w:t xml:space="preserve">Az intézmény </w:t>
      </w:r>
      <w:r w:rsidR="000D400E">
        <w:t xml:space="preserve">általános aktusban előírhatja  a próbaidő szerződtetésének kötelességét </w:t>
      </w:r>
      <w:r w:rsidRPr="00D2463E">
        <w:t>a licenciával rendelkező, határozatlan időre szóló munkaviszonyba felvett tanárral, nevelővel és a szakmunkatá</w:t>
      </w:r>
      <w:r w:rsidR="000D400E">
        <w:t>rssal</w:t>
      </w:r>
      <w:r w:rsidRPr="00D2463E">
        <w:t>.</w:t>
      </w:r>
    </w:p>
    <w:p w:rsidR="00DF3BC4" w:rsidRPr="00D2463E" w:rsidRDefault="000D400E" w:rsidP="00DF3BC4">
      <w:pPr>
        <w:pStyle w:val="Normal1"/>
        <w:jc w:val="both"/>
      </w:pPr>
      <w:r>
        <w:t>Az 1. bekezdés</w:t>
      </w:r>
      <w:r w:rsidR="00DF3BC4" w:rsidRPr="00D2463E">
        <w:t>től eltérően a próbaidőben megáll</w:t>
      </w:r>
      <w:r>
        <w:t>apodhatnak</w:t>
      </w:r>
      <w:r w:rsidR="00DF3BC4" w:rsidRPr="00D2463E">
        <w:t xml:space="preserve"> határozott időre szóló munkaviszonyba felvett személy esetében is. </w:t>
      </w:r>
    </w:p>
    <w:p w:rsidR="00290471" w:rsidRPr="000D400E" w:rsidRDefault="00DF3BC4" w:rsidP="000D400E">
      <w:pPr>
        <w:pStyle w:val="Normal1"/>
        <w:jc w:val="both"/>
      </w:pPr>
      <w:r w:rsidRPr="00D2463E">
        <w:t xml:space="preserve">A próbaidőt </w:t>
      </w:r>
      <w:r w:rsidR="000D400E">
        <w:t xml:space="preserve">a munkát szabályozó törvénnyel összhangban kell ellátni. </w:t>
      </w:r>
    </w:p>
    <w:p w:rsidR="00714D5F" w:rsidRPr="00714D5F" w:rsidRDefault="00050541" w:rsidP="00714D5F">
      <w:pPr>
        <w:spacing w:before="240" w:after="240" w:line="240" w:lineRule="auto"/>
        <w:jc w:val="center"/>
        <w:rPr>
          <w:rFonts w:ascii="Arial" w:eastAsia="Times New Roman" w:hAnsi="Arial" w:cs="Arial"/>
          <w:b/>
          <w:bCs/>
          <w:szCs w:val="24"/>
          <w:lang w:eastAsia="en-GB"/>
        </w:rPr>
      </w:pPr>
      <w:bookmarkStart w:id="318" w:name="str_170"/>
      <w:bookmarkEnd w:id="318"/>
      <w:r>
        <w:rPr>
          <w:rFonts w:ascii="Arial" w:eastAsia="Times New Roman" w:hAnsi="Arial" w:cs="Arial"/>
          <w:b/>
          <w:bCs/>
          <w:szCs w:val="24"/>
          <w:lang w:eastAsia="en-GB"/>
        </w:rPr>
        <w:t>Tanárok külföldi munkavállalása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19" w:name="clan_157"/>
      <w:bookmarkEnd w:id="319"/>
      <w:r w:rsidRPr="00714D5F">
        <w:rPr>
          <w:rFonts w:ascii="Arial" w:eastAsia="Times New Roman" w:hAnsi="Arial" w:cs="Arial"/>
          <w:b/>
          <w:bCs/>
          <w:szCs w:val="24"/>
          <w:lang w:eastAsia="en-GB"/>
        </w:rPr>
        <w:t xml:space="preserve"> 157</w:t>
      </w:r>
      <w:r w:rsidR="0005054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520F0" w:rsidRDefault="003520F0" w:rsidP="003520F0">
      <w:pPr>
        <w:pStyle w:val="Normal1"/>
        <w:jc w:val="both"/>
      </w:pPr>
      <w:r w:rsidRPr="00D2463E">
        <w:t>Külfö</w:t>
      </w:r>
      <w:r w:rsidR="006C1A83">
        <w:t>ldön oktató-nevelő munkát</w:t>
      </w:r>
      <w:r>
        <w:t xml:space="preserve"> szerb nyelven a következő</w:t>
      </w:r>
      <w:r w:rsidRPr="00D2463E">
        <w:t xml:space="preserve"> követelményekn</w:t>
      </w:r>
      <w:r>
        <w:t>ek eleget tevő tanár folytathat:</w:t>
      </w:r>
    </w:p>
    <w:p w:rsidR="00A64DA6" w:rsidRDefault="00A64DA6" w:rsidP="00A64DA6">
      <w:pPr>
        <w:pStyle w:val="Normal1"/>
        <w:numPr>
          <w:ilvl w:val="0"/>
          <w:numId w:val="23"/>
        </w:numPr>
        <w:jc w:val="both"/>
      </w:pPr>
      <w:r>
        <w:t xml:space="preserve">a Szerb Köztársaság egy iskolájában határozatlan idejű munkaviszonyban van; </w:t>
      </w:r>
    </w:p>
    <w:p w:rsidR="00A64DA6" w:rsidRPr="00A64DA6" w:rsidRDefault="00A64DA6" w:rsidP="00A64DA6">
      <w:pPr>
        <w:pStyle w:val="Normal1"/>
        <w:numPr>
          <w:ilvl w:val="0"/>
          <w:numId w:val="23"/>
        </w:numPr>
        <w:jc w:val="both"/>
      </w:pPr>
      <w:r>
        <w:rPr>
          <w:lang w:val="hu-HU"/>
        </w:rPr>
        <w:t xml:space="preserve">rendelkezik licenciával; </w:t>
      </w:r>
    </w:p>
    <w:p w:rsidR="00A64DA6" w:rsidRPr="00D2463E" w:rsidRDefault="00A64DA6" w:rsidP="00A64DA6">
      <w:pPr>
        <w:pStyle w:val="Normal1"/>
        <w:numPr>
          <w:ilvl w:val="0"/>
          <w:numId w:val="23"/>
        </w:numPr>
        <w:jc w:val="both"/>
      </w:pPr>
      <w:r>
        <w:rPr>
          <w:lang w:val="hu-HU"/>
        </w:rPr>
        <w:t>az általános iskolai oktatásban és nevelésben legalább öt év munkatapasztalata van.</w:t>
      </w:r>
    </w:p>
    <w:p w:rsidR="003520F0" w:rsidRPr="00D2463E" w:rsidRDefault="00A64DA6" w:rsidP="003520F0">
      <w:pPr>
        <w:pStyle w:val="Normal1"/>
        <w:jc w:val="both"/>
      </w:pPr>
      <w:r>
        <w:t>A</w:t>
      </w:r>
      <w:r w:rsidR="003520F0" w:rsidRPr="00D2463E">
        <w:t xml:space="preserve"> tanár pályázat alapján történő külföldi munkára utalásáról a miniszter hoz döntést.</w:t>
      </w:r>
    </w:p>
    <w:p w:rsidR="003520F0" w:rsidRPr="00D2463E" w:rsidRDefault="003A6E2A" w:rsidP="003520F0">
      <w:pPr>
        <w:pStyle w:val="Normal1"/>
        <w:jc w:val="both"/>
      </w:pPr>
      <w:r>
        <w:t>A</w:t>
      </w:r>
      <w:r w:rsidR="003520F0" w:rsidRPr="00D2463E">
        <w:t xml:space="preserve"> tanárt külföldi munkára egyéves időtartamra utalják</w:t>
      </w:r>
      <w:r>
        <w:t xml:space="preserve">, meghosszabbítási lehetőséggel, de a leghosszabb periódus négy év. </w:t>
      </w:r>
    </w:p>
    <w:p w:rsidR="003520F0" w:rsidRPr="007D10A4" w:rsidRDefault="003A6E2A" w:rsidP="007D10A4">
      <w:pPr>
        <w:pStyle w:val="Normal1"/>
        <w:jc w:val="both"/>
      </w:pPr>
      <w:r>
        <w:t>A</w:t>
      </w:r>
      <w:r w:rsidR="003520F0" w:rsidRPr="00D2463E">
        <w:t xml:space="preserve"> tanár munkaviszonya szünetel a munkahelyén, ahonnan külföldi munkára utalták.</w:t>
      </w:r>
    </w:p>
    <w:p w:rsidR="00714D5F" w:rsidRPr="00714D5F" w:rsidRDefault="00747FAB" w:rsidP="00714D5F">
      <w:pPr>
        <w:spacing w:before="240" w:after="240" w:line="240" w:lineRule="auto"/>
        <w:jc w:val="center"/>
        <w:rPr>
          <w:rFonts w:ascii="Arial" w:eastAsia="Times New Roman" w:hAnsi="Arial" w:cs="Arial"/>
          <w:b/>
          <w:bCs/>
          <w:szCs w:val="24"/>
          <w:lang w:eastAsia="en-GB"/>
        </w:rPr>
      </w:pPr>
      <w:bookmarkStart w:id="320" w:name="str_171"/>
      <w:bookmarkEnd w:id="320"/>
      <w:r>
        <w:rPr>
          <w:rFonts w:ascii="Arial" w:eastAsia="Times New Roman" w:hAnsi="Arial" w:cs="Arial"/>
          <w:b/>
          <w:bCs/>
          <w:szCs w:val="24"/>
          <w:lang w:eastAsia="en-GB"/>
        </w:rPr>
        <w:t>Szerződés a tanítás végzéséről</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21" w:name="clan_158"/>
      <w:bookmarkEnd w:id="321"/>
      <w:r w:rsidRPr="00714D5F">
        <w:rPr>
          <w:rFonts w:ascii="Arial" w:eastAsia="Times New Roman" w:hAnsi="Arial" w:cs="Arial"/>
          <w:b/>
          <w:bCs/>
          <w:szCs w:val="24"/>
          <w:lang w:eastAsia="en-GB"/>
        </w:rPr>
        <w:t xml:space="preserve"> 158</w:t>
      </w:r>
      <w:r w:rsidR="007D10A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552A9" w:rsidRPr="00D2463E" w:rsidRDefault="00B552A9" w:rsidP="00B552A9">
      <w:pPr>
        <w:pStyle w:val="Normal1"/>
        <w:jc w:val="both"/>
      </w:pPr>
      <w:r w:rsidRPr="00D2463E">
        <w:t>Az is</w:t>
      </w:r>
      <w:r>
        <w:t>kolaigazgató a jelen törvény 155. szakaszának 3</w:t>
      </w:r>
      <w:r w:rsidRPr="00D2463E">
        <w:t>. bekezdésében említett esetekben más intézményben vagy másik munkav</w:t>
      </w:r>
      <w:r>
        <w:t>állalónál foglalkoztatott</w:t>
      </w:r>
      <w:r w:rsidRPr="00D2463E">
        <w:t xml:space="preserve"> személlyel a teljes munkaidő legfeljebb 30 százalékáig köthet szerződést tanításról vagy vizsgáztatásról.</w:t>
      </w:r>
    </w:p>
    <w:p w:rsidR="00B552A9" w:rsidRPr="00D2463E" w:rsidRDefault="00B552A9" w:rsidP="00B552A9">
      <w:pPr>
        <w:pStyle w:val="Normal1"/>
        <w:jc w:val="both"/>
      </w:pPr>
      <w:r w:rsidRPr="00D2463E">
        <w:t>Az iskolaigazgató a tanításról szóló szerződés megkötése előtt megszerzi más</w:t>
      </w:r>
      <w:r>
        <w:t>ik intézmény</w:t>
      </w:r>
      <w:r w:rsidRPr="00D2463E">
        <w:t xml:space="preserve"> egyetértését. </w:t>
      </w:r>
    </w:p>
    <w:p w:rsidR="0009631C" w:rsidRDefault="00CE128A" w:rsidP="00B552A9">
      <w:pPr>
        <w:pStyle w:val="Normal1"/>
        <w:jc w:val="both"/>
      </w:pPr>
      <w:r>
        <w:t>Az 1. bekezdés</w:t>
      </w:r>
      <w:r w:rsidR="00B552A9" w:rsidRPr="00D2463E">
        <w:t xml:space="preserve"> szerinti szerződés alapján alkalmazott személy az iskolában nem </w:t>
      </w:r>
      <w:r w:rsidR="0009631C">
        <w:t>létesít munkaviszonyt.</w:t>
      </w:r>
    </w:p>
    <w:p w:rsidR="00B552A9" w:rsidRPr="00D2463E" w:rsidRDefault="0009631C" w:rsidP="00B552A9">
      <w:pPr>
        <w:pStyle w:val="Normal1"/>
        <w:jc w:val="both"/>
      </w:pPr>
      <w:r>
        <w:t>A</w:t>
      </w:r>
      <w:r w:rsidR="00B552A9" w:rsidRPr="00D2463E">
        <w:t xml:space="preserve"> munkavégzésért járó térítéshez való jogot pedig a</w:t>
      </w:r>
      <w:r>
        <w:t>z elvégzett munkáról</w:t>
      </w:r>
      <w:r w:rsidR="00B552A9" w:rsidRPr="00D2463E">
        <w:t xml:space="preserve"> szóló jelentés alapján szerzi meg. </w:t>
      </w:r>
    </w:p>
    <w:p w:rsidR="007D10A4" w:rsidRPr="00464D80" w:rsidRDefault="00CE128A" w:rsidP="00464D80">
      <w:pPr>
        <w:pStyle w:val="Normal1"/>
        <w:jc w:val="both"/>
      </w:pPr>
      <w:r>
        <w:t>Az</w:t>
      </w:r>
      <w:r w:rsidR="00B552A9" w:rsidRPr="00D2463E">
        <w:t xml:space="preserve"> 1. bekezdésében említett személy az iskola szakmai szerveinek munkájában - az osztálytanács kivételével - dönté</w:t>
      </w:r>
      <w:r w:rsidR="0009631C">
        <w:t>shozatali jog nélkül vesz részt, a törvénnyel összhangban.</w:t>
      </w:r>
      <w:r w:rsidR="00B552A9" w:rsidRPr="00D2463E">
        <w:t xml:space="preserve"> </w:t>
      </w:r>
    </w:p>
    <w:p w:rsidR="00714D5F" w:rsidRPr="00714D5F" w:rsidRDefault="00D92DF6" w:rsidP="00714D5F">
      <w:pPr>
        <w:spacing w:before="240" w:after="240" w:line="240" w:lineRule="auto"/>
        <w:jc w:val="center"/>
        <w:rPr>
          <w:rFonts w:ascii="Arial" w:eastAsia="Times New Roman" w:hAnsi="Arial" w:cs="Arial"/>
          <w:b/>
          <w:bCs/>
          <w:szCs w:val="24"/>
          <w:lang w:eastAsia="en-GB"/>
        </w:rPr>
      </w:pPr>
      <w:bookmarkStart w:id="322" w:name="str_172"/>
      <w:bookmarkEnd w:id="322"/>
      <w:r>
        <w:rPr>
          <w:rFonts w:ascii="Arial" w:eastAsia="Times New Roman" w:hAnsi="Arial" w:cs="Arial"/>
          <w:b/>
          <w:bCs/>
          <w:szCs w:val="24"/>
          <w:lang w:eastAsia="en-GB"/>
        </w:rPr>
        <w:t>A foglalkoztatott munkaideje az intézményben</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23" w:name="clan_159"/>
      <w:bookmarkEnd w:id="323"/>
      <w:r w:rsidRPr="00714D5F">
        <w:rPr>
          <w:rFonts w:ascii="Arial" w:eastAsia="Times New Roman" w:hAnsi="Arial" w:cs="Arial"/>
          <w:b/>
          <w:bCs/>
          <w:szCs w:val="24"/>
          <w:lang w:eastAsia="en-GB"/>
        </w:rPr>
        <w:lastRenderedPageBreak/>
        <w:t xml:space="preserve"> 159</w:t>
      </w:r>
      <w:r w:rsidR="00D92DF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A3E56" w:rsidRDefault="003A3E56" w:rsidP="00D92DF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foglalkoztatott teljes munkaideje az intézményben heti 40 óra. </w:t>
      </w:r>
    </w:p>
    <w:p w:rsidR="00D9050D" w:rsidRDefault="00D9050D" w:rsidP="00D92DF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foglalkoztatott nem teljes munkaideje az intézményben, a jelen törvény értelmében, a teljes munkaidőnél rövidebb munkaidő. </w:t>
      </w:r>
    </w:p>
    <w:p w:rsidR="00714D5F" w:rsidRPr="00714D5F" w:rsidRDefault="00D9050D" w:rsidP="00D92DF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tanár, a nevelő és a szakmunkatárs esetében minden tanévben az igazgató határozatban állapítja </w:t>
      </w:r>
      <w:r w:rsidR="00D65C08">
        <w:rPr>
          <w:rFonts w:ascii="Arial" w:eastAsia="Times New Roman" w:hAnsi="Arial" w:cs="Arial"/>
          <w:sz w:val="22"/>
          <w:lang w:eastAsia="en-GB"/>
        </w:rPr>
        <w:t xml:space="preserve">meg </w:t>
      </w:r>
      <w:r>
        <w:rPr>
          <w:rFonts w:ascii="Arial" w:eastAsia="Times New Roman" w:hAnsi="Arial" w:cs="Arial"/>
          <w:sz w:val="22"/>
          <w:lang w:eastAsia="en-GB"/>
        </w:rPr>
        <w:t>a státust a teljes vagy a nem teljes munkaidejű munka tekintetében, az ok</w:t>
      </w:r>
      <w:r w:rsidR="00D65C08">
        <w:rPr>
          <w:rFonts w:ascii="Arial" w:eastAsia="Times New Roman" w:hAnsi="Arial" w:cs="Arial"/>
          <w:sz w:val="22"/>
          <w:lang w:eastAsia="en-GB"/>
        </w:rPr>
        <w:t>tatási és nevelési program, az é</w:t>
      </w:r>
      <w:r>
        <w:rPr>
          <w:rFonts w:ascii="Arial" w:eastAsia="Times New Roman" w:hAnsi="Arial" w:cs="Arial"/>
          <w:sz w:val="22"/>
          <w:lang w:eastAsia="en-GB"/>
        </w:rPr>
        <w:t xml:space="preserve">ves munkaterv és az óráknak a kötelező tantárgyak tanítása és a választható programok és tevékenységek közötti felosztása alapján, összhangban a tanítási </w:t>
      </w:r>
      <w:r w:rsidR="00D65C08">
        <w:rPr>
          <w:rFonts w:ascii="Arial" w:eastAsia="Times New Roman" w:hAnsi="Arial" w:cs="Arial"/>
          <w:sz w:val="22"/>
          <w:lang w:eastAsia="en-GB"/>
        </w:rPr>
        <w:t xml:space="preserve">tervvel </w:t>
      </w:r>
      <w:r>
        <w:rPr>
          <w:rFonts w:ascii="Arial" w:eastAsia="Times New Roman" w:hAnsi="Arial" w:cs="Arial"/>
          <w:sz w:val="22"/>
          <w:lang w:eastAsia="en-GB"/>
        </w:rPr>
        <w:t xml:space="preserve">és </w:t>
      </w:r>
      <w:r w:rsidR="00D65C08">
        <w:rPr>
          <w:rFonts w:ascii="Arial" w:eastAsia="Times New Roman" w:hAnsi="Arial" w:cs="Arial"/>
          <w:sz w:val="22"/>
          <w:lang w:eastAsia="en-GB"/>
        </w:rPr>
        <w:t>a tanulási</w:t>
      </w:r>
      <w:r>
        <w:rPr>
          <w:rFonts w:ascii="Arial" w:eastAsia="Times New Roman" w:hAnsi="Arial" w:cs="Arial"/>
          <w:sz w:val="22"/>
          <w:lang w:eastAsia="en-GB"/>
        </w:rPr>
        <w:t xml:space="preserve"> programmal. </w:t>
      </w:r>
    </w:p>
    <w:p w:rsidR="00714D5F" w:rsidRPr="00714D5F" w:rsidRDefault="00441E67" w:rsidP="00714D5F">
      <w:pPr>
        <w:spacing w:before="240" w:after="240" w:line="240" w:lineRule="auto"/>
        <w:jc w:val="center"/>
        <w:rPr>
          <w:rFonts w:ascii="Arial" w:eastAsia="Times New Roman" w:hAnsi="Arial" w:cs="Arial"/>
          <w:b/>
          <w:bCs/>
          <w:szCs w:val="24"/>
          <w:lang w:eastAsia="en-GB"/>
        </w:rPr>
      </w:pPr>
      <w:bookmarkStart w:id="324" w:name="str_173"/>
      <w:bookmarkEnd w:id="324"/>
      <w:r>
        <w:rPr>
          <w:rFonts w:ascii="Arial" w:eastAsia="Times New Roman" w:hAnsi="Arial" w:cs="Arial"/>
          <w:b/>
          <w:bCs/>
          <w:szCs w:val="24"/>
          <w:lang w:eastAsia="en-GB"/>
        </w:rPr>
        <w:t xml:space="preserve">A tanár, a nevelő és a szakmunkatárs közvetlen munkájának pedagógiai normája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25" w:name="clan_160"/>
      <w:bookmarkEnd w:id="325"/>
      <w:r w:rsidRPr="00714D5F">
        <w:rPr>
          <w:rFonts w:ascii="Arial" w:eastAsia="Times New Roman" w:hAnsi="Arial" w:cs="Arial"/>
          <w:b/>
          <w:bCs/>
          <w:szCs w:val="24"/>
          <w:lang w:eastAsia="en-GB"/>
        </w:rPr>
        <w:t xml:space="preserve"> 160</w:t>
      </w:r>
      <w:r w:rsidR="00285A45">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85CC4" w:rsidRPr="00855C16" w:rsidRDefault="00A85CC4" w:rsidP="00A85CC4">
      <w:pPr>
        <w:pStyle w:val="clan"/>
        <w:jc w:val="both"/>
        <w:outlineLvl w:val="0"/>
        <w:rPr>
          <w:b w:val="0"/>
        </w:rPr>
      </w:pPr>
      <w:r w:rsidRPr="00855C16">
        <w:rPr>
          <w:b w:val="0"/>
        </w:rPr>
        <w:t>A munkahét folyamán a teljes munkaidő keretében</w:t>
      </w:r>
      <w:r w:rsidR="00855C16">
        <w:rPr>
          <w:b w:val="0"/>
        </w:rPr>
        <w:t>, a tanár közvetlen munkájának normája</w:t>
      </w:r>
      <w:r w:rsidRPr="00855C16">
        <w:rPr>
          <w:b w:val="0"/>
        </w:rPr>
        <w:t>:</w:t>
      </w:r>
    </w:p>
    <w:p w:rsidR="00A85CC4" w:rsidRPr="00D2463E" w:rsidRDefault="00A85CC4" w:rsidP="00A85CC4">
      <w:pPr>
        <w:pStyle w:val="Normal1"/>
        <w:jc w:val="both"/>
      </w:pPr>
      <w:r w:rsidRPr="00D2463E">
        <w:t xml:space="preserve">1) </w:t>
      </w:r>
      <w:r w:rsidR="00855C16">
        <w:t>24 tanítási óra (a továbbiakban: óra) a tanulókkal való közvetlen munkában, amiből a 20 óra a kötelező tantárgyak, a választható programok és tevékenységek tanítása, azzal, hogy a közvetlen munkát 24 óráig terjedően egyéb tevékenységekkel kell kipótolni</w:t>
      </w:r>
      <w:r w:rsidRPr="00D2463E">
        <w:t xml:space="preserve"> (pótóra, emelt szintű oktatás, személyre szabott munka,</w:t>
      </w:r>
      <w:r w:rsidR="00855C16">
        <w:t xml:space="preserve"> előkészítő és más munkaformákkal)</w:t>
      </w:r>
      <w:r w:rsidRPr="00D2463E">
        <w:t xml:space="preserve">, </w:t>
      </w:r>
      <w:r w:rsidR="00855C16">
        <w:t>a tantervvel összhangban</w:t>
      </w:r>
      <w:r w:rsidRPr="00D2463E">
        <w:t>;</w:t>
      </w:r>
    </w:p>
    <w:p w:rsidR="00EE4C0C" w:rsidRDefault="00A85CC4" w:rsidP="00A85CC4">
      <w:pPr>
        <w:pStyle w:val="Normal1"/>
        <w:jc w:val="both"/>
      </w:pPr>
      <w:r w:rsidRPr="00D2463E">
        <w:t>2)</w:t>
      </w:r>
      <w:r w:rsidR="00EE4C0C">
        <w:t xml:space="preserve"> a tanulók 26 óra tanítása a gyakorlati oktatást végző tanárok esetében;</w:t>
      </w:r>
    </w:p>
    <w:p w:rsidR="00EE6B7F" w:rsidRPr="00EE6B7F" w:rsidRDefault="00EE6B7F" w:rsidP="00EE6B7F">
      <w:pPr>
        <w:pStyle w:val="Normal1"/>
        <w:jc w:val="both"/>
        <w:rPr>
          <w:lang w:val="hu-HU"/>
        </w:rPr>
      </w:pPr>
      <w:r>
        <w:t xml:space="preserve">3) 20 óra munkaidő </w:t>
      </w:r>
      <w:r w:rsidRPr="00D2463E">
        <w:t>a fejlődési zavarokkal küszköd</w:t>
      </w:r>
      <w:r w:rsidR="00D65C08">
        <w:t>ő tanulókat oktató iskolában dolgozó</w:t>
      </w:r>
      <w:r>
        <w:t xml:space="preserve"> tanár esetében, aki</w:t>
      </w:r>
      <w:r w:rsidRPr="00D2463E">
        <w:t xml:space="preserve"> a tanulókkal </w:t>
      </w:r>
      <w:r>
        <w:t xml:space="preserve">a tanítást és </w:t>
      </w:r>
      <w:r w:rsidRPr="00D2463E">
        <w:t xml:space="preserve">a közvetlen munka egyénre szabott formáit </w:t>
      </w:r>
      <w:r>
        <w:t>alkalmazza;</w:t>
      </w:r>
    </w:p>
    <w:p w:rsidR="00EE6B7F" w:rsidRPr="00EE6B7F" w:rsidRDefault="00EE6B7F" w:rsidP="00EE6B7F">
      <w:pPr>
        <w:pStyle w:val="Normal1"/>
        <w:jc w:val="both"/>
        <w:rPr>
          <w:lang w:val="hu-HU"/>
        </w:rPr>
      </w:pPr>
      <w:r>
        <w:rPr>
          <w:lang w:val="hu-HU"/>
        </w:rPr>
        <w:t xml:space="preserve">4) </w:t>
      </w:r>
      <w:r>
        <w:t>20 óra munkaidő az osztálytanító tanár esetében a felnötteket oktató iskolában, aki</w:t>
      </w:r>
      <w:r w:rsidRPr="00D2463E">
        <w:t xml:space="preserve"> a tanulókkal</w:t>
      </w:r>
      <w:r>
        <w:t>/hallgatókkal</w:t>
      </w:r>
      <w:r w:rsidRPr="00D2463E">
        <w:t xml:space="preserve"> a </w:t>
      </w:r>
      <w:r>
        <w:t xml:space="preserve">tanítást és a </w:t>
      </w:r>
      <w:r w:rsidRPr="00D2463E">
        <w:t xml:space="preserve">közvetlen munka egyénre szabott formáit </w:t>
      </w:r>
      <w:r>
        <w:t>alkalmazza.</w:t>
      </w:r>
    </w:p>
    <w:p w:rsidR="00EE6B7F" w:rsidRPr="00855C16" w:rsidRDefault="00EE6B7F" w:rsidP="00EE6B7F">
      <w:pPr>
        <w:pStyle w:val="clan"/>
        <w:jc w:val="both"/>
        <w:outlineLvl w:val="0"/>
        <w:rPr>
          <w:b w:val="0"/>
        </w:rPr>
      </w:pPr>
      <w:r w:rsidRPr="00855C16">
        <w:rPr>
          <w:b w:val="0"/>
        </w:rPr>
        <w:t>A munkahét folyamán a teljes munkaidő keretében</w:t>
      </w:r>
      <w:r>
        <w:rPr>
          <w:b w:val="0"/>
        </w:rPr>
        <w:t>, a nevelő közvetlen munkájának normája</w:t>
      </w:r>
      <w:r w:rsidRPr="00855C16">
        <w:rPr>
          <w:b w:val="0"/>
        </w:rPr>
        <w:t>:</w:t>
      </w:r>
    </w:p>
    <w:p w:rsidR="00EE6B7F" w:rsidRDefault="00583A83" w:rsidP="00583A83">
      <w:pPr>
        <w:pStyle w:val="Normal1"/>
        <w:jc w:val="both"/>
        <w:rPr>
          <w:lang w:val="hu-HU"/>
        </w:rPr>
      </w:pPr>
      <w:r>
        <w:rPr>
          <w:lang w:val="hu-HU"/>
        </w:rPr>
        <w:t>1)</w:t>
      </w:r>
      <w:r w:rsidR="00717570">
        <w:rPr>
          <w:lang w:val="hu-HU"/>
        </w:rPr>
        <w:t xml:space="preserve"> </w:t>
      </w:r>
      <w:r>
        <w:rPr>
          <w:lang w:val="hu-HU"/>
        </w:rPr>
        <w:t>20 óra közvetlen nevelő-oktató munka az iskoláskor előtti intézményben az iskoláskor előtti korosztályú gyermekekkel</w:t>
      </w:r>
      <w:r>
        <w:t xml:space="preserve">; </w:t>
      </w:r>
    </w:p>
    <w:p w:rsidR="00717570" w:rsidRDefault="00717570" w:rsidP="00583A83">
      <w:pPr>
        <w:pStyle w:val="Normal1"/>
        <w:jc w:val="both"/>
      </w:pPr>
      <w:r>
        <w:rPr>
          <w:lang w:val="hu-HU"/>
        </w:rPr>
        <w:t>2) 20 óra közvetlen nevelő-oktató munka az előkészítő iskoláskor előtti programot elsajátító gyermekekkel, az iskoláskor előtti intézményben, illetve az általános iskolában félnapos tartamban</w:t>
      </w:r>
      <w:r>
        <w:t xml:space="preserve">; </w:t>
      </w:r>
    </w:p>
    <w:p w:rsidR="00717570" w:rsidRPr="00717570" w:rsidRDefault="00717570" w:rsidP="00583A83">
      <w:pPr>
        <w:pStyle w:val="Normal1"/>
        <w:jc w:val="both"/>
        <w:rPr>
          <w:lang w:val="hu-HU"/>
        </w:rPr>
      </w:pPr>
      <w:r>
        <w:t xml:space="preserve">3) </w:t>
      </w:r>
      <w:r>
        <w:rPr>
          <w:lang w:val="hu-HU"/>
        </w:rPr>
        <w:t xml:space="preserve">20 óra közvetlen nevelő-oktató munka a gyermekekkel a különféle programok és formák megvalósításán, az iskoláskor előtti intézményben félnapos tartamban; </w:t>
      </w:r>
    </w:p>
    <w:p w:rsidR="00717570" w:rsidRDefault="00717570" w:rsidP="00A85CC4">
      <w:pPr>
        <w:pStyle w:val="Normal1"/>
        <w:jc w:val="both"/>
      </w:pPr>
      <w:r>
        <w:t>A nevelő</w:t>
      </w:r>
      <w:r w:rsidR="00A85CC4" w:rsidRPr="00D2463E">
        <w:t xml:space="preserve"> a kollégiummal rendelkező iskolában a gyermekekkel való közvetlen nevelő-oktató munkában</w:t>
      </w:r>
      <w:r>
        <w:t xml:space="preserve"> 30 órát valósít meg a munkahét folyamán a teljes munkaidő keretében. </w:t>
      </w:r>
    </w:p>
    <w:p w:rsidR="00A6745E" w:rsidRDefault="00A6745E" w:rsidP="00A85CC4">
      <w:pPr>
        <w:pStyle w:val="Normal1"/>
        <w:jc w:val="both"/>
      </w:pPr>
      <w:r>
        <w:lastRenderedPageBreak/>
        <w:t>A</w:t>
      </w:r>
      <w:r w:rsidR="00A85CC4" w:rsidRPr="00D2463E">
        <w:t xml:space="preserve"> szakmunkatárs a intézményben a</w:t>
      </w:r>
      <w:r>
        <w:t xml:space="preserve"> munkahét folyamán a teljes munkaidő keretében 30 órában a</w:t>
      </w:r>
      <w:r w:rsidR="00A85CC4" w:rsidRPr="00D2463E">
        <w:t xml:space="preserve"> gyermekekkel, </w:t>
      </w:r>
      <w:r>
        <w:t xml:space="preserve">a </w:t>
      </w:r>
      <w:r w:rsidR="00A85CC4" w:rsidRPr="00D2463E">
        <w:t xml:space="preserve">tanulókkal, </w:t>
      </w:r>
      <w:r>
        <w:t xml:space="preserve">a </w:t>
      </w:r>
      <w:r w:rsidR="00A85CC4" w:rsidRPr="00D2463E">
        <w:t xml:space="preserve">tanárokkal, </w:t>
      </w:r>
      <w:r>
        <w:t xml:space="preserve">a </w:t>
      </w:r>
      <w:r w:rsidR="00A85CC4" w:rsidRPr="00D2463E">
        <w:t xml:space="preserve">nevelőkkel, </w:t>
      </w:r>
      <w:r>
        <w:t xml:space="preserve">a </w:t>
      </w:r>
      <w:r w:rsidR="00A85CC4" w:rsidRPr="00D2463E">
        <w:t>pedagógiai asszi</w:t>
      </w:r>
      <w:r>
        <w:t>sztensekkel,</w:t>
      </w:r>
      <w:r w:rsidR="00A85CC4" w:rsidRPr="00D2463E">
        <w:t xml:space="preserve"> a gyermekek és a tanulók szüleivel, illetve a </w:t>
      </w:r>
      <w:r>
        <w:t>más törvényi képviselőivel és más munkatársakkal való közvetlen munka valamennyi</w:t>
      </w:r>
      <w:r w:rsidR="00A85CC4" w:rsidRPr="00D2463E">
        <w:t xml:space="preserve"> munkaformá</w:t>
      </w:r>
      <w:r>
        <w:t>já</w:t>
      </w:r>
      <w:r w:rsidR="00A85CC4" w:rsidRPr="00D2463E">
        <w:t>t megvalósít</w:t>
      </w:r>
      <w:r>
        <w:t xml:space="preserve">ja meg. </w:t>
      </w:r>
    </w:p>
    <w:p w:rsidR="00A85CC4" w:rsidRPr="00D2463E" w:rsidRDefault="00A85CC4" w:rsidP="00A85CC4">
      <w:pPr>
        <w:pStyle w:val="Normal1"/>
        <w:jc w:val="both"/>
      </w:pPr>
      <w:r w:rsidRPr="00D2463E">
        <w:t>A tanár, a nevelő és a szakmunkatárs kötelezettségeinek struktúráját és beosztását a munkahét keretében az intézmény éves munkaprogramja állapítja meg.</w:t>
      </w:r>
    </w:p>
    <w:p w:rsidR="00A85CC4" w:rsidRPr="00D2463E" w:rsidRDefault="00A85CC4" w:rsidP="00A85CC4">
      <w:pPr>
        <w:pStyle w:val="Normal1"/>
        <w:jc w:val="both"/>
      </w:pPr>
      <w:r w:rsidRPr="00D2463E">
        <w:t>A tanár kötelezettségeinek struktúrája és beosztása a tanulókkal folytatott közvetlen munka minden formája tekintetében megállapítható úgy is, hogy a munkahét keretében különböző legyen.</w:t>
      </w:r>
    </w:p>
    <w:p w:rsidR="00A85CC4" w:rsidRPr="00D2463E" w:rsidRDefault="00A85CC4" w:rsidP="00A85CC4">
      <w:pPr>
        <w:pStyle w:val="Normal1"/>
        <w:jc w:val="both"/>
      </w:pPr>
      <w:r w:rsidRPr="00D2463E">
        <w:t>A tanár, a nevelő és a szakmunkatárs a gyermekekkel és tanulókkal folytatott közvetlen munkája minden formájának normáját a munkahéten teljes munkaidő keretében és éves szinten, valamint a kiegészítőként más végrehajtókra leosztható oktató-nevelő munkával eltöltött munkaórák számát a miniszter írja elő.</w:t>
      </w:r>
    </w:p>
    <w:p w:rsidR="00A85CC4" w:rsidRDefault="00A85CC4" w:rsidP="00A85CC4">
      <w:pPr>
        <w:pStyle w:val="Normal1"/>
        <w:jc w:val="both"/>
      </w:pPr>
      <w:r w:rsidRPr="00D2463E">
        <w:t>Ha az iskola egy adott tantárgyból legfeljebb heti hat tanítási órára nem tud szakembert biztosítani, ezeket az órákat legfeljebb a tanév végéig feloszthatja az adott tantárgyat oktató tanárok között, és ez a munka a teljes norma óraszámon felüli munkának minősül.</w:t>
      </w:r>
    </w:p>
    <w:p w:rsidR="00285A45" w:rsidRPr="00E8037B" w:rsidRDefault="00C372A0" w:rsidP="00E8037B">
      <w:pPr>
        <w:pStyle w:val="Normal1"/>
        <w:jc w:val="both"/>
      </w:pPr>
      <w:r>
        <w:t xml:space="preserve">A tanár esetében, akinek nincs teljes normaórája, a 8. bekezdés szerinti órabeosztás normapótlásnak tekintendő. </w:t>
      </w:r>
    </w:p>
    <w:p w:rsidR="00714D5F" w:rsidRPr="00714D5F" w:rsidRDefault="00342013" w:rsidP="00714D5F">
      <w:pPr>
        <w:spacing w:before="240" w:after="240" w:line="240" w:lineRule="auto"/>
        <w:jc w:val="center"/>
        <w:rPr>
          <w:rFonts w:ascii="Arial" w:eastAsia="Times New Roman" w:hAnsi="Arial" w:cs="Arial"/>
          <w:b/>
          <w:bCs/>
          <w:szCs w:val="24"/>
          <w:lang w:eastAsia="en-GB"/>
        </w:rPr>
      </w:pPr>
      <w:bookmarkStart w:id="326" w:name="str_174"/>
      <w:bookmarkEnd w:id="326"/>
      <w:r>
        <w:rPr>
          <w:rFonts w:ascii="Arial" w:eastAsia="Times New Roman" w:hAnsi="Arial" w:cs="Arial"/>
          <w:b/>
          <w:bCs/>
          <w:szCs w:val="24"/>
          <w:lang w:eastAsia="en-GB"/>
        </w:rPr>
        <w:t>Szabadságok és távollétek</w:t>
      </w:r>
      <w:r w:rsidR="00714D5F" w:rsidRPr="00714D5F">
        <w:rPr>
          <w:rFonts w:ascii="Arial" w:eastAsia="Times New Roman" w:hAnsi="Arial" w:cs="Arial"/>
          <w:b/>
          <w:bCs/>
          <w:szCs w:val="24"/>
          <w:lang w:eastAsia="en-GB"/>
        </w:rPr>
        <w:t xml:space="preserve"> </w:t>
      </w:r>
    </w:p>
    <w:p w:rsidR="00E8037B" w:rsidRDefault="00714D5F" w:rsidP="00714D5F">
      <w:pPr>
        <w:spacing w:before="240" w:after="120" w:line="240" w:lineRule="auto"/>
        <w:jc w:val="center"/>
        <w:rPr>
          <w:rFonts w:ascii="Arial" w:eastAsia="Times New Roman" w:hAnsi="Arial" w:cs="Arial"/>
          <w:b/>
          <w:bCs/>
          <w:szCs w:val="24"/>
          <w:lang w:eastAsia="en-GB"/>
        </w:rPr>
      </w:pPr>
      <w:bookmarkStart w:id="327" w:name="clan_161"/>
      <w:bookmarkEnd w:id="327"/>
      <w:r w:rsidRPr="00714D5F">
        <w:rPr>
          <w:rFonts w:ascii="Arial" w:eastAsia="Times New Roman" w:hAnsi="Arial" w:cs="Arial"/>
          <w:b/>
          <w:bCs/>
          <w:szCs w:val="24"/>
          <w:lang w:eastAsia="en-GB"/>
        </w:rPr>
        <w:t xml:space="preserve"> 161</w:t>
      </w:r>
      <w:r w:rsidR="00E8037B">
        <w:rPr>
          <w:rFonts w:ascii="Arial" w:eastAsia="Times New Roman" w:hAnsi="Arial" w:cs="Arial"/>
          <w:b/>
          <w:bCs/>
          <w:szCs w:val="24"/>
          <w:lang w:eastAsia="en-GB"/>
        </w:rPr>
        <w:t xml:space="preserve">. szakasz </w:t>
      </w:r>
    </w:p>
    <w:p w:rsidR="00342013" w:rsidRPr="00D2463E" w:rsidRDefault="00714D5F" w:rsidP="00342013">
      <w:pPr>
        <w:pStyle w:val="Normal1"/>
        <w:jc w:val="both"/>
      </w:pPr>
      <w:r w:rsidRPr="00714D5F">
        <w:rPr>
          <w:b/>
          <w:bCs/>
          <w:szCs w:val="24"/>
        </w:rPr>
        <w:t xml:space="preserve"> </w:t>
      </w:r>
      <w:r w:rsidR="00342013" w:rsidRPr="00D2463E">
        <w:t>Az intézm</w:t>
      </w:r>
      <w:r w:rsidR="00342013">
        <w:t>ény foglalkoztatottja a munkát szabályozó törvénnyel, az</w:t>
      </w:r>
      <w:r w:rsidR="00342013" w:rsidRPr="00D2463E">
        <w:t xml:space="preserve"> általános aktussal, illetve a munkavállalási szer</w:t>
      </w:r>
      <w:r w:rsidR="00342013">
        <w:t>ződéssel összhangban jogosul</w:t>
      </w:r>
      <w:r w:rsidR="00342013" w:rsidRPr="00D2463E">
        <w:t xml:space="preserve"> szabadság</w:t>
      </w:r>
      <w:r w:rsidR="00342013">
        <w:t>ok</w:t>
      </w:r>
      <w:r w:rsidR="00342013" w:rsidRPr="00D2463E">
        <w:t>ra és távolmaradás</w:t>
      </w:r>
      <w:r w:rsidR="00342013">
        <w:t>ok</w:t>
      </w:r>
      <w:r w:rsidR="00342013" w:rsidRPr="00D2463E">
        <w:t>ra.</w:t>
      </w:r>
    </w:p>
    <w:p w:rsidR="00714D5F" w:rsidRPr="00DC58B8" w:rsidRDefault="00342013" w:rsidP="00DC58B8">
      <w:pPr>
        <w:pStyle w:val="Normal1"/>
        <w:jc w:val="both"/>
      </w:pPr>
      <w:r w:rsidRPr="00D2463E">
        <w:t xml:space="preserve">Az iskola foglalkoztatottja – szabály szerint - az iskolai szünet idején megy évi szabadságra. </w:t>
      </w:r>
    </w:p>
    <w:p w:rsidR="00714D5F" w:rsidRPr="00714D5F" w:rsidRDefault="00DC58B8" w:rsidP="00714D5F">
      <w:pPr>
        <w:spacing w:before="240" w:after="240" w:line="240" w:lineRule="auto"/>
        <w:jc w:val="center"/>
        <w:rPr>
          <w:rFonts w:ascii="Arial" w:eastAsia="Times New Roman" w:hAnsi="Arial" w:cs="Arial"/>
          <w:b/>
          <w:bCs/>
          <w:szCs w:val="24"/>
          <w:lang w:eastAsia="en-GB"/>
        </w:rPr>
      </w:pPr>
      <w:bookmarkStart w:id="328" w:name="str_175"/>
      <w:bookmarkEnd w:id="328"/>
      <w:r>
        <w:rPr>
          <w:rFonts w:ascii="Arial" w:eastAsia="Times New Roman" w:hAnsi="Arial" w:cs="Arial"/>
          <w:b/>
          <w:bCs/>
          <w:szCs w:val="24"/>
          <w:lang w:eastAsia="en-GB"/>
        </w:rPr>
        <w:t>A foglalkoztatott felelőssége</w:t>
      </w:r>
      <w:r w:rsidR="00714D5F" w:rsidRPr="00714D5F">
        <w:rPr>
          <w:rFonts w:ascii="Arial" w:eastAsia="Times New Roman" w:hAnsi="Arial" w:cs="Arial"/>
          <w:b/>
          <w:bCs/>
          <w:szCs w:val="24"/>
          <w:lang w:eastAsia="en-GB"/>
        </w:rPr>
        <w:t xml:space="preserve"> </w:t>
      </w:r>
    </w:p>
    <w:p w:rsidR="007C774B" w:rsidRDefault="00714D5F" w:rsidP="00714D5F">
      <w:pPr>
        <w:spacing w:before="240" w:after="120" w:line="240" w:lineRule="auto"/>
        <w:jc w:val="center"/>
        <w:rPr>
          <w:rFonts w:ascii="Arial" w:eastAsia="Times New Roman" w:hAnsi="Arial" w:cs="Arial"/>
          <w:b/>
          <w:bCs/>
          <w:szCs w:val="24"/>
          <w:lang w:eastAsia="en-GB"/>
        </w:rPr>
      </w:pPr>
      <w:bookmarkStart w:id="329" w:name="clan_162"/>
      <w:bookmarkEnd w:id="329"/>
      <w:r w:rsidRPr="00714D5F">
        <w:rPr>
          <w:rFonts w:ascii="Arial" w:eastAsia="Times New Roman" w:hAnsi="Arial" w:cs="Arial"/>
          <w:b/>
          <w:bCs/>
          <w:szCs w:val="24"/>
          <w:lang w:eastAsia="en-GB"/>
        </w:rPr>
        <w:t xml:space="preserve"> 162</w:t>
      </w:r>
      <w:r w:rsidR="00DC58B8">
        <w:rPr>
          <w:rFonts w:ascii="Arial" w:eastAsia="Times New Roman" w:hAnsi="Arial" w:cs="Arial"/>
          <w:b/>
          <w:bCs/>
          <w:szCs w:val="24"/>
          <w:lang w:eastAsia="en-GB"/>
        </w:rPr>
        <w:t xml:space="preserve">. szakasz </w:t>
      </w:r>
    </w:p>
    <w:p w:rsidR="00C0696C" w:rsidRPr="00C0696C" w:rsidRDefault="00C0696C" w:rsidP="00C0696C">
      <w:pPr>
        <w:pStyle w:val="clan"/>
        <w:jc w:val="both"/>
        <w:outlineLvl w:val="0"/>
        <w:rPr>
          <w:b w:val="0"/>
          <w:sz w:val="22"/>
          <w:szCs w:val="22"/>
        </w:rPr>
      </w:pPr>
      <w:r>
        <w:rPr>
          <w:b w:val="0"/>
          <w:sz w:val="22"/>
          <w:szCs w:val="22"/>
        </w:rPr>
        <w:t>A foglalkoztatott felel</w:t>
      </w:r>
      <w:r w:rsidRPr="00C0696C">
        <w:rPr>
          <w:b w:val="0"/>
          <w:sz w:val="22"/>
          <w:szCs w:val="22"/>
        </w:rPr>
        <w:t>:</w:t>
      </w:r>
    </w:p>
    <w:p w:rsidR="00C0696C" w:rsidRPr="00C0696C" w:rsidRDefault="00C0696C" w:rsidP="00C0696C">
      <w:pPr>
        <w:pStyle w:val="clan"/>
        <w:jc w:val="both"/>
        <w:outlineLvl w:val="0"/>
        <w:rPr>
          <w:b w:val="0"/>
          <w:sz w:val="22"/>
          <w:szCs w:val="22"/>
        </w:rPr>
      </w:pPr>
      <w:r w:rsidRPr="00C0696C">
        <w:rPr>
          <w:b w:val="0"/>
          <w:sz w:val="22"/>
          <w:szCs w:val="22"/>
        </w:rPr>
        <w:t xml:space="preserve">1) az intézmény általános aktusában </w:t>
      </w:r>
      <w:r>
        <w:rPr>
          <w:b w:val="0"/>
          <w:sz w:val="22"/>
          <w:szCs w:val="22"/>
        </w:rPr>
        <w:t xml:space="preserve">és a törvényben </w:t>
      </w:r>
      <w:r w:rsidRPr="00C0696C">
        <w:rPr>
          <w:b w:val="0"/>
          <w:sz w:val="22"/>
          <w:szCs w:val="22"/>
        </w:rPr>
        <w:t>megállapított munkakötelességének könnyebb megszegéséért;</w:t>
      </w:r>
    </w:p>
    <w:p w:rsidR="00C0696C" w:rsidRPr="00C0696C" w:rsidRDefault="00C0696C" w:rsidP="00C0696C">
      <w:pPr>
        <w:pStyle w:val="clan"/>
        <w:jc w:val="both"/>
        <w:outlineLvl w:val="0"/>
        <w:rPr>
          <w:b w:val="0"/>
          <w:sz w:val="22"/>
          <w:szCs w:val="22"/>
        </w:rPr>
      </w:pPr>
      <w:r w:rsidRPr="00C0696C">
        <w:rPr>
          <w:b w:val="0"/>
          <w:sz w:val="22"/>
          <w:szCs w:val="22"/>
        </w:rPr>
        <w:t>2) a jelen törvényben előírt munkakötelességének súlyosabb megszegéséért;</w:t>
      </w:r>
    </w:p>
    <w:p w:rsidR="00C0696C" w:rsidRPr="00C0696C" w:rsidRDefault="00C0696C" w:rsidP="00C0696C">
      <w:pPr>
        <w:pStyle w:val="clan"/>
        <w:jc w:val="both"/>
        <w:outlineLvl w:val="0"/>
        <w:rPr>
          <w:b w:val="0"/>
          <w:sz w:val="22"/>
          <w:szCs w:val="22"/>
        </w:rPr>
      </w:pPr>
      <w:r>
        <w:rPr>
          <w:b w:val="0"/>
          <w:sz w:val="22"/>
          <w:szCs w:val="22"/>
        </w:rPr>
        <w:t>3) a jelen törvény110 – 113. szakaszaiban</w:t>
      </w:r>
      <w:r w:rsidRPr="00C0696C">
        <w:rPr>
          <w:b w:val="0"/>
          <w:sz w:val="22"/>
          <w:szCs w:val="22"/>
        </w:rPr>
        <w:t xml:space="preserve"> előírt tilalom megszegéséért;</w:t>
      </w:r>
    </w:p>
    <w:p w:rsidR="00714D5F" w:rsidRDefault="00C0696C" w:rsidP="00C0696C">
      <w:pPr>
        <w:pStyle w:val="clan"/>
        <w:jc w:val="both"/>
        <w:outlineLvl w:val="0"/>
        <w:rPr>
          <w:b w:val="0"/>
          <w:sz w:val="22"/>
          <w:szCs w:val="22"/>
        </w:rPr>
      </w:pPr>
      <w:r w:rsidRPr="00C0696C">
        <w:rPr>
          <w:b w:val="0"/>
          <w:sz w:val="22"/>
          <w:szCs w:val="22"/>
        </w:rPr>
        <w:t>4) az intézménynek szándékosan vagy figyelmetlenségből okozott anyagi kárért, a törvénnyel összhangban.</w:t>
      </w:r>
    </w:p>
    <w:p w:rsidR="00BF5C85" w:rsidRPr="00C0696C" w:rsidRDefault="00BF5C85" w:rsidP="00C0696C">
      <w:pPr>
        <w:pStyle w:val="clan"/>
        <w:jc w:val="both"/>
        <w:outlineLvl w:val="0"/>
        <w:rPr>
          <w:b w:val="0"/>
          <w:sz w:val="22"/>
          <w:szCs w:val="22"/>
        </w:rPr>
      </w:pPr>
    </w:p>
    <w:p w:rsidR="00714D5F" w:rsidRPr="00714D5F" w:rsidRDefault="002F4DE3" w:rsidP="00714D5F">
      <w:pPr>
        <w:spacing w:before="240" w:after="240" w:line="240" w:lineRule="auto"/>
        <w:jc w:val="center"/>
        <w:rPr>
          <w:rFonts w:ascii="Arial" w:eastAsia="Times New Roman" w:hAnsi="Arial" w:cs="Arial"/>
          <w:b/>
          <w:bCs/>
          <w:szCs w:val="24"/>
          <w:lang w:eastAsia="en-GB"/>
        </w:rPr>
      </w:pPr>
      <w:bookmarkStart w:id="330" w:name="str_176"/>
      <w:bookmarkEnd w:id="330"/>
      <w:r>
        <w:rPr>
          <w:rFonts w:ascii="Arial" w:eastAsia="Times New Roman" w:hAnsi="Arial" w:cs="Arial"/>
          <w:b/>
          <w:bCs/>
          <w:szCs w:val="24"/>
          <w:lang w:eastAsia="en-GB"/>
        </w:rPr>
        <w:t>A munkáról való eltávolítás</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31" w:name="clan_163"/>
      <w:bookmarkEnd w:id="331"/>
      <w:r w:rsidRPr="00714D5F">
        <w:rPr>
          <w:rFonts w:ascii="Arial" w:eastAsia="Times New Roman" w:hAnsi="Arial" w:cs="Arial"/>
          <w:b/>
          <w:bCs/>
          <w:szCs w:val="24"/>
          <w:lang w:eastAsia="en-GB"/>
        </w:rPr>
        <w:t xml:space="preserve"> 163</w:t>
      </w:r>
      <w:r w:rsidR="002F4DE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F4DE3" w:rsidRPr="00D2463E" w:rsidRDefault="002F4DE3" w:rsidP="002F4DE3">
      <w:pPr>
        <w:pStyle w:val="Normal1"/>
        <w:jc w:val="both"/>
      </w:pPr>
      <w:r w:rsidRPr="00D2463E">
        <w:lastRenderedPageBreak/>
        <w:t>A foglal</w:t>
      </w:r>
      <w:r>
        <w:t>koztatottat a jelen törvény 164. szakaszának 1)</w:t>
      </w:r>
      <w:r w:rsidRPr="00D2463E">
        <w:t xml:space="preserve"> </w:t>
      </w:r>
      <w:r>
        <w:t>-4), 6), 9) és 17) bekezdése, valamint a 110 – 113. szakaszok szerinti munkakötelezettség súlyos megsértése miatt</w:t>
      </w:r>
      <w:r w:rsidRPr="00D2463E">
        <w:t xml:space="preserve"> a fegyelmi eljárás befejezéséig ideiglenes</w:t>
      </w:r>
      <w:r>
        <w:t xml:space="preserve">en eltávolítják a munkahelyéről, a jelen törvénnyel és a munkát szabályozó törvénnyel összhangban. </w:t>
      </w:r>
      <w:r w:rsidRPr="00D2463E">
        <w:t xml:space="preserve"> </w:t>
      </w:r>
    </w:p>
    <w:p w:rsidR="00714D5F" w:rsidRPr="00714D5F" w:rsidRDefault="00732086" w:rsidP="00714D5F">
      <w:pPr>
        <w:spacing w:before="240" w:after="240" w:line="240" w:lineRule="auto"/>
        <w:jc w:val="center"/>
        <w:rPr>
          <w:rFonts w:ascii="Arial" w:eastAsia="Times New Roman" w:hAnsi="Arial" w:cs="Arial"/>
          <w:b/>
          <w:bCs/>
          <w:szCs w:val="24"/>
          <w:lang w:eastAsia="en-GB"/>
        </w:rPr>
      </w:pPr>
      <w:bookmarkStart w:id="332" w:name="str_177"/>
      <w:bookmarkEnd w:id="332"/>
      <w:r>
        <w:rPr>
          <w:rFonts w:ascii="Arial" w:eastAsia="Times New Roman" w:hAnsi="Arial" w:cs="Arial"/>
          <w:b/>
          <w:bCs/>
          <w:szCs w:val="24"/>
          <w:lang w:eastAsia="en-GB"/>
        </w:rPr>
        <w:t>Súlyos munkakötelesség-szegés</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33" w:name="clan_164"/>
      <w:bookmarkEnd w:id="333"/>
      <w:r w:rsidRPr="00714D5F">
        <w:rPr>
          <w:rFonts w:ascii="Arial" w:eastAsia="Times New Roman" w:hAnsi="Arial" w:cs="Arial"/>
          <w:b/>
          <w:bCs/>
          <w:szCs w:val="24"/>
          <w:lang w:eastAsia="en-GB"/>
        </w:rPr>
        <w:t xml:space="preserve"> 164</w:t>
      </w:r>
      <w:r w:rsidR="0073208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B2294" w:rsidRPr="00D2463E" w:rsidRDefault="002B2294" w:rsidP="002B2294">
      <w:pPr>
        <w:pStyle w:val="Normal1"/>
        <w:jc w:val="both"/>
      </w:pPr>
      <w:r w:rsidRPr="00D2463E">
        <w:t>Az intézmény foglalkoztatottja súlyos munkakötelesség szegésének minősül:</w:t>
      </w:r>
    </w:p>
    <w:p w:rsidR="002B2294" w:rsidRPr="00D2463E" w:rsidRDefault="002B2294" w:rsidP="002B2294">
      <w:pPr>
        <w:pStyle w:val="Normal1"/>
        <w:jc w:val="both"/>
      </w:pPr>
      <w:r w:rsidRPr="00D2463E">
        <w:t>1) a munkahelyi vagy a munkával kapcsolatban elkövetett bűncselekmény;</w:t>
      </w:r>
    </w:p>
    <w:p w:rsidR="002B2294" w:rsidRPr="00D2463E" w:rsidRDefault="002B2294" w:rsidP="002B2294">
      <w:pPr>
        <w:pStyle w:val="Normal1"/>
        <w:jc w:val="both"/>
      </w:pPr>
      <w:r>
        <w:t>2</w:t>
      </w:r>
      <w:r w:rsidRPr="00D2463E">
        <w:t>) a gyermek és tanulók szeszesital-fogyasztásra ösztökélése, vagy annak lehetővé tétele, kínálása vagy beszerzése és fogyasztása bejelentésének elmulasztása;</w:t>
      </w:r>
    </w:p>
    <w:p w:rsidR="002B2294" w:rsidRPr="00D2463E" w:rsidRDefault="002B2294" w:rsidP="002B2294">
      <w:pPr>
        <w:pStyle w:val="Normal1"/>
        <w:jc w:val="both"/>
      </w:pPr>
      <w:r>
        <w:t>3</w:t>
      </w:r>
      <w:r w:rsidRPr="00D2463E">
        <w:t>) a tanulók kábítószer vagy pszichoaktív anyagok fogyasztására való ösztökélése, vagy annak lehetővé tétele, kínálása, vagy beszerzése és fogyasztása bejelentésének elmulasztása;</w:t>
      </w:r>
    </w:p>
    <w:p w:rsidR="002B2294" w:rsidRDefault="002B2294" w:rsidP="002B2294">
      <w:pPr>
        <w:pStyle w:val="Normal1"/>
        <w:jc w:val="both"/>
      </w:pPr>
      <w:r>
        <w:t>4</w:t>
      </w:r>
      <w:r w:rsidRPr="00D2463E">
        <w:t>) fegyvervise</w:t>
      </w:r>
      <w:r>
        <w:t>lés az intézményben</w:t>
      </w:r>
      <w:r w:rsidRPr="00D2463E">
        <w:t>;</w:t>
      </w:r>
    </w:p>
    <w:p w:rsidR="002B2294" w:rsidRDefault="002B2294" w:rsidP="002B2294">
      <w:pPr>
        <w:pStyle w:val="Normal1"/>
        <w:jc w:val="both"/>
      </w:pPr>
      <w:r>
        <w:t xml:space="preserve">5) az előkészítés megfizettetése az iskola tanulójától, amelyben a tanár munkaviszonyban van, éspedig az osztályozás, illetve a vizsgatétel céljából; </w:t>
      </w:r>
    </w:p>
    <w:p w:rsidR="00B75707" w:rsidRDefault="002B2294" w:rsidP="00B75707">
      <w:pPr>
        <w:pStyle w:val="Normal1"/>
        <w:jc w:val="both"/>
      </w:pPr>
      <w:r>
        <w:rPr>
          <w:lang w:val="hu-HU"/>
        </w:rPr>
        <w:t xml:space="preserve">6) </w:t>
      </w:r>
      <w:r w:rsidR="00B75707" w:rsidRPr="00D2463E">
        <w:t xml:space="preserve">a munkahelyen ittas vagy részeg állapotban való megjelenés, szeszesital </w:t>
      </w:r>
      <w:r w:rsidR="00B75707">
        <w:t>vagy</w:t>
      </w:r>
      <w:r w:rsidR="00B75707" w:rsidRPr="00D2463E">
        <w:t xml:space="preserve"> más kábítószerek fogyasztása;</w:t>
      </w:r>
    </w:p>
    <w:p w:rsidR="00B75707" w:rsidRDefault="00B75707" w:rsidP="00B75707">
      <w:pPr>
        <w:pStyle w:val="Normal1"/>
        <w:jc w:val="both"/>
      </w:pPr>
      <w:r>
        <w:t xml:space="preserve">7) </w:t>
      </w:r>
      <w:r w:rsidRPr="00D2463E">
        <w:t>a munkahelyről való</w:t>
      </w:r>
      <w:r>
        <w:t xml:space="preserve"> három</w:t>
      </w:r>
      <w:r w:rsidRPr="00D2463E">
        <w:t xml:space="preserve"> egymást követő napon való igazolatlan távolmaradás;</w:t>
      </w:r>
    </w:p>
    <w:p w:rsidR="002B2294" w:rsidRDefault="003E7665" w:rsidP="002B2294">
      <w:pPr>
        <w:pStyle w:val="Normal1"/>
        <w:jc w:val="both"/>
      </w:pPr>
      <w:r>
        <w:t xml:space="preserve">8) </w:t>
      </w:r>
      <w:bookmarkStart w:id="334" w:name="OLE_LINK1"/>
      <w:r w:rsidR="002B2294" w:rsidRPr="00D2463E">
        <w:t>a nyilvántartás, illetve a</w:t>
      </w:r>
      <w:bookmarkEnd w:id="334"/>
      <w:r w:rsidR="002B2294" w:rsidRPr="00D2463E">
        <w:t xml:space="preserve"> közokiratok adatainak jogosulatlan megvált</w:t>
      </w:r>
      <w:r>
        <w:t>oztatása</w:t>
      </w:r>
      <w:r w:rsidR="002B2294" w:rsidRPr="00D2463E">
        <w:t>;</w:t>
      </w:r>
    </w:p>
    <w:p w:rsidR="008E44B6" w:rsidRPr="00D2463E" w:rsidRDefault="003E7665" w:rsidP="008E44B6">
      <w:pPr>
        <w:pStyle w:val="Normal1"/>
        <w:jc w:val="both"/>
      </w:pPr>
      <w:r>
        <w:t xml:space="preserve">9) </w:t>
      </w:r>
      <w:r w:rsidR="008E44B6" w:rsidRPr="00D2463E">
        <w:t>a gyermekek, a tanulók és a foglalkoztatottak biztonságára vonatkozó intézkedések megtételének elmulasztása;</w:t>
      </w:r>
    </w:p>
    <w:p w:rsidR="002B2294" w:rsidRDefault="008E44B6" w:rsidP="002B2294">
      <w:pPr>
        <w:pStyle w:val="Normal1"/>
        <w:jc w:val="both"/>
      </w:pPr>
      <w:r>
        <w:t xml:space="preserve">10) </w:t>
      </w:r>
      <w:r w:rsidR="002B2294" w:rsidRPr="00D2463E">
        <w:t>a nyilvántartásnak, illetve a közokiratok formanyomtatványának vagy a közokiratnak a megsemmisítése, megrongálása, rejtegetése vagy elvitele;</w:t>
      </w:r>
    </w:p>
    <w:p w:rsidR="009E0BE7" w:rsidRPr="00D2463E" w:rsidRDefault="009E0BE7" w:rsidP="009E0BE7">
      <w:pPr>
        <w:pStyle w:val="Normal1"/>
        <w:jc w:val="both"/>
      </w:pPr>
      <w:r>
        <w:t xml:space="preserve">11) </w:t>
      </w:r>
      <w:r w:rsidRPr="00D2463E">
        <w:t>a t</w:t>
      </w:r>
      <w:r>
        <w:t>anulók,</w:t>
      </w:r>
      <w:r w:rsidR="008C5F16">
        <w:t xml:space="preserve"> a szülők, illetve más törvényi</w:t>
      </w:r>
      <w:r>
        <w:t xml:space="preserve"> képviselő</w:t>
      </w:r>
      <w:r w:rsidRPr="00D2463E">
        <w:t xml:space="preserve"> részére az írásbeli tudásfelmérőbe való betekintés visszautasítása;</w:t>
      </w:r>
    </w:p>
    <w:p w:rsidR="009E0BE7" w:rsidRDefault="009E0BE7" w:rsidP="009E0BE7">
      <w:pPr>
        <w:pStyle w:val="Normal1"/>
        <w:jc w:val="both"/>
      </w:pPr>
      <w:r>
        <w:t xml:space="preserve">12) </w:t>
      </w:r>
      <w:r w:rsidRPr="00D2463E">
        <w:t>az intézmény munkája felett felügyeletet gyako</w:t>
      </w:r>
      <w:r>
        <w:t>rló szemé</w:t>
      </w:r>
      <w:r w:rsidR="008C5F16">
        <w:t>ly, szülő, illetve más törvényi</w:t>
      </w:r>
      <w:r>
        <w:t xml:space="preserve"> képviselő</w:t>
      </w:r>
      <w:r w:rsidRPr="00D2463E">
        <w:t xml:space="preserve"> fogadásának és a nyilvántartásba való betekintés nyújtásának visszautasítása;</w:t>
      </w:r>
    </w:p>
    <w:p w:rsidR="009E0BE7" w:rsidRDefault="009E0BE7" w:rsidP="009E0BE7">
      <w:pPr>
        <w:pStyle w:val="Normal1"/>
        <w:jc w:val="both"/>
      </w:pPr>
      <w:r>
        <w:t xml:space="preserve">13) mások adatainak jogosulatlan eltulajdonítása, felhasználása és felmutatása; </w:t>
      </w:r>
    </w:p>
    <w:p w:rsidR="009E0BE7" w:rsidRPr="00D2463E" w:rsidRDefault="009E0BE7" w:rsidP="009E0BE7">
      <w:pPr>
        <w:pStyle w:val="Normal1"/>
        <w:jc w:val="both"/>
      </w:pPr>
      <w:r>
        <w:rPr>
          <w:lang w:val="hu-HU"/>
        </w:rPr>
        <w:t xml:space="preserve">14) </w:t>
      </w:r>
      <w:r w:rsidRPr="00D2463E">
        <w:t xml:space="preserve">a gyermek, a tanuló vagy más foglalkoztatott jogainak érvényesítését akadályozó vagy ellehetetlenítő törvénytelen munka, vagy </w:t>
      </w:r>
      <w:r w:rsidR="008C5F16">
        <w:t xml:space="preserve">olyan </w:t>
      </w:r>
      <w:r w:rsidRPr="00D2463E">
        <w:t>cselekmények megtételének az elmulasztása</w:t>
      </w:r>
      <w:r w:rsidR="008C5F16">
        <w:t>, amelyek megakadályozzák e jogok érvényesítését</w:t>
      </w:r>
      <w:r w:rsidRPr="00D2463E">
        <w:t>;</w:t>
      </w:r>
    </w:p>
    <w:p w:rsidR="00491E9D" w:rsidRPr="00D2463E" w:rsidRDefault="00491E9D" w:rsidP="00491E9D">
      <w:pPr>
        <w:pStyle w:val="Normal1"/>
        <w:jc w:val="both"/>
      </w:pPr>
      <w:r>
        <w:rPr>
          <w:lang w:val="hu-HU"/>
        </w:rPr>
        <w:t xml:space="preserve">15) </w:t>
      </w:r>
      <w:r w:rsidRPr="00D2463E">
        <w:t>a teendők vagy az igazgató meghagyása teljesítésének elmulasztása, vagy lelkiismeretlen, késve történő vagy gondatlan teljesítése a munka folyam</w:t>
      </w:r>
      <w:r>
        <w:t>án</w:t>
      </w:r>
      <w:r w:rsidRPr="00D2463E">
        <w:t>;</w:t>
      </w:r>
    </w:p>
    <w:p w:rsidR="00CA5A33" w:rsidRPr="00D2463E" w:rsidRDefault="00CA5A33" w:rsidP="00CA5A33">
      <w:pPr>
        <w:pStyle w:val="Normal1"/>
        <w:jc w:val="both"/>
      </w:pPr>
      <w:r>
        <w:rPr>
          <w:lang w:val="hu-HU"/>
        </w:rPr>
        <w:lastRenderedPageBreak/>
        <w:t xml:space="preserve">16) </w:t>
      </w:r>
      <w:r w:rsidRPr="00D2463E">
        <w:t>a munkaviszonyból eredő jogokkal való visszaélés;</w:t>
      </w:r>
    </w:p>
    <w:p w:rsidR="00CA5A33" w:rsidRPr="00D2463E" w:rsidRDefault="00CA5A33" w:rsidP="00CA5A33">
      <w:pPr>
        <w:pStyle w:val="Normal1"/>
        <w:jc w:val="both"/>
      </w:pPr>
      <w:r>
        <w:rPr>
          <w:lang w:val="hu-HU"/>
        </w:rPr>
        <w:t xml:space="preserve">17) </w:t>
      </w:r>
      <w:r w:rsidRPr="00D2463E">
        <w:t>az intézmény eszközeivel, iskolai helyiségeivel, felszerelésével és vagyonával való törvénytelen rendelkezés;</w:t>
      </w:r>
    </w:p>
    <w:p w:rsidR="009E0BE7" w:rsidRPr="00D2463E" w:rsidRDefault="00CA5A33" w:rsidP="002B2294">
      <w:pPr>
        <w:pStyle w:val="Normal1"/>
        <w:jc w:val="both"/>
      </w:pPr>
      <w:r>
        <w:rPr>
          <w:lang w:val="hu-HU"/>
        </w:rPr>
        <w:t xml:space="preserve">18) </w:t>
      </w:r>
      <w:r w:rsidRPr="00D2463E">
        <w:t>a munkakö</w:t>
      </w:r>
      <w:r>
        <w:t>telesség egyéb megszegése, a</w:t>
      </w:r>
      <w:r w:rsidRPr="00D2463E">
        <w:t xml:space="preserve"> törvénnyel összhangban.</w:t>
      </w:r>
    </w:p>
    <w:p w:rsidR="00714D5F" w:rsidRPr="00714D5F" w:rsidRDefault="00CA5A33" w:rsidP="00714D5F">
      <w:pPr>
        <w:spacing w:before="240" w:after="240" w:line="240" w:lineRule="auto"/>
        <w:jc w:val="center"/>
        <w:rPr>
          <w:rFonts w:ascii="Arial" w:eastAsia="Times New Roman" w:hAnsi="Arial" w:cs="Arial"/>
          <w:b/>
          <w:bCs/>
          <w:szCs w:val="24"/>
          <w:lang w:eastAsia="en-GB"/>
        </w:rPr>
      </w:pPr>
      <w:bookmarkStart w:id="335" w:name="str_178"/>
      <w:bookmarkEnd w:id="335"/>
      <w:r>
        <w:rPr>
          <w:rFonts w:ascii="Arial" w:eastAsia="Times New Roman" w:hAnsi="Arial" w:cs="Arial"/>
          <w:b/>
          <w:bCs/>
          <w:szCs w:val="24"/>
          <w:lang w:eastAsia="en-GB"/>
        </w:rPr>
        <w:t>Fegyelmi eljárás</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36" w:name="clan_165"/>
      <w:bookmarkEnd w:id="336"/>
      <w:r w:rsidRPr="00714D5F">
        <w:rPr>
          <w:rFonts w:ascii="Arial" w:eastAsia="Times New Roman" w:hAnsi="Arial" w:cs="Arial"/>
          <w:b/>
          <w:bCs/>
          <w:szCs w:val="24"/>
          <w:lang w:eastAsia="en-GB"/>
        </w:rPr>
        <w:t xml:space="preserve"> 165</w:t>
      </w:r>
      <w:r w:rsidR="00CA5A3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73DB7" w:rsidRPr="00173DB7" w:rsidRDefault="00173DB7" w:rsidP="00173DB7">
      <w:pPr>
        <w:spacing w:before="240" w:after="120"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Fegyelmi eljárást kell indítani és lefolytatni a 164. szakaszban foglalt munkakötelesség súlyos megszegése miatt és a 110 – 113. szakaszokban foglalt tilalom megszegéséért. </w:t>
      </w:r>
    </w:p>
    <w:p w:rsidR="00173DB7" w:rsidRPr="00D2463E" w:rsidRDefault="00173DB7" w:rsidP="00173DB7">
      <w:pPr>
        <w:pStyle w:val="Normal1"/>
        <w:jc w:val="both"/>
      </w:pPr>
      <w:r w:rsidRPr="00D2463E">
        <w:t>A foglalkoztatott elleni fegyelmi eljárást az intézmény igazgatója indítja meg, folytatja le, hozza meg a döntést és foganatosítja az intézkedést.</w:t>
      </w:r>
    </w:p>
    <w:p w:rsidR="00173DB7" w:rsidRDefault="00173DB7" w:rsidP="00173DB7">
      <w:pPr>
        <w:pStyle w:val="Normal1"/>
        <w:jc w:val="both"/>
      </w:pPr>
      <w:r w:rsidRPr="00D2463E">
        <w:t>A fegyelmi eljárást íráso</w:t>
      </w:r>
      <w:r w:rsidR="00037C74">
        <w:t>s határozattal kell megindítani</w:t>
      </w:r>
      <w:r w:rsidR="00751047">
        <w:t>,</w:t>
      </w:r>
      <w:r w:rsidRPr="00D2463E">
        <w:t xml:space="preserve"> amely tartalmazza a foglalkoztatottra vonatkozó adatokat, a tilalom, illetve a munkakötelesség megszegésének leírását, helyszínét, időpontját és elkövetésének módját, valamint az elkövetésre utaló bizonyítékokat. </w:t>
      </w:r>
    </w:p>
    <w:p w:rsidR="00037C74" w:rsidRPr="00D2463E" w:rsidRDefault="00037C74" w:rsidP="00173DB7">
      <w:pPr>
        <w:pStyle w:val="Normal1"/>
        <w:jc w:val="both"/>
      </w:pPr>
      <w:r>
        <w:t xml:space="preserve">A foglalkoztatott köteles írásban nyilatkozni a 3. bekezdés szerinti állításokról a határozat kézhezvételének napjától számított nyolc napon belül. </w:t>
      </w:r>
    </w:p>
    <w:p w:rsidR="00173DB7" w:rsidRPr="00D2463E" w:rsidRDefault="00173DB7" w:rsidP="00173DB7">
      <w:pPr>
        <w:pStyle w:val="Normal1"/>
        <w:jc w:val="both"/>
      </w:pPr>
      <w:r w:rsidRPr="00D2463E">
        <w:t xml:space="preserve">A foglalkoztatottat meg kell hallgatni, joga van védelmének </w:t>
      </w:r>
      <w:r w:rsidR="00037C74">
        <w:t xml:space="preserve">szóbeli </w:t>
      </w:r>
      <w:r w:rsidRPr="00D2463E">
        <w:t xml:space="preserve">kifejtéséhez, maga vagy meghatalmazottja révén, és ügyének megtárgyalására írásbeli védelmet is benyújthat. </w:t>
      </w:r>
    </w:p>
    <w:p w:rsidR="00173DB7" w:rsidRPr="00D2463E" w:rsidRDefault="00173DB7" w:rsidP="00173DB7">
      <w:pPr>
        <w:pStyle w:val="Normal1"/>
        <w:jc w:val="both"/>
      </w:pPr>
      <w:r w:rsidRPr="00D2463E">
        <w:t>Kivételesen a tárgyalás a foglalkoztatott jelenléte nélkül is lefolytatható, azzal a feltétellel, hogy a foglalkoztatottat a tárgyalásra szabályosan beidézték.</w:t>
      </w:r>
    </w:p>
    <w:p w:rsidR="00173DB7" w:rsidRPr="00D2463E" w:rsidRDefault="00173DB7" w:rsidP="00173DB7">
      <w:pPr>
        <w:pStyle w:val="Normal1"/>
        <w:jc w:val="both"/>
      </w:pPr>
      <w:r w:rsidRPr="00D2463E">
        <w:t xml:space="preserve">A fegyelmi eljárás </w:t>
      </w:r>
      <w:r w:rsidR="00954A51">
        <w:t>nyilvános, kivéve a</w:t>
      </w:r>
      <w:r w:rsidRPr="00D2463E">
        <w:t xml:space="preserve"> törvényben előírt esetekben. </w:t>
      </w:r>
    </w:p>
    <w:p w:rsidR="00173DB7" w:rsidRPr="00D2463E" w:rsidRDefault="00173DB7" w:rsidP="00173DB7">
      <w:pPr>
        <w:pStyle w:val="Normal1"/>
        <w:jc w:val="both"/>
      </w:pPr>
      <w:r w:rsidRPr="00D2463E">
        <w:t>Az eljárás lefolytatásának befejeztével határozatot kell hozni, amelyben a foglalkoztatott</w:t>
      </w:r>
      <w:r w:rsidR="00874D10">
        <w:t xml:space="preserve">al </w:t>
      </w:r>
      <w:r w:rsidRPr="00D2463E">
        <w:t xml:space="preserve"> szemben fegyelmi eljárást foganatosítanak, </w:t>
      </w:r>
      <w:r w:rsidR="00874D10">
        <w:t xml:space="preserve">amelyben </w:t>
      </w:r>
      <w:r w:rsidRPr="00D2463E">
        <w:t>felmentik a felelősség alól, vagy az eljárás</w:t>
      </w:r>
      <w:r w:rsidR="00874D10">
        <w:t>t megszüntetik</w:t>
      </w:r>
      <w:r w:rsidRPr="00D2463E">
        <w:t>.</w:t>
      </w:r>
    </w:p>
    <w:p w:rsidR="00173DB7" w:rsidRPr="00D2463E" w:rsidRDefault="00173DB7" w:rsidP="00173DB7">
      <w:pPr>
        <w:pStyle w:val="Normal1"/>
        <w:jc w:val="both"/>
      </w:pPr>
      <w:r w:rsidRPr="00D2463E">
        <w:t>A fegyelmi eljárás megindítása a munkakötelesség megszegéséről és az elkövetőről való tudomás szerzéstől eltelt három hónap, illetve az elkövetéstől eltelt hat hónap elteltével elév</w:t>
      </w:r>
      <w:r w:rsidR="00D5046E">
        <w:t>ül, kivéve a jelen törvény 110 - 113</w:t>
      </w:r>
      <w:r w:rsidRPr="00D2463E">
        <w:t xml:space="preserve">. szakasza szerinti tilalom megszegésének esetét, amikor is a fegyelmi eljárás megindítása a tilalom megszegésétől eltelt két év elteltével évül el. </w:t>
      </w:r>
    </w:p>
    <w:p w:rsidR="00173DB7" w:rsidRPr="00D2463E" w:rsidRDefault="00173DB7" w:rsidP="00173DB7">
      <w:pPr>
        <w:pStyle w:val="Normal1"/>
        <w:jc w:val="both"/>
      </w:pPr>
      <w:r w:rsidRPr="00D2463E">
        <w:t xml:space="preserve">A fegyelmi eljárás a fegyelmi eljárás megindításától eltelt hat hónap elteltével évül el. </w:t>
      </w:r>
    </w:p>
    <w:p w:rsidR="00173DB7" w:rsidRDefault="00173DB7" w:rsidP="00173DB7">
      <w:pPr>
        <w:pStyle w:val="Normal1"/>
        <w:jc w:val="both"/>
      </w:pPr>
      <w:r w:rsidRPr="00D2463E">
        <w:t>A fegyelmi eljárás elévülése nincs folyamatban, ha nem indítható meg, vagy folytatható le a foglalkoztatott távolléte vagy egyéb indokolt okok miatt</w:t>
      </w:r>
      <w:r w:rsidR="006F112B">
        <w:t xml:space="preserve"> a törvénnyel összhangban</w:t>
      </w:r>
      <w:r w:rsidRPr="00D2463E">
        <w:t xml:space="preserve">. </w:t>
      </w:r>
    </w:p>
    <w:p w:rsidR="00173DB7" w:rsidRPr="00594DBA" w:rsidRDefault="006F112B" w:rsidP="00594DBA">
      <w:pPr>
        <w:pStyle w:val="Normal1"/>
        <w:jc w:val="both"/>
      </w:pPr>
      <w:r>
        <w:t>A jelen törvényben a munkakötelesség enyhéb megszegését, valamint a fegyelmi intézkedések megindításának módját és eljárását a munkakötelesség enyhébb megszegéséért,  az intézmény általános aktusban állapítja meg.</w:t>
      </w:r>
    </w:p>
    <w:p w:rsidR="00714D5F" w:rsidRPr="00714D5F" w:rsidRDefault="00594DBA" w:rsidP="00714D5F">
      <w:pPr>
        <w:spacing w:before="240" w:after="240" w:line="240" w:lineRule="auto"/>
        <w:jc w:val="center"/>
        <w:rPr>
          <w:rFonts w:ascii="Arial" w:eastAsia="Times New Roman" w:hAnsi="Arial" w:cs="Arial"/>
          <w:b/>
          <w:bCs/>
          <w:szCs w:val="24"/>
          <w:lang w:eastAsia="en-GB"/>
        </w:rPr>
      </w:pPr>
      <w:bookmarkStart w:id="337" w:name="str_179"/>
      <w:bookmarkEnd w:id="337"/>
      <w:r>
        <w:rPr>
          <w:rFonts w:ascii="Arial" w:eastAsia="Times New Roman" w:hAnsi="Arial" w:cs="Arial"/>
          <w:b/>
          <w:bCs/>
          <w:szCs w:val="24"/>
          <w:lang w:eastAsia="en-GB"/>
        </w:rPr>
        <w:t>Fegyelmi intézkedések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38" w:name="clan_166"/>
      <w:bookmarkEnd w:id="338"/>
      <w:r w:rsidRPr="00714D5F">
        <w:rPr>
          <w:rFonts w:ascii="Arial" w:eastAsia="Times New Roman" w:hAnsi="Arial" w:cs="Arial"/>
          <w:b/>
          <w:bCs/>
          <w:szCs w:val="24"/>
          <w:lang w:eastAsia="en-GB"/>
        </w:rPr>
        <w:lastRenderedPageBreak/>
        <w:t xml:space="preserve"> 166</w:t>
      </w:r>
      <w:r w:rsidR="00594DB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632D1" w:rsidRDefault="00E632D1" w:rsidP="00E632D1">
      <w:pPr>
        <w:pStyle w:val="Normal1"/>
        <w:jc w:val="both"/>
      </w:pPr>
      <w:r w:rsidRPr="00D2463E">
        <w:t xml:space="preserve">A </w:t>
      </w:r>
      <w:r>
        <w:t xml:space="preserve">164. szakaszban foglalt </w:t>
      </w:r>
      <w:r w:rsidRPr="00D2463E">
        <w:t xml:space="preserve">munkakötelesség </w:t>
      </w:r>
      <w:r>
        <w:t xml:space="preserve">súlyosabb megszegése és a 110 – 113. szakasz szerinti tilalom megszegése </w:t>
      </w:r>
      <w:r w:rsidRPr="00D2463E">
        <w:t>miatti intézkedés</w:t>
      </w:r>
      <w:r w:rsidR="004E5C43">
        <w:t xml:space="preserve"> pénzbüntetés</w:t>
      </w:r>
      <w:r>
        <w:t>, a munkából való eltávolítás és</w:t>
      </w:r>
      <w:r w:rsidRPr="00D2463E">
        <w:t xml:space="preserve"> a munkavi</w:t>
      </w:r>
      <w:r>
        <w:t>szony megszűn</w:t>
      </w:r>
      <w:r w:rsidR="004C4FA6">
        <w:t>tet</w:t>
      </w:r>
      <w:r>
        <w:t>ése</w:t>
      </w:r>
      <w:r w:rsidRPr="00D2463E">
        <w:t>.</w:t>
      </w:r>
    </w:p>
    <w:p w:rsidR="004E5C43" w:rsidRDefault="004E5C43" w:rsidP="00E632D1">
      <w:pPr>
        <w:pStyle w:val="Normal1"/>
        <w:jc w:val="both"/>
      </w:pPr>
      <w:r>
        <w:t>A munkakötelesség enyhébb megszegése miatti intézkedés az írásos figyelmeztetés és az azon hónapra kifizetett fizetés 20%-ának összegét kitevő pénzbüntetés, amelyben a határozatot meghozták, éspedig három hónap</w:t>
      </w:r>
      <w:r w:rsidR="001B0127">
        <w:t>ig terjedő</w:t>
      </w:r>
      <w:r>
        <w:t xml:space="preserve"> tartamban. </w:t>
      </w:r>
    </w:p>
    <w:p w:rsidR="001B0127" w:rsidRPr="00D2463E" w:rsidRDefault="001B0127" w:rsidP="00E632D1">
      <w:pPr>
        <w:pStyle w:val="Normal1"/>
        <w:jc w:val="both"/>
      </w:pPr>
      <w:r>
        <w:t xml:space="preserve">A munkakötelesség súlyosabb megszegése miatt kirótt pénzbüntetés az azon hónapra kifizetett fizetés 20% - 35%-ának összege, amelyben a határozatot meghozták, éspedig hat hónapig terjedő tartamban. </w:t>
      </w:r>
    </w:p>
    <w:p w:rsidR="00545037" w:rsidRDefault="00E632D1" w:rsidP="00E632D1">
      <w:pPr>
        <w:pStyle w:val="Normal1"/>
        <w:jc w:val="both"/>
      </w:pPr>
      <w:r w:rsidRPr="00D2463E">
        <w:t>A foglalkoztato</w:t>
      </w:r>
      <w:r w:rsidR="00545037">
        <w:t>ttnak, aki a jelen törvény 112</w:t>
      </w:r>
      <w:r w:rsidRPr="00D2463E">
        <w:t>. szakasza szerinti tilalmat megszegi</w:t>
      </w:r>
      <w:r w:rsidR="00545037">
        <w:t xml:space="preserve"> egyszer</w:t>
      </w:r>
      <w:r w:rsidRPr="00D2463E">
        <w:t xml:space="preserve">, </w:t>
      </w:r>
      <w:r w:rsidR="00545037">
        <w:t xml:space="preserve">pénzbüntetést kell kiróni vagy ideiglenesen három hónap tartamban eltávolítják a munkából. </w:t>
      </w:r>
    </w:p>
    <w:p w:rsidR="00545037" w:rsidRDefault="00545037" w:rsidP="00E632D1">
      <w:pPr>
        <w:pStyle w:val="Normal1"/>
        <w:jc w:val="both"/>
      </w:pPr>
      <w:r w:rsidRPr="00D2463E">
        <w:t>A foglalkoztato</w:t>
      </w:r>
      <w:r>
        <w:t>ttnak, aki a jelen törvény 110</w:t>
      </w:r>
      <w:r w:rsidRPr="00D2463E">
        <w:t>.</w:t>
      </w:r>
      <w:r>
        <w:t>, 111. és 113.</w:t>
      </w:r>
      <w:r w:rsidRPr="00D2463E">
        <w:t xml:space="preserve"> szakasza szerinti tilalmat megszegi</w:t>
      </w:r>
      <w:r w:rsidR="004C4FA6">
        <w:t>, illetve másodsz</w:t>
      </w:r>
      <w:r>
        <w:t>or elköveti a jelen törvény 112</w:t>
      </w:r>
      <w:r w:rsidRPr="00D2463E">
        <w:t>. sza</w:t>
      </w:r>
      <w:r>
        <w:t xml:space="preserve">kasza szerinti tilalmat és a foglalkoztatottnak, aki elköveti a 164. szakasz 1) – 7) pontja szerinti munkakötelesség megszegését, </w:t>
      </w:r>
      <w:r w:rsidR="00070BFA">
        <w:t xml:space="preserve">a munkaviszony megszűnésének intézkedését kell meghozni. </w:t>
      </w:r>
    </w:p>
    <w:p w:rsidR="00070BFA" w:rsidRDefault="00070BFA" w:rsidP="00E632D1">
      <w:pPr>
        <w:pStyle w:val="Normal1"/>
        <w:jc w:val="both"/>
      </w:pPr>
      <w:r>
        <w:t xml:space="preserve">A foglalkoztatottnak megszűnik a munkaviszonya az igazgató végleges határozatának kézhezvételének napjától. </w:t>
      </w:r>
    </w:p>
    <w:p w:rsidR="00E632D1" w:rsidRPr="00D2463E" w:rsidRDefault="00FC0560" w:rsidP="00E632D1">
      <w:pPr>
        <w:pStyle w:val="Normal1"/>
        <w:jc w:val="both"/>
      </w:pPr>
      <w:r>
        <w:t>A jelen törvény 164. szakasza 8)-18</w:t>
      </w:r>
      <w:r w:rsidR="00E632D1" w:rsidRPr="00D2463E">
        <w:t xml:space="preserve">) pontja szerinti munkakötelesség megszegéséért </w:t>
      </w:r>
      <w:r>
        <w:t xml:space="preserve">pénzbüntetést vagy </w:t>
      </w:r>
      <w:r w:rsidR="00E632D1" w:rsidRPr="00D2463E">
        <w:t>a munka</w:t>
      </w:r>
      <w:r>
        <w:t>viszony három</w:t>
      </w:r>
      <w:r w:rsidR="00E632D1" w:rsidRPr="00D2463E">
        <w:t xml:space="preserve"> hónapos időtartamra való felfügg</w:t>
      </w:r>
      <w:r>
        <w:t>esztése intézkedés</w:t>
      </w:r>
      <w:r w:rsidR="004C4FA6">
        <w:t>é</w:t>
      </w:r>
      <w:r>
        <w:t xml:space="preserve">t kell kiróni, a munkaviszony megszűnésének intézkedését pedig, amennyiben a feltüntetett megszegések tudatos gondatlanságból, szándékosan vagy jogtalan vagyoni haszon szerzésének céljából </w:t>
      </w:r>
      <w:r w:rsidR="004C4FA6">
        <w:t xml:space="preserve">történt </w:t>
      </w:r>
      <w:r>
        <w:t xml:space="preserve">önmaga vagy más részére. </w:t>
      </w:r>
    </w:p>
    <w:p w:rsidR="00714D5F" w:rsidRPr="00714D5F" w:rsidRDefault="00A84F14" w:rsidP="00714D5F">
      <w:pPr>
        <w:spacing w:before="240" w:after="240" w:line="240" w:lineRule="auto"/>
        <w:jc w:val="center"/>
        <w:rPr>
          <w:rFonts w:ascii="Arial" w:eastAsia="Times New Roman" w:hAnsi="Arial" w:cs="Arial"/>
          <w:b/>
          <w:bCs/>
          <w:szCs w:val="24"/>
          <w:lang w:eastAsia="en-GB"/>
        </w:rPr>
      </w:pPr>
      <w:bookmarkStart w:id="339" w:name="str_180"/>
      <w:bookmarkEnd w:id="339"/>
      <w:r>
        <w:rPr>
          <w:rFonts w:ascii="Arial" w:eastAsia="Times New Roman" w:hAnsi="Arial" w:cs="Arial"/>
          <w:b/>
          <w:bCs/>
          <w:szCs w:val="24"/>
          <w:lang w:eastAsia="en-GB"/>
        </w:rPr>
        <w:t>A munkaviszony megszűnése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40" w:name="clan_167"/>
      <w:bookmarkEnd w:id="340"/>
      <w:r w:rsidRPr="00714D5F">
        <w:rPr>
          <w:rFonts w:ascii="Arial" w:eastAsia="Times New Roman" w:hAnsi="Arial" w:cs="Arial"/>
          <w:b/>
          <w:bCs/>
          <w:szCs w:val="24"/>
          <w:lang w:eastAsia="en-GB"/>
        </w:rPr>
        <w:t xml:space="preserve"> 167</w:t>
      </w:r>
      <w:r w:rsidR="00A84F1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2E5DC9" w:rsidRPr="00D2463E" w:rsidRDefault="002E5DC9" w:rsidP="002E5DC9">
      <w:pPr>
        <w:pStyle w:val="Normal1"/>
        <w:jc w:val="both"/>
      </w:pPr>
      <w:r w:rsidRPr="00D2463E">
        <w:t>A foglalkoztatott munkaviszonya az intézmé</w:t>
      </w:r>
      <w:r>
        <w:t>nyben a 65. életévének betöltésével és ha legalább 15 év biztosítási idővel rendelkezik,</w:t>
      </w:r>
      <w:r w:rsidRPr="00D2463E">
        <w:t xml:space="preserve"> szűnik meg.</w:t>
      </w:r>
    </w:p>
    <w:p w:rsidR="0022436E" w:rsidRDefault="0022436E" w:rsidP="002E5DC9">
      <w:pPr>
        <w:spacing w:before="100" w:beforeAutospacing="1" w:after="100" w:afterAutospacing="1"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A foglalkoztatott munkaviszonya megszűnik, ha a munkaviszony folyamán megállapítást nyer, hogy nem teljesíti a 139. szakasz 1. bekezdésében foglalt feltételeket vagy ha az igazgató kérelmére visszautasjtja az orvosi vizsgálatot az illetékes egészségügyi intézményben. </w:t>
      </w:r>
    </w:p>
    <w:p w:rsidR="0022436E" w:rsidRDefault="0022436E" w:rsidP="002E5DC9">
      <w:pPr>
        <w:spacing w:before="100" w:beforeAutospacing="1" w:after="100" w:afterAutospacing="1" w:line="240" w:lineRule="auto"/>
        <w:jc w:val="both"/>
        <w:rPr>
          <w:rFonts w:ascii="Arial" w:eastAsia="Times New Roman" w:hAnsi="Arial" w:cs="Arial"/>
          <w:bCs/>
          <w:sz w:val="22"/>
          <w:lang w:eastAsia="en-GB"/>
        </w:rPr>
      </w:pPr>
      <w:r>
        <w:rPr>
          <w:rFonts w:ascii="Arial" w:eastAsia="Times New Roman" w:hAnsi="Arial" w:cs="Arial"/>
          <w:bCs/>
          <w:sz w:val="22"/>
          <w:lang w:eastAsia="en-GB"/>
        </w:rPr>
        <w:t xml:space="preserve"> A foglalkoztatott, akinek a munkaviszonya a 139. szakasz 1. bekezdésének 2) pontjában megállapított okokból szűnik meg, végkielégítésre jogosult. </w:t>
      </w:r>
    </w:p>
    <w:p w:rsidR="00714D5F" w:rsidRPr="00714D5F" w:rsidRDefault="005F637C" w:rsidP="00714D5F">
      <w:pPr>
        <w:spacing w:before="240" w:after="240" w:line="240" w:lineRule="auto"/>
        <w:jc w:val="center"/>
        <w:rPr>
          <w:rFonts w:ascii="Arial" w:eastAsia="Times New Roman" w:hAnsi="Arial" w:cs="Arial"/>
          <w:b/>
          <w:bCs/>
          <w:szCs w:val="24"/>
          <w:lang w:eastAsia="en-GB"/>
        </w:rPr>
      </w:pPr>
      <w:bookmarkStart w:id="341" w:name="str_181"/>
      <w:bookmarkEnd w:id="341"/>
      <w:r>
        <w:rPr>
          <w:rFonts w:ascii="Arial" w:eastAsia="Times New Roman" w:hAnsi="Arial" w:cs="Arial"/>
          <w:b/>
          <w:bCs/>
          <w:szCs w:val="24"/>
          <w:lang w:eastAsia="en-GB"/>
        </w:rPr>
        <w:t xml:space="preserve">A munkavállalók jogvédelme </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42" w:name="clan_168"/>
      <w:bookmarkEnd w:id="342"/>
      <w:r w:rsidRPr="00714D5F">
        <w:rPr>
          <w:rFonts w:ascii="Arial" w:eastAsia="Times New Roman" w:hAnsi="Arial" w:cs="Arial"/>
          <w:b/>
          <w:bCs/>
          <w:szCs w:val="24"/>
          <w:lang w:eastAsia="en-GB"/>
        </w:rPr>
        <w:t xml:space="preserve"> 168</w:t>
      </w:r>
      <w:r w:rsidR="005F637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6635A2" w:rsidRPr="00D2463E" w:rsidRDefault="006635A2" w:rsidP="006635A2">
      <w:pPr>
        <w:pStyle w:val="Normal1"/>
        <w:jc w:val="both"/>
      </w:pPr>
      <w:r w:rsidRPr="00D2463E">
        <w:t>A foglalkoztatottnak joga van a jogainak, kötelességeinek és felelősségének érvényesítéséről szóló határozattal kapcsolatban, az igazgató határozatána</w:t>
      </w:r>
      <w:r>
        <w:t>k kézbesítésétől számított 15</w:t>
      </w:r>
      <w:r w:rsidRPr="00D2463E">
        <w:t xml:space="preserve"> napon belül az igazga</w:t>
      </w:r>
      <w:r>
        <w:t>tási szervnél fellebbezni</w:t>
      </w:r>
      <w:r w:rsidRPr="00D2463E">
        <w:t>.</w:t>
      </w:r>
    </w:p>
    <w:p w:rsidR="006635A2" w:rsidRPr="00D2463E" w:rsidRDefault="006635A2" w:rsidP="006635A2">
      <w:pPr>
        <w:pStyle w:val="Normal1"/>
        <w:jc w:val="both"/>
      </w:pPr>
      <w:r w:rsidRPr="00D2463E">
        <w:lastRenderedPageBreak/>
        <w:t>Az igaz</w:t>
      </w:r>
      <w:r w:rsidR="00A30883">
        <w:t>gatási szerv köteles a fellebbezésről</w:t>
      </w:r>
      <w:r w:rsidRPr="00D2463E">
        <w:t xml:space="preserve"> a </w:t>
      </w:r>
      <w:r w:rsidR="00A30883">
        <w:t xml:space="preserve">fellebbezés </w:t>
      </w:r>
      <w:r w:rsidRPr="00D2463E">
        <w:t>benyújtásától szá</w:t>
      </w:r>
      <w:r w:rsidR="00A30883">
        <w:t>mított 15</w:t>
      </w:r>
      <w:r w:rsidRPr="00D2463E">
        <w:t xml:space="preserve"> napos határidőn belül dönteni.</w:t>
      </w:r>
    </w:p>
    <w:p w:rsidR="006635A2" w:rsidRPr="00D2463E" w:rsidRDefault="006635A2" w:rsidP="006635A2">
      <w:pPr>
        <w:pStyle w:val="Normal1"/>
        <w:jc w:val="both"/>
      </w:pPr>
      <w:r w:rsidRPr="00D2463E">
        <w:t>Az igazgatási szerv az elkésett, nem megengedett vagy nem jogosult sze</w:t>
      </w:r>
      <w:r w:rsidR="00A30883">
        <w:t>mély részéről benyújtott fellebbezést határozatban</w:t>
      </w:r>
      <w:r w:rsidRPr="00D2463E">
        <w:t xml:space="preserve"> elveti. </w:t>
      </w:r>
    </w:p>
    <w:p w:rsidR="006635A2" w:rsidRPr="00D2463E" w:rsidRDefault="00A30883" w:rsidP="006635A2">
      <w:pPr>
        <w:pStyle w:val="Normal1"/>
        <w:jc w:val="both"/>
      </w:pPr>
      <w:r>
        <w:t>Az igazgatási szerv határozatban</w:t>
      </w:r>
      <w:r w:rsidR="006635A2" w:rsidRPr="00D2463E">
        <w:t xml:space="preserve"> elutasí</w:t>
      </w:r>
      <w:r>
        <w:t>tja a fellebbezést</w:t>
      </w:r>
      <w:r w:rsidR="006635A2" w:rsidRPr="00D2463E">
        <w:t>, ha megállapítja</w:t>
      </w:r>
      <w:r w:rsidR="006635A2">
        <w:t>,</w:t>
      </w:r>
      <w:r w:rsidR="006635A2" w:rsidRPr="00D2463E">
        <w:t xml:space="preserve"> hogy a határozat meghozatalának eljárását szabályosan folytatták le,</w:t>
      </w:r>
      <w:r>
        <w:t xml:space="preserve"> és a határozat törvényen alapszik, a fellebbezés</w:t>
      </w:r>
      <w:r w:rsidR="006635A2" w:rsidRPr="00D2463E">
        <w:t xml:space="preserve"> pedig alaptalan.</w:t>
      </w:r>
    </w:p>
    <w:p w:rsidR="006635A2" w:rsidRPr="00D2463E" w:rsidRDefault="006635A2" w:rsidP="006635A2">
      <w:pPr>
        <w:pStyle w:val="Normal1"/>
        <w:jc w:val="both"/>
      </w:pPr>
      <w:r w:rsidRPr="00D2463E">
        <w:t>Ha az igazgatási szerv megállapítja, hogy az első fokú eljárás során a döntő tényeket hiányosan vagy tévesen állapították meg, és az eljárásban nem voltak figyelemmel</w:t>
      </w:r>
      <w:r w:rsidR="00DF3A3F">
        <w:t xml:space="preserve"> az</w:t>
      </w:r>
      <w:r w:rsidRPr="00D2463E">
        <w:t xml:space="preserve"> eljárási szabályokra, vagy a megtámadott határozat rendelkező része nem egyértelmű vagy ellentmond az indoklásnak, az első fokú határozatot megsemmisíti és az ügyet az eljárás megismétlése végett visszarendeli</w:t>
      </w:r>
      <w:r w:rsidR="00024F34">
        <w:t>k</w:t>
      </w:r>
      <w:r w:rsidRPr="00D2463E">
        <w:t xml:space="preserve"> az igazgatóhoz.</w:t>
      </w:r>
    </w:p>
    <w:p w:rsidR="006635A2" w:rsidRPr="00D2463E" w:rsidRDefault="006635A2" w:rsidP="006635A2">
      <w:pPr>
        <w:pStyle w:val="Normal1"/>
        <w:jc w:val="both"/>
      </w:pPr>
      <w:r w:rsidRPr="00D2463E">
        <w:t xml:space="preserve">A foglalkoztatottnak joga van panaszt benyújtani az </w:t>
      </w:r>
      <w:r w:rsidR="00DF3A3F">
        <w:t xml:space="preserve">igazgató </w:t>
      </w:r>
      <w:r w:rsidRPr="00D2463E">
        <w:t>új határozat</w:t>
      </w:r>
      <w:r w:rsidR="00DF3A3F">
        <w:t>a</w:t>
      </w:r>
      <w:r w:rsidRPr="00D2463E">
        <w:t xml:space="preserve"> ellen. </w:t>
      </w:r>
    </w:p>
    <w:p w:rsidR="006635A2" w:rsidRDefault="006635A2" w:rsidP="006635A2">
      <w:pPr>
        <w:pStyle w:val="Normal1"/>
        <w:jc w:val="both"/>
      </w:pPr>
      <w:r w:rsidRPr="00D2463E">
        <w:t xml:space="preserve">Ha az igazgatási szerv a kijelölt határidőben nem dönt a panaszról, vagy ha a foglalkoztatott elégedetlen a másodfokú döntéssel, a határozat meghozatalától, illetve </w:t>
      </w:r>
      <w:r w:rsidR="008E1340">
        <w:t>kézbesítésétől számított 30</w:t>
      </w:r>
      <w:r w:rsidRPr="00D2463E">
        <w:t xml:space="preserve"> napos határidőn belül az illetékes bírósághoz fordulhat.</w:t>
      </w:r>
    </w:p>
    <w:p w:rsidR="006635A2" w:rsidRDefault="008E1340" w:rsidP="009A004B">
      <w:pPr>
        <w:pStyle w:val="Normal1"/>
        <w:jc w:val="both"/>
      </w:pPr>
      <w:r>
        <w:t xml:space="preserve">A munkaügyi perben a foglalkoztatottnak, aki cáfolja a végleges határozatot, a fellebbezésben fel kell ölelnie az elsőfokú és a másodfokú határozatot is.  </w:t>
      </w:r>
    </w:p>
    <w:p w:rsidR="00516233" w:rsidRPr="009A004B" w:rsidRDefault="00516233" w:rsidP="009A004B">
      <w:pPr>
        <w:pStyle w:val="Normal1"/>
        <w:jc w:val="both"/>
      </w:pP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343" w:name="str_182"/>
      <w:bookmarkEnd w:id="343"/>
      <w:r w:rsidRPr="00714D5F">
        <w:rPr>
          <w:rFonts w:ascii="Arial" w:eastAsia="Times New Roman" w:hAnsi="Arial" w:cs="Arial"/>
          <w:sz w:val="31"/>
          <w:szCs w:val="31"/>
          <w:lang w:eastAsia="en-GB"/>
        </w:rPr>
        <w:t>VIII</w:t>
      </w:r>
      <w:r w:rsidR="009A004B">
        <w:rPr>
          <w:rFonts w:ascii="Arial" w:eastAsia="Times New Roman" w:hAnsi="Arial" w:cs="Arial"/>
          <w:sz w:val="31"/>
          <w:szCs w:val="31"/>
          <w:lang w:eastAsia="en-GB"/>
        </w:rPr>
        <w:t>. FELÜGYELET</w:t>
      </w:r>
      <w:r w:rsidRPr="00714D5F">
        <w:rPr>
          <w:rFonts w:ascii="Arial" w:eastAsia="Times New Roman" w:hAnsi="Arial" w:cs="Arial"/>
          <w:sz w:val="31"/>
          <w:szCs w:val="31"/>
          <w:lang w:eastAsia="en-GB"/>
        </w:rPr>
        <w:t xml:space="preserve"> </w:t>
      </w:r>
    </w:p>
    <w:p w:rsidR="00714D5F" w:rsidRPr="00714D5F" w:rsidRDefault="00516233" w:rsidP="00714D5F">
      <w:pPr>
        <w:spacing w:before="240" w:after="240" w:line="240" w:lineRule="auto"/>
        <w:jc w:val="center"/>
        <w:rPr>
          <w:rFonts w:ascii="Arial" w:eastAsia="Times New Roman" w:hAnsi="Arial" w:cs="Arial"/>
          <w:b/>
          <w:bCs/>
          <w:szCs w:val="24"/>
          <w:lang w:eastAsia="en-GB"/>
        </w:rPr>
      </w:pPr>
      <w:bookmarkStart w:id="344" w:name="str_183"/>
      <w:bookmarkEnd w:id="344"/>
      <w:r>
        <w:rPr>
          <w:rFonts w:ascii="Arial" w:eastAsia="Times New Roman" w:hAnsi="Arial" w:cs="Arial"/>
          <w:b/>
          <w:bCs/>
          <w:szCs w:val="24"/>
          <w:lang w:eastAsia="en-GB"/>
        </w:rPr>
        <w:t>Felügyelőségi felügyelet</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45" w:name="clan_169"/>
      <w:bookmarkEnd w:id="345"/>
      <w:r w:rsidRPr="00714D5F">
        <w:rPr>
          <w:rFonts w:ascii="Arial" w:eastAsia="Times New Roman" w:hAnsi="Arial" w:cs="Arial"/>
          <w:b/>
          <w:bCs/>
          <w:szCs w:val="24"/>
          <w:lang w:eastAsia="en-GB"/>
        </w:rPr>
        <w:t xml:space="preserve"> 169</w:t>
      </w:r>
      <w:r w:rsidR="0051623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16233" w:rsidRDefault="00516233" w:rsidP="00A66269">
      <w:pPr>
        <w:pStyle w:val="Normal1"/>
        <w:jc w:val="both"/>
      </w:pPr>
      <w:r w:rsidRPr="00D2463E">
        <w:t>Az intézmény</w:t>
      </w:r>
      <w:r w:rsidR="000B03CC">
        <w:t>ek és intézetek</w:t>
      </w:r>
      <w:r w:rsidRPr="00D2463E">
        <w:t xml:space="preserve"> munkája feletti felügyelőségi felügyeletet</w:t>
      </w:r>
      <w:r w:rsidR="000B03CC">
        <w:t>, a jelen törvény és a külön törvény, valamint a</w:t>
      </w:r>
      <w:r w:rsidR="000F657B">
        <w:t>z</w:t>
      </w:r>
      <w:r w:rsidR="000B03CC">
        <w:t xml:space="preserve"> azok alapján</w:t>
      </w:r>
      <w:r w:rsidR="000F657B">
        <w:t xml:space="preserve"> meghozott jogszabályok végrehaj</w:t>
      </w:r>
      <w:r w:rsidR="000B03CC">
        <w:t xml:space="preserve">tásában, a törvénnyel összhangban a Minisztérium látja el. </w:t>
      </w:r>
    </w:p>
    <w:p w:rsidR="00714D5F" w:rsidRPr="00714D5F" w:rsidRDefault="00A66269" w:rsidP="00714D5F">
      <w:pPr>
        <w:spacing w:before="240" w:after="240" w:line="240" w:lineRule="auto"/>
        <w:jc w:val="center"/>
        <w:rPr>
          <w:rFonts w:ascii="Arial" w:eastAsia="Times New Roman" w:hAnsi="Arial" w:cs="Arial"/>
          <w:b/>
          <w:bCs/>
          <w:szCs w:val="24"/>
          <w:lang w:eastAsia="en-GB"/>
        </w:rPr>
      </w:pPr>
      <w:bookmarkStart w:id="346" w:name="str_184"/>
      <w:bookmarkEnd w:id="346"/>
      <w:r>
        <w:rPr>
          <w:rFonts w:ascii="Arial" w:eastAsia="Times New Roman" w:hAnsi="Arial" w:cs="Arial"/>
          <w:b/>
          <w:bCs/>
          <w:szCs w:val="24"/>
          <w:lang w:eastAsia="en-GB"/>
        </w:rPr>
        <w:t>Szakmai-pedagógiai felügyelet</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47" w:name="clan_170"/>
      <w:bookmarkEnd w:id="347"/>
      <w:r w:rsidRPr="00714D5F">
        <w:rPr>
          <w:rFonts w:ascii="Arial" w:eastAsia="Times New Roman" w:hAnsi="Arial" w:cs="Arial"/>
          <w:b/>
          <w:bCs/>
          <w:szCs w:val="24"/>
          <w:lang w:eastAsia="en-GB"/>
        </w:rPr>
        <w:t xml:space="preserve"> 170</w:t>
      </w:r>
      <w:r w:rsidR="00A6626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D7395" w:rsidRPr="00D2463E" w:rsidRDefault="000D7395" w:rsidP="000D7395">
      <w:pPr>
        <w:pStyle w:val="Normal1"/>
        <w:jc w:val="both"/>
      </w:pPr>
      <w:r w:rsidRPr="00D2463E">
        <w:t>A szakmai-pedagógiai felügyeletet a tanügyi tanácsos látja el.</w:t>
      </w:r>
    </w:p>
    <w:p w:rsidR="000D7395" w:rsidRPr="00D2463E" w:rsidRDefault="000D7395" w:rsidP="000D7395">
      <w:pPr>
        <w:pStyle w:val="Normal1"/>
        <w:jc w:val="both"/>
      </w:pPr>
      <w:r w:rsidRPr="00D2463E">
        <w:t>A tanügyi tanácsos:</w:t>
      </w:r>
    </w:p>
    <w:p w:rsidR="000D7395" w:rsidRPr="00D2463E" w:rsidRDefault="000D7395" w:rsidP="000D7395">
      <w:pPr>
        <w:pStyle w:val="Normal1"/>
        <w:jc w:val="both"/>
      </w:pPr>
      <w:r w:rsidRPr="00D2463E">
        <w:t>1) értékeli az intézmény, illetve a kollégium munkájának színvonalát a megállapított szabványok alapján, a fejlesztési terv és az oktatási és nevelési program teljesítését;</w:t>
      </w:r>
    </w:p>
    <w:p w:rsidR="000D7395" w:rsidRPr="00D2463E" w:rsidRDefault="000D7395" w:rsidP="000D7395">
      <w:pPr>
        <w:pStyle w:val="Normal1"/>
        <w:jc w:val="both"/>
      </w:pPr>
      <w:r w:rsidRPr="00D2463E">
        <w:t>2) segítséget és támogatást nyújt az intézmény önértékeléséhez;</w:t>
      </w:r>
    </w:p>
    <w:p w:rsidR="000D7395" w:rsidRPr="00D2463E" w:rsidRDefault="000D7395" w:rsidP="000D7395">
      <w:pPr>
        <w:pStyle w:val="Normal1"/>
        <w:jc w:val="both"/>
      </w:pPr>
      <w:r w:rsidRPr="00D2463E">
        <w:t>3) figyelemmel kíséri az oktatás és nevelés általános elveinek tiszteletben tartását és céljainak teljesítését;</w:t>
      </w:r>
    </w:p>
    <w:p w:rsidR="000D7395" w:rsidRPr="00D2463E" w:rsidRDefault="000D7395" w:rsidP="000D7395">
      <w:pPr>
        <w:pStyle w:val="Normal1"/>
        <w:jc w:val="both"/>
      </w:pPr>
      <w:r w:rsidRPr="00D2463E">
        <w:lastRenderedPageBreak/>
        <w:t xml:space="preserve">4) tanácsot ad és szakmai segítséget nyújt a tanárnak, a nevelőnek, a szakmunkatársnak és az igazgatónak munkájuk és az intézmény munkája színvonalának javítása, valamint az eredmények szabványainak teljesítése végett; </w:t>
      </w:r>
    </w:p>
    <w:p w:rsidR="000D7395" w:rsidRPr="00D2463E" w:rsidRDefault="000D7395" w:rsidP="000D7395">
      <w:pPr>
        <w:pStyle w:val="Normal1"/>
        <w:jc w:val="both"/>
      </w:pPr>
      <w:r w:rsidRPr="00D2463E">
        <w:t>5) tanácsot ad és szakmai segítséget nyújt az intézmény</w:t>
      </w:r>
      <w:r>
        <w:t xml:space="preserve">, </w:t>
      </w:r>
      <w:r w:rsidRPr="00D2463E">
        <w:t>illetve a kollégium számára a gyermekeknek, a tanulóknak és foglalkoztatottaknak az intézményben a hátrányos megkülönböztetéssel, erőszakkal, bántalmazással és elhanyagolással szembeni védelmének biztosítására;</w:t>
      </w:r>
    </w:p>
    <w:p w:rsidR="000D7395" w:rsidRPr="00D2463E" w:rsidRDefault="000D7395" w:rsidP="000D7395">
      <w:pPr>
        <w:pStyle w:val="Normal1"/>
        <w:jc w:val="both"/>
      </w:pPr>
      <w:r w:rsidRPr="00D2463E">
        <w:t>6) közvetlen betekintést szerez az intézmény, illetve a kollégium, a tanár, a nevelő, a szakmunkatárs és az igazgató munkájába;</w:t>
      </w:r>
    </w:p>
    <w:p w:rsidR="000D7395" w:rsidRPr="00D2463E" w:rsidRDefault="000D7395" w:rsidP="000D7395">
      <w:pPr>
        <w:pStyle w:val="Normal1"/>
        <w:jc w:val="both"/>
      </w:pPr>
      <w:r w:rsidRPr="00D2463E">
        <w:t xml:space="preserve">7) jelen van a tanítás, a vizsgák és az oktató-nevelő munka egyéb formáinak megvalósításán; </w:t>
      </w:r>
    </w:p>
    <w:p w:rsidR="000D7395" w:rsidRPr="00D2463E" w:rsidRDefault="000D7395" w:rsidP="000D7395">
      <w:pPr>
        <w:pStyle w:val="Normal1"/>
        <w:jc w:val="both"/>
      </w:pPr>
      <w:r w:rsidRPr="00D2463E">
        <w:t xml:space="preserve">8) figyelemmel kíséri a kísérletek megvalósítását; </w:t>
      </w:r>
    </w:p>
    <w:p w:rsidR="000D7395" w:rsidRPr="00D2463E" w:rsidRDefault="000D7395" w:rsidP="000D7395">
      <w:pPr>
        <w:pStyle w:val="Normal1"/>
        <w:jc w:val="both"/>
      </w:pPr>
      <w:r w:rsidRPr="00D2463E">
        <w:t>9) értékeli a címekhez szükséges követelmények teljesítését;</w:t>
      </w:r>
    </w:p>
    <w:p w:rsidR="000D7395" w:rsidRPr="003D1E66" w:rsidRDefault="000D7395" w:rsidP="000D7395">
      <w:pPr>
        <w:rPr>
          <w:rFonts w:ascii="Arial" w:hAnsi="Arial" w:cs="Arial"/>
          <w:sz w:val="22"/>
        </w:rPr>
      </w:pPr>
      <w:r w:rsidRPr="000D7395">
        <w:rPr>
          <w:rFonts w:ascii="Arial" w:hAnsi="Arial" w:cs="Arial"/>
          <w:sz w:val="22"/>
        </w:rPr>
        <w:t>10) figyelemmel kíséri és értékeli a tanácsos – külmunkatárs munkájának színvonalát;</w:t>
      </w:r>
    </w:p>
    <w:p w:rsidR="000D7395" w:rsidRDefault="000D7395" w:rsidP="000D7395">
      <w:pPr>
        <w:jc w:val="both"/>
        <w:rPr>
          <w:rFonts w:ascii="Arial" w:hAnsi="Arial" w:cs="Arial"/>
          <w:sz w:val="22"/>
        </w:rPr>
      </w:pPr>
      <w:r w:rsidRPr="000D7395">
        <w:rPr>
          <w:rFonts w:ascii="Arial" w:hAnsi="Arial" w:cs="Arial"/>
          <w:sz w:val="22"/>
        </w:rPr>
        <w:t xml:space="preserve">11) az intézménynek, a miniszternek és az illetékes szerveknek javasolja az oktató-nevelő, a szakmai, illetve a nevelő munka ellátása során </w:t>
      </w:r>
      <w:r w:rsidR="003D1E66">
        <w:rPr>
          <w:rFonts w:ascii="Arial" w:hAnsi="Arial" w:cs="Arial"/>
          <w:sz w:val="22"/>
        </w:rPr>
        <w:t xml:space="preserve">előforduló </w:t>
      </w:r>
      <w:r w:rsidR="006F048A">
        <w:rPr>
          <w:rFonts w:ascii="Arial" w:hAnsi="Arial" w:cs="Arial"/>
          <w:sz w:val="22"/>
        </w:rPr>
        <w:t>hiányosságok kiküszöböléséhez</w:t>
      </w:r>
      <w:r w:rsidRPr="000D7395">
        <w:rPr>
          <w:rFonts w:ascii="Arial" w:hAnsi="Arial" w:cs="Arial"/>
          <w:sz w:val="22"/>
        </w:rPr>
        <w:t xml:space="preserve"> és fellendít</w:t>
      </w:r>
      <w:r w:rsidR="003D1E66">
        <w:rPr>
          <w:rFonts w:ascii="Arial" w:hAnsi="Arial" w:cs="Arial"/>
          <w:sz w:val="22"/>
        </w:rPr>
        <w:t xml:space="preserve">éséhez szükséges intézkedéseket, és amennyiben szabálytalanságokat állapít meg a munkában a felügyelőségi felügyelet eljárásának indítását kezdeményezi, a felügyelőségi felügyeletet szabályozó törvénnyel és az oktatás és nevelés területén gyakorolt felügyelőségi felügyeletet szabályozó törvénnyel összhangban. </w:t>
      </w:r>
    </w:p>
    <w:p w:rsidR="004264DE" w:rsidRPr="000D7395" w:rsidRDefault="004264DE" w:rsidP="000D7395">
      <w:pPr>
        <w:jc w:val="both"/>
        <w:rPr>
          <w:rFonts w:ascii="Arial" w:hAnsi="Arial" w:cs="Arial"/>
          <w:sz w:val="22"/>
        </w:rPr>
      </w:pPr>
    </w:p>
    <w:p w:rsidR="00714D5F" w:rsidRPr="00714D5F" w:rsidRDefault="004264DE" w:rsidP="00714D5F">
      <w:pPr>
        <w:spacing w:before="240" w:after="240" w:line="240" w:lineRule="auto"/>
        <w:jc w:val="center"/>
        <w:rPr>
          <w:rFonts w:ascii="Arial" w:eastAsia="Times New Roman" w:hAnsi="Arial" w:cs="Arial"/>
          <w:b/>
          <w:bCs/>
          <w:szCs w:val="24"/>
          <w:lang w:eastAsia="en-GB"/>
        </w:rPr>
      </w:pPr>
      <w:bookmarkStart w:id="348" w:name="str_185"/>
      <w:bookmarkEnd w:id="348"/>
      <w:r>
        <w:rPr>
          <w:rFonts w:ascii="Arial" w:eastAsia="Times New Roman" w:hAnsi="Arial" w:cs="Arial"/>
          <w:b/>
          <w:bCs/>
          <w:szCs w:val="24"/>
          <w:lang w:eastAsia="en-GB"/>
        </w:rPr>
        <w:t>A tanügyi tanácsos iránti követelmények</w:t>
      </w:r>
      <w:r w:rsidR="00714D5F" w:rsidRPr="00714D5F">
        <w:rPr>
          <w:rFonts w:ascii="Arial" w:eastAsia="Times New Roman" w:hAnsi="Arial" w:cs="Arial"/>
          <w:b/>
          <w:bCs/>
          <w:szCs w:val="24"/>
          <w:lang w:eastAsia="en-GB"/>
        </w:rPr>
        <w:t xml:space="preserve"> </w:t>
      </w:r>
    </w:p>
    <w:p w:rsidR="004264DE" w:rsidRDefault="00714D5F" w:rsidP="00714D5F">
      <w:pPr>
        <w:spacing w:before="240" w:after="120" w:line="240" w:lineRule="auto"/>
        <w:jc w:val="center"/>
        <w:rPr>
          <w:rFonts w:ascii="Arial" w:eastAsia="Times New Roman" w:hAnsi="Arial" w:cs="Arial"/>
          <w:b/>
          <w:bCs/>
          <w:szCs w:val="24"/>
          <w:lang w:eastAsia="en-GB"/>
        </w:rPr>
      </w:pPr>
      <w:bookmarkStart w:id="349" w:name="clan_171"/>
      <w:bookmarkEnd w:id="349"/>
      <w:r w:rsidRPr="00714D5F">
        <w:rPr>
          <w:rFonts w:ascii="Arial" w:eastAsia="Times New Roman" w:hAnsi="Arial" w:cs="Arial"/>
          <w:b/>
          <w:bCs/>
          <w:szCs w:val="24"/>
          <w:lang w:eastAsia="en-GB"/>
        </w:rPr>
        <w:t xml:space="preserve"> 171</w:t>
      </w:r>
      <w:r w:rsidR="00A62622">
        <w:rPr>
          <w:rFonts w:ascii="Arial" w:eastAsia="Times New Roman" w:hAnsi="Arial" w:cs="Arial"/>
          <w:b/>
          <w:bCs/>
          <w:szCs w:val="24"/>
          <w:lang w:eastAsia="en-GB"/>
        </w:rPr>
        <w:t xml:space="preserve">. szakasz </w:t>
      </w:r>
    </w:p>
    <w:p w:rsidR="004264DE" w:rsidRPr="00D2463E" w:rsidRDefault="004264DE" w:rsidP="004264DE">
      <w:pPr>
        <w:pStyle w:val="Normal1"/>
        <w:jc w:val="both"/>
      </w:pPr>
      <w:r w:rsidRPr="00D2463E">
        <w:t>A tanügyi tanácsosi teendőket láthat el az a személy, akinek:</w:t>
      </w:r>
    </w:p>
    <w:p w:rsidR="004264DE" w:rsidRPr="00D2463E" w:rsidRDefault="004264DE" w:rsidP="004264DE">
      <w:pPr>
        <w:pStyle w:val="Normal1"/>
        <w:jc w:val="both"/>
      </w:pPr>
      <w:r>
        <w:t>1) a jelen törvény 140</w:t>
      </w:r>
      <w:r w:rsidRPr="00D2463E">
        <w:t xml:space="preserve">. </w:t>
      </w:r>
      <w:r>
        <w:t>és 142. szakasza</w:t>
      </w:r>
      <w:r w:rsidRPr="00D2463E">
        <w:t xml:space="preserve"> szerinti megfelelő képesítése van;</w:t>
      </w:r>
    </w:p>
    <w:p w:rsidR="004264DE" w:rsidRPr="00D2463E" w:rsidRDefault="004264DE" w:rsidP="004264DE">
      <w:pPr>
        <w:pStyle w:val="Normal1"/>
        <w:jc w:val="both"/>
      </w:pPr>
      <w:r w:rsidRPr="00D2463E">
        <w:t>2) tanári, nevelői vagy szakmunkatársi licenciával rendelkezik;</w:t>
      </w:r>
    </w:p>
    <w:p w:rsidR="004264DE" w:rsidRPr="00D2463E" w:rsidRDefault="004264DE" w:rsidP="004264DE">
      <w:pPr>
        <w:pStyle w:val="Normal1"/>
        <w:jc w:val="both"/>
      </w:pPr>
      <w:r w:rsidRPr="00D2463E">
        <w:t xml:space="preserve">3) nyolc év szolgálati ideje van az oktatás és nevelés területén; </w:t>
      </w:r>
    </w:p>
    <w:p w:rsidR="004264DE" w:rsidRPr="00D2463E" w:rsidRDefault="004264DE" w:rsidP="004264DE">
      <w:pPr>
        <w:pStyle w:val="Normal1"/>
        <w:jc w:val="both"/>
      </w:pPr>
      <w:r w:rsidRPr="00D2463E">
        <w:t>4) az oktatás fellendítése területén eredményeket mutatott fel és szakmai tekintélyt szerzett;</w:t>
      </w:r>
    </w:p>
    <w:p w:rsidR="004264DE" w:rsidRPr="00D2463E" w:rsidRDefault="004264DE" w:rsidP="004264DE">
      <w:pPr>
        <w:pStyle w:val="Normal1"/>
        <w:jc w:val="both"/>
      </w:pPr>
      <w:r w:rsidRPr="00D2463E">
        <w:t xml:space="preserve">5) nemzetközi vagy hazai folyóiratokban vagy </w:t>
      </w:r>
      <w:r>
        <w:t>gyűjteményekben szakdolgozatot</w:t>
      </w:r>
      <w:r w:rsidRPr="00D2463E">
        <w:t xml:space="preserve"> jelentetett meg recenzióval, illetve elfogadott tankönyve, kézikönyve vagy más tan</w:t>
      </w:r>
      <w:r w:rsidR="003060F8">
        <w:t xml:space="preserve">ítási </w:t>
      </w:r>
      <w:r w:rsidRPr="00D2463E">
        <w:t xml:space="preserve">eszköze van. </w:t>
      </w:r>
    </w:p>
    <w:p w:rsidR="004264DE" w:rsidRPr="00D2463E" w:rsidRDefault="003060F8" w:rsidP="004264DE">
      <w:pPr>
        <w:pStyle w:val="Normal1"/>
        <w:jc w:val="both"/>
      </w:pPr>
      <w:r>
        <w:t>Az 1. bekezdés</w:t>
      </w:r>
      <w:r w:rsidR="004264DE" w:rsidRPr="00D2463E">
        <w:t xml:space="preserve"> szerinti személy akkor láthat el tanügyi tanácsosi teendőket, ha letette az állami szakvizsgát és a tanügyi tanácsosi vizsgát.</w:t>
      </w:r>
    </w:p>
    <w:p w:rsidR="004264DE" w:rsidRPr="00D2463E" w:rsidRDefault="004264DE" w:rsidP="004264DE">
      <w:pPr>
        <w:pStyle w:val="Normal1"/>
        <w:jc w:val="both"/>
      </w:pPr>
      <w:r w:rsidRPr="00D2463E">
        <w:t>Annak a tanüg</w:t>
      </w:r>
      <w:r w:rsidR="003060F8">
        <w:t>yi tanácsosnak, aki a 2. bekezdés</w:t>
      </w:r>
      <w:r w:rsidRPr="00D2463E">
        <w:t xml:space="preserve"> szerinti vizsgákat az előírt határidőben nem teszi le, megszűnik a munkaviszonya.</w:t>
      </w:r>
    </w:p>
    <w:p w:rsidR="004264DE" w:rsidRPr="00D2463E" w:rsidRDefault="004264DE" w:rsidP="004264DE">
      <w:pPr>
        <w:pStyle w:val="Normal1"/>
        <w:jc w:val="both"/>
      </w:pPr>
      <w:r w:rsidRPr="00D2463E">
        <w:lastRenderedPageBreak/>
        <w:t>A tanügyi tanácsos – szakmai-pedagógiai felügyeletének eredményesebb megvalósítása és fejlesztése végett - köteles magát szakmailag állandóan továbbképezni.</w:t>
      </w:r>
    </w:p>
    <w:p w:rsidR="00714D5F" w:rsidRPr="009F0F79" w:rsidRDefault="004264DE" w:rsidP="009F0F79">
      <w:pPr>
        <w:pStyle w:val="Normal1"/>
        <w:jc w:val="both"/>
      </w:pPr>
      <w:r w:rsidRPr="00D2463E">
        <w:t xml:space="preserve">A tanügyi tanácsosi vizsga programját, letételének módját és határidejét, valamint a minisztériumi tanügyi tanácsosi vizsgáztató különbizottság összetételét és munkamódját, a letett vizsgáról szóló bizonyítvány formanyomtatványát, a különbizottság tagjai munkájának díjazását, a tanügyi tanácsos szakmai továbbképzésének programját és formáit és a szakmai továbbképzéssel kapcsolatos egyéb kérdéseket a miniszter írja elő. </w:t>
      </w:r>
    </w:p>
    <w:p w:rsidR="00714D5F" w:rsidRPr="00714D5F" w:rsidRDefault="003A0C31" w:rsidP="00714D5F">
      <w:pPr>
        <w:spacing w:before="240" w:after="240" w:line="240" w:lineRule="auto"/>
        <w:jc w:val="center"/>
        <w:rPr>
          <w:rFonts w:ascii="Arial" w:eastAsia="Times New Roman" w:hAnsi="Arial" w:cs="Arial"/>
          <w:b/>
          <w:bCs/>
          <w:szCs w:val="24"/>
          <w:lang w:eastAsia="en-GB"/>
        </w:rPr>
      </w:pPr>
      <w:bookmarkStart w:id="350" w:name="str_186"/>
      <w:bookmarkEnd w:id="350"/>
      <w:r>
        <w:rPr>
          <w:rFonts w:ascii="Arial" w:eastAsia="Times New Roman" w:hAnsi="Arial" w:cs="Arial"/>
          <w:b/>
          <w:bCs/>
          <w:szCs w:val="24"/>
          <w:lang w:eastAsia="en-GB"/>
        </w:rPr>
        <w:t>Tanácsos - külmunkatárs</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51" w:name="clan_172"/>
      <w:bookmarkEnd w:id="351"/>
      <w:r w:rsidRPr="00714D5F">
        <w:rPr>
          <w:rFonts w:ascii="Arial" w:eastAsia="Times New Roman" w:hAnsi="Arial" w:cs="Arial"/>
          <w:b/>
          <w:bCs/>
          <w:szCs w:val="24"/>
          <w:lang w:eastAsia="en-GB"/>
        </w:rPr>
        <w:t xml:space="preserve"> 172</w:t>
      </w:r>
      <w:r w:rsidR="009F0F79">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94865" w:rsidRPr="00D2463E" w:rsidRDefault="00C94865" w:rsidP="00C94865">
      <w:pPr>
        <w:pStyle w:val="Normal1"/>
        <w:jc w:val="both"/>
      </w:pPr>
      <w:r w:rsidRPr="00D2463E">
        <w:t xml:space="preserve">A tanár, a nevelő és a szakmunkatárs oktató-nevelő munkája színvonalasabb ellátása végett, tanácsadás és szakmai segítségnyújtás céljából, a Minisztérium jegyzéket állít össze a tanácsosokról – külső munkatársakról (a továbbiakban: tanácsosok) a tantárgyak, tantárgycsoportok és </w:t>
      </w:r>
      <w:r w:rsidR="00DE0D92">
        <w:t>szak</w:t>
      </w:r>
      <w:r w:rsidRPr="00D2463E">
        <w:t xml:space="preserve">területek, tevékenységek szerint </w:t>
      </w:r>
    </w:p>
    <w:p w:rsidR="00C94865" w:rsidRPr="00D2463E" w:rsidRDefault="00C94865" w:rsidP="00C94865">
      <w:pPr>
        <w:pStyle w:val="Normal1"/>
        <w:jc w:val="both"/>
      </w:pPr>
      <w:r w:rsidRPr="00D2463E">
        <w:t>A Minisztérium hat</w:t>
      </w:r>
      <w:r w:rsidR="00DE0D92">
        <w:t>ározatban megszabja az 1. bekezdés</w:t>
      </w:r>
      <w:r w:rsidRPr="00D2463E">
        <w:t xml:space="preserve"> szerinti segítségnyújtáshoz szükséges tanácsosok számát.</w:t>
      </w:r>
    </w:p>
    <w:p w:rsidR="00C94865" w:rsidRDefault="00C94865" w:rsidP="00C94865">
      <w:pPr>
        <w:pStyle w:val="Normal1"/>
        <w:jc w:val="both"/>
      </w:pPr>
      <w:r w:rsidRPr="00D2463E">
        <w:t>A tanácsosokat a miniszter pályázat alapján</w:t>
      </w:r>
      <w:r>
        <w:t>, illetve a tanügyi tanácsos vagy az intézet javaslatára</w:t>
      </w:r>
      <w:r w:rsidR="00DE0D92">
        <w:t xml:space="preserve"> határozatban</w:t>
      </w:r>
      <w:r w:rsidRPr="00D2463E">
        <w:t xml:space="preserve"> választja meg.</w:t>
      </w:r>
    </w:p>
    <w:p w:rsidR="005038DB" w:rsidRPr="00D2463E" w:rsidRDefault="005038DB" w:rsidP="00C94865">
      <w:pPr>
        <w:pStyle w:val="Normal1"/>
        <w:jc w:val="both"/>
      </w:pPr>
      <w:r>
        <w:t>A megválasztott tanácsos köteles megfelelő képzést befejezni.</w:t>
      </w:r>
    </w:p>
    <w:p w:rsidR="00C94865" w:rsidRDefault="00C94865" w:rsidP="00C94865">
      <w:pPr>
        <w:pStyle w:val="Normal1"/>
        <w:jc w:val="both"/>
      </w:pPr>
      <w:r w:rsidRPr="00D2463E">
        <w:t>Az intézet tanára, nevelője és szakmunkatársa, aki</w:t>
      </w:r>
      <w:r w:rsidR="008A3A3C">
        <w:t xml:space="preserve"> eleget tesz a jelen törvény 171</w:t>
      </w:r>
      <w:r w:rsidRPr="00D2463E">
        <w:t>. szakasza 1. bekezdésének 1)-4) pontja szerinti f</w:t>
      </w:r>
      <w:r w:rsidR="008A3A3C">
        <w:t>eltételeknek</w:t>
      </w:r>
      <w:r w:rsidRPr="00D2463E">
        <w:t xml:space="preserve">, megválasztható tanácsosnak. </w:t>
      </w:r>
    </w:p>
    <w:p w:rsidR="0091711B" w:rsidRPr="0091711B" w:rsidRDefault="0091711B" w:rsidP="0091711B">
      <w:pPr>
        <w:rPr>
          <w:rFonts w:ascii="Arial" w:hAnsi="Arial" w:cs="Arial"/>
          <w:sz w:val="22"/>
        </w:rPr>
      </w:pPr>
      <w:r w:rsidRPr="0091711B">
        <w:rPr>
          <w:rFonts w:ascii="Arial" w:hAnsi="Arial" w:cs="Arial"/>
          <w:sz w:val="22"/>
        </w:rPr>
        <w:t>A jelen törvény 171. szakasza 1. bekezdésének 1)-4) pontja szerinti f</w:t>
      </w:r>
      <w:r>
        <w:rPr>
          <w:rFonts w:ascii="Arial" w:hAnsi="Arial" w:cs="Arial"/>
          <w:sz w:val="22"/>
        </w:rPr>
        <w:t>eltételeket a pályázati jelentkezés alkalmával kell bizonyítani, illetve meg kell küldeni a tanügyi tanácsosnak vagy az inté</w:t>
      </w:r>
      <w:r w:rsidR="00DE0D92">
        <w:rPr>
          <w:rFonts w:ascii="Arial" w:hAnsi="Arial" w:cs="Arial"/>
          <w:sz w:val="22"/>
        </w:rPr>
        <w:t>zetnek és a tanácsos alkalmazása</w:t>
      </w:r>
      <w:r>
        <w:rPr>
          <w:rFonts w:ascii="Arial" w:hAnsi="Arial" w:cs="Arial"/>
          <w:sz w:val="22"/>
        </w:rPr>
        <w:t xml:space="preserve"> folyamán kell ellenőrizni. </w:t>
      </w:r>
    </w:p>
    <w:p w:rsidR="00C94865" w:rsidRPr="00D2463E" w:rsidRDefault="00C94865" w:rsidP="00C94865">
      <w:pPr>
        <w:pStyle w:val="Normal1"/>
        <w:jc w:val="both"/>
      </w:pPr>
      <w:r w:rsidRPr="00D2463E">
        <w:t>Egyenlő feltételekkel az a jelölt részesül előnyben, aki</w:t>
      </w:r>
      <w:r w:rsidR="0024325A">
        <w:t xml:space="preserve"> megszerezte a jelen törvény 151</w:t>
      </w:r>
      <w:r w:rsidRPr="00D2463E">
        <w:t>. szakaszának 2. bekezdése szerinti címet vagy a felsőoktatást szabályozó törvény alapján szerzett címet, illetve nemzetközi vagy hazai folyóiratokban vagy gyűjteményekben recenzióval megjelentetett szakmunkái, jóváhagyott tankönyvei, kézikönyvei vagy egyéb tan</w:t>
      </w:r>
      <w:r w:rsidR="00132263">
        <w:t xml:space="preserve">ítási </w:t>
      </w:r>
      <w:r w:rsidRPr="00D2463E">
        <w:t xml:space="preserve">eszközei vannak. </w:t>
      </w:r>
    </w:p>
    <w:p w:rsidR="00C94865" w:rsidRPr="00D2463E" w:rsidRDefault="00C94865" w:rsidP="00C94865">
      <w:pPr>
        <w:pStyle w:val="Normal1"/>
        <w:jc w:val="both"/>
      </w:pPr>
      <w:r w:rsidRPr="00D2463E">
        <w:t xml:space="preserve">A </w:t>
      </w:r>
      <w:r w:rsidR="0024325A">
        <w:t>tanácsos a miniszter meghagyása</w:t>
      </w:r>
      <w:r w:rsidRPr="00D2463E">
        <w:t xml:space="preserve"> szerint jár el.</w:t>
      </w:r>
    </w:p>
    <w:p w:rsidR="00C94865" w:rsidRPr="00D2463E" w:rsidRDefault="00C94865" w:rsidP="00C94865">
      <w:pPr>
        <w:pStyle w:val="Normal1"/>
        <w:jc w:val="both"/>
      </w:pPr>
      <w:r w:rsidRPr="00D2463E">
        <w:t xml:space="preserve">A tanácsos szakmai segítséget nyújt a tanárnak, nevelőnek, szakmunkatársnak, szakmai tanácsoknak, aktíváknak és csapatoknak, mégpedig: az eljárások és módszerek bemutatása, mintaóra vagy tevékenység megtartása, a tanár, a nevelő és a szakmunkatárs tevékenységeire és megtett intézkedéseikre vonatkozó visszajelzés, munkájuk javítása céljából tett szakmai ajánlások révén, és együttműködik a tanügyi tanácsossal és tanfelügyelővel. </w:t>
      </w:r>
    </w:p>
    <w:p w:rsidR="00C94865" w:rsidRPr="00D2463E" w:rsidRDefault="00C94865" w:rsidP="00C94865">
      <w:pPr>
        <w:pStyle w:val="Normal1"/>
        <w:jc w:val="both"/>
      </w:pPr>
      <w:r w:rsidRPr="00D2463E">
        <w:t xml:space="preserve">A tanácsos elvégzett feladatáról a miniszternek nyújt be jelentést. </w:t>
      </w:r>
    </w:p>
    <w:p w:rsidR="009F0F79" w:rsidRPr="00590CA9" w:rsidRDefault="00C94865" w:rsidP="00590CA9">
      <w:pPr>
        <w:pStyle w:val="Normal1"/>
        <w:jc w:val="both"/>
      </w:pPr>
      <w:r w:rsidRPr="00D2463E">
        <w:t>A tanácsos levehető a jegyzékről, ha a munkájának értékelése alapj</w:t>
      </w:r>
      <w:r w:rsidR="00986E23">
        <w:t>án úgy ítélik meg, hogy a feladatait</w:t>
      </w:r>
      <w:r w:rsidRPr="00D2463E">
        <w:t xml:space="preserve"> nem látja el színvonalasan.</w:t>
      </w:r>
    </w:p>
    <w:p w:rsidR="00714D5F" w:rsidRPr="00714D5F" w:rsidRDefault="00986E23" w:rsidP="00714D5F">
      <w:pPr>
        <w:spacing w:before="240" w:after="240" w:line="240" w:lineRule="auto"/>
        <w:jc w:val="center"/>
        <w:rPr>
          <w:rFonts w:ascii="Arial" w:eastAsia="Times New Roman" w:hAnsi="Arial" w:cs="Arial"/>
          <w:b/>
          <w:bCs/>
          <w:szCs w:val="24"/>
          <w:lang w:eastAsia="en-GB"/>
        </w:rPr>
      </w:pPr>
      <w:bookmarkStart w:id="352" w:name="str_187"/>
      <w:bookmarkEnd w:id="352"/>
      <w:r>
        <w:rPr>
          <w:rFonts w:ascii="Arial" w:eastAsia="Times New Roman" w:hAnsi="Arial" w:cs="Arial"/>
          <w:b/>
          <w:bCs/>
          <w:szCs w:val="24"/>
          <w:lang w:eastAsia="en-GB"/>
        </w:rPr>
        <w:lastRenderedPageBreak/>
        <w:t>Szakmai-pedagógiai felügyelet ellátása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53" w:name="clan_173"/>
      <w:bookmarkEnd w:id="353"/>
      <w:r w:rsidRPr="00714D5F">
        <w:rPr>
          <w:rFonts w:ascii="Arial" w:eastAsia="Times New Roman" w:hAnsi="Arial" w:cs="Arial"/>
          <w:b/>
          <w:bCs/>
          <w:szCs w:val="24"/>
          <w:lang w:eastAsia="en-GB"/>
        </w:rPr>
        <w:t xml:space="preserve"> 173</w:t>
      </w:r>
      <w:r w:rsidR="00986E2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86E23" w:rsidRDefault="00986E23" w:rsidP="00F81BE4">
      <w:pPr>
        <w:pStyle w:val="Normal1"/>
        <w:jc w:val="both"/>
      </w:pPr>
      <w:r w:rsidRPr="00D2463E">
        <w:t>A szakmai-pedagógiai felügyelet és a tanácsosi teendők ellátásának módját, az intézményi munka színvonala értékelésének mércéit, a tanügyi tanácsos és a tanácsos munkája értékelésének módját és a ta</w:t>
      </w:r>
      <w:r>
        <w:t>nügyi tanácsos</w:t>
      </w:r>
      <w:r w:rsidRPr="00D2463E">
        <w:t xml:space="preserve"> igazolványának űrlapját a miniszter írja elő.</w:t>
      </w:r>
    </w:p>
    <w:p w:rsidR="00F81BE4" w:rsidRPr="00F81BE4" w:rsidRDefault="00F81BE4" w:rsidP="00F81BE4">
      <w:pPr>
        <w:pStyle w:val="Normal1"/>
        <w:jc w:val="both"/>
      </w:pPr>
    </w:p>
    <w:p w:rsidR="00714D5F" w:rsidRDefault="00714D5F" w:rsidP="00714D5F">
      <w:pPr>
        <w:spacing w:after="0" w:line="240" w:lineRule="auto"/>
        <w:jc w:val="center"/>
        <w:rPr>
          <w:rFonts w:ascii="Arial" w:eastAsia="Times New Roman" w:hAnsi="Arial" w:cs="Arial"/>
          <w:sz w:val="31"/>
          <w:szCs w:val="31"/>
          <w:lang w:eastAsia="en-GB"/>
        </w:rPr>
      </w:pPr>
      <w:bookmarkStart w:id="354" w:name="str_188"/>
      <w:bookmarkEnd w:id="354"/>
      <w:r w:rsidRPr="00714D5F">
        <w:rPr>
          <w:rFonts w:ascii="Arial" w:eastAsia="Times New Roman" w:hAnsi="Arial" w:cs="Arial"/>
          <w:sz w:val="31"/>
          <w:szCs w:val="31"/>
          <w:lang w:eastAsia="en-GB"/>
        </w:rPr>
        <w:t>IX</w:t>
      </w:r>
      <w:r w:rsidR="005F034B">
        <w:rPr>
          <w:rFonts w:ascii="Arial" w:eastAsia="Times New Roman" w:hAnsi="Arial" w:cs="Arial"/>
          <w:sz w:val="31"/>
          <w:szCs w:val="31"/>
          <w:lang w:eastAsia="en-GB"/>
        </w:rPr>
        <w:t>.  NYILVÁNTARTÁSOK AZ OKTATÁSBAN ÉS NEVELÉSBEN</w:t>
      </w:r>
      <w:r w:rsidRPr="00714D5F">
        <w:rPr>
          <w:rFonts w:ascii="Arial" w:eastAsia="Times New Roman" w:hAnsi="Arial" w:cs="Arial"/>
          <w:sz w:val="31"/>
          <w:szCs w:val="31"/>
          <w:lang w:eastAsia="en-GB"/>
        </w:rPr>
        <w:t xml:space="preserve"> </w:t>
      </w:r>
    </w:p>
    <w:p w:rsidR="00E82224" w:rsidRPr="00714D5F" w:rsidRDefault="00E82224" w:rsidP="00714D5F">
      <w:pPr>
        <w:spacing w:after="0" w:line="240" w:lineRule="auto"/>
        <w:jc w:val="center"/>
        <w:rPr>
          <w:rFonts w:ascii="Arial" w:eastAsia="Times New Roman" w:hAnsi="Arial" w:cs="Arial"/>
          <w:sz w:val="31"/>
          <w:szCs w:val="31"/>
          <w:lang w:eastAsia="en-GB"/>
        </w:rPr>
      </w:pPr>
    </w:p>
    <w:p w:rsidR="00714D5F" w:rsidRPr="00714D5F" w:rsidRDefault="00DF16ED" w:rsidP="00714D5F">
      <w:pPr>
        <w:spacing w:before="240" w:after="240" w:line="240" w:lineRule="auto"/>
        <w:jc w:val="center"/>
        <w:rPr>
          <w:rFonts w:ascii="Arial" w:eastAsia="Times New Roman" w:hAnsi="Arial" w:cs="Arial"/>
          <w:b/>
          <w:bCs/>
          <w:szCs w:val="24"/>
          <w:lang w:eastAsia="en-GB"/>
        </w:rPr>
      </w:pPr>
      <w:bookmarkStart w:id="355" w:name="str_189"/>
      <w:bookmarkEnd w:id="355"/>
      <w:r>
        <w:rPr>
          <w:rFonts w:ascii="Arial" w:eastAsia="Times New Roman" w:hAnsi="Arial" w:cs="Arial"/>
          <w:b/>
          <w:bCs/>
          <w:szCs w:val="24"/>
          <w:lang w:eastAsia="en-GB"/>
        </w:rPr>
        <w:t>Az intézmény által vezetett nyilvántartások a gyermekekről, a tanulókról és a felnőttekről</w:t>
      </w:r>
    </w:p>
    <w:p w:rsidR="00714D5F" w:rsidRPr="00714D5F" w:rsidRDefault="00714D5F" w:rsidP="00DF16ED">
      <w:pPr>
        <w:spacing w:before="240" w:after="120" w:line="240" w:lineRule="auto"/>
        <w:jc w:val="center"/>
        <w:rPr>
          <w:rFonts w:ascii="Arial" w:eastAsia="Times New Roman" w:hAnsi="Arial" w:cs="Arial"/>
          <w:b/>
          <w:bCs/>
          <w:szCs w:val="24"/>
          <w:lang w:eastAsia="en-GB"/>
        </w:rPr>
      </w:pPr>
      <w:bookmarkStart w:id="356" w:name="clan_174"/>
      <w:bookmarkEnd w:id="356"/>
      <w:r w:rsidRPr="00714D5F">
        <w:rPr>
          <w:rFonts w:ascii="Arial" w:eastAsia="Times New Roman" w:hAnsi="Arial" w:cs="Arial"/>
          <w:b/>
          <w:bCs/>
          <w:szCs w:val="24"/>
          <w:lang w:eastAsia="en-GB"/>
        </w:rPr>
        <w:t xml:space="preserve"> 174</w:t>
      </w:r>
      <w:r w:rsidR="005F034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B78EC" w:rsidRDefault="00CB78EC"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nyilvántartást vezet a formális oktatással felölelt gyermekekről, tanulókról és felnőttekről, a szülőkről, illetve más t</w:t>
      </w:r>
      <w:r w:rsidR="0018501D">
        <w:rPr>
          <w:rFonts w:ascii="Arial" w:eastAsia="Times New Roman" w:hAnsi="Arial" w:cs="Arial"/>
          <w:sz w:val="22"/>
          <w:lang w:eastAsia="en-GB"/>
        </w:rPr>
        <w:t>örvényi</w:t>
      </w:r>
      <w:r>
        <w:rPr>
          <w:rFonts w:ascii="Arial" w:eastAsia="Times New Roman" w:hAnsi="Arial" w:cs="Arial"/>
          <w:sz w:val="22"/>
          <w:lang w:eastAsia="en-GB"/>
        </w:rPr>
        <w:t xml:space="preserve"> képviselőikről és a foglalkoztatottakról, a jelen és a külön törvénnyel összahnagban. </w:t>
      </w:r>
    </w:p>
    <w:p w:rsidR="00CB78EC" w:rsidRDefault="00CB78EC"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gyermekekről, a tanulókról és a felnőttekről és a </w:t>
      </w:r>
      <w:r w:rsidR="0018501D">
        <w:rPr>
          <w:rFonts w:ascii="Arial" w:eastAsia="Times New Roman" w:hAnsi="Arial" w:cs="Arial"/>
          <w:sz w:val="22"/>
          <w:lang w:eastAsia="en-GB"/>
        </w:rPr>
        <w:t>szülőkről, illetve más törvényi</w:t>
      </w:r>
      <w:r>
        <w:rPr>
          <w:rFonts w:ascii="Arial" w:eastAsia="Times New Roman" w:hAnsi="Arial" w:cs="Arial"/>
          <w:sz w:val="22"/>
          <w:lang w:eastAsia="en-GB"/>
        </w:rPr>
        <w:t xml:space="preserve"> képviselőikről szóló nyilvántartás olyan személyes ad</w:t>
      </w:r>
      <w:r w:rsidR="0018501D">
        <w:rPr>
          <w:rFonts w:ascii="Arial" w:eastAsia="Times New Roman" w:hAnsi="Arial" w:cs="Arial"/>
          <w:sz w:val="22"/>
          <w:lang w:eastAsia="en-GB"/>
        </w:rPr>
        <w:t>a</w:t>
      </w:r>
      <w:r>
        <w:rPr>
          <w:rFonts w:ascii="Arial" w:eastAsia="Times New Roman" w:hAnsi="Arial" w:cs="Arial"/>
          <w:sz w:val="22"/>
          <w:lang w:eastAsia="en-GB"/>
        </w:rPr>
        <w:t>tok összességét képezi, amely</w:t>
      </w:r>
      <w:r w:rsidR="00A208C2">
        <w:rPr>
          <w:rFonts w:ascii="Arial" w:eastAsia="Times New Roman" w:hAnsi="Arial" w:cs="Arial"/>
          <w:sz w:val="22"/>
          <w:lang w:eastAsia="en-GB"/>
        </w:rPr>
        <w:t>e</w:t>
      </w:r>
      <w:r>
        <w:rPr>
          <w:rFonts w:ascii="Arial" w:eastAsia="Times New Roman" w:hAnsi="Arial" w:cs="Arial"/>
          <w:sz w:val="22"/>
          <w:lang w:eastAsia="en-GB"/>
        </w:rPr>
        <w:t xml:space="preserve">k maghatározzák az önazonosságukat, oktatási, szociális és funkcionális státusukat és a szükséges kiegészítő oktatási, szociális és egészségügyi támogatást, összhangban a külön törvénnyel. </w:t>
      </w:r>
    </w:p>
    <w:p w:rsidR="00A208C2" w:rsidRDefault="00A208C2" w:rsidP="00A208C2">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foglalkoztatottakról szóló nyilvántartás olyan személyes adtok összességét képezi, amelyek maghatározzák az önazonosságukat, az oktatási fokozatukat és fajtájukat, a munka-jogi státusukat, a fizetésüket és az elszámolásához és kifizetéséhez szükséges adatokat, a szakmai továbbképzésüket, az oktatási és nevelési munkához szükséges vizsgát, a karrier</w:t>
      </w:r>
      <w:r w:rsidR="003624E5">
        <w:rPr>
          <w:rFonts w:ascii="Arial" w:eastAsia="Times New Roman" w:hAnsi="Arial" w:cs="Arial"/>
          <w:sz w:val="22"/>
          <w:lang w:eastAsia="en-GB"/>
        </w:rPr>
        <w:t>ben való</w:t>
      </w:r>
      <w:r>
        <w:rPr>
          <w:rFonts w:ascii="Arial" w:eastAsia="Times New Roman" w:hAnsi="Arial" w:cs="Arial"/>
          <w:sz w:val="22"/>
          <w:lang w:eastAsia="en-GB"/>
        </w:rPr>
        <w:t xml:space="preserve"> előrehaladást és a szolgálati mozgást, összhangban a külön törvénnyel. </w:t>
      </w:r>
    </w:p>
    <w:p w:rsidR="00714D5F" w:rsidRPr="00714D5F" w:rsidRDefault="001E1BE2"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vezeti</w:t>
      </w:r>
      <w:r w:rsidR="00714D5F" w:rsidRPr="00714D5F">
        <w:rPr>
          <w:rFonts w:ascii="Arial" w:eastAsia="Times New Roman" w:hAnsi="Arial" w:cs="Arial"/>
          <w:sz w:val="22"/>
          <w:lang w:eastAsia="en-GB"/>
        </w:rPr>
        <w:t xml:space="preserve">: </w:t>
      </w:r>
    </w:p>
    <w:p w:rsidR="00714D5F" w:rsidRPr="00714D5F" w:rsidRDefault="00714D5F" w:rsidP="00DF16E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1E1BE2">
        <w:rPr>
          <w:rFonts w:ascii="Arial" w:eastAsia="Times New Roman" w:hAnsi="Arial" w:cs="Arial"/>
          <w:sz w:val="22"/>
          <w:lang w:eastAsia="en-GB"/>
        </w:rPr>
        <w:t>a beiratkozott gyermekek, tanulók és felnőttek anyakönyvét</w:t>
      </w:r>
      <w:r w:rsidRPr="00714D5F">
        <w:rPr>
          <w:rFonts w:ascii="Arial" w:eastAsia="Times New Roman" w:hAnsi="Arial" w:cs="Arial"/>
          <w:sz w:val="22"/>
          <w:lang w:eastAsia="en-GB"/>
        </w:rPr>
        <w:t xml:space="preserve">; </w:t>
      </w:r>
    </w:p>
    <w:p w:rsidR="00714D5F" w:rsidRPr="00714D5F" w:rsidRDefault="001E1BE2"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2) a tanulók és a felnőttek nevelési-oktatási nyilvántartását, az oktató-nevelő, illetve </w:t>
      </w:r>
      <w:r w:rsidR="003624E5">
        <w:rPr>
          <w:rFonts w:ascii="Arial" w:eastAsia="Times New Roman" w:hAnsi="Arial" w:cs="Arial"/>
          <w:sz w:val="22"/>
          <w:lang w:eastAsia="en-GB"/>
        </w:rPr>
        <w:t>a nevelő munkáról és az eredmény</w:t>
      </w:r>
      <w:r>
        <w:rPr>
          <w:rFonts w:ascii="Arial" w:eastAsia="Times New Roman" w:hAnsi="Arial" w:cs="Arial"/>
          <w:sz w:val="22"/>
          <w:lang w:eastAsia="en-GB"/>
        </w:rPr>
        <w:t>ekről és magatartásról szóló nyilvántartást</w:t>
      </w:r>
      <w:r w:rsidR="00714D5F" w:rsidRPr="00714D5F">
        <w:rPr>
          <w:rFonts w:ascii="Arial" w:eastAsia="Times New Roman" w:hAnsi="Arial" w:cs="Arial"/>
          <w:sz w:val="22"/>
          <w:lang w:eastAsia="en-GB"/>
        </w:rPr>
        <w:t xml:space="preserve">; </w:t>
      </w:r>
    </w:p>
    <w:p w:rsidR="00714D5F" w:rsidRPr="00714D5F" w:rsidRDefault="003656E1"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a jegyzőkönyvet a letett vizsgákról</w:t>
      </w:r>
      <w:r w:rsidR="00714D5F" w:rsidRPr="00714D5F">
        <w:rPr>
          <w:rFonts w:ascii="Arial" w:eastAsia="Times New Roman" w:hAnsi="Arial" w:cs="Arial"/>
          <w:sz w:val="22"/>
          <w:lang w:eastAsia="en-GB"/>
        </w:rPr>
        <w:t xml:space="preserve">; </w:t>
      </w:r>
    </w:p>
    <w:p w:rsidR="00714D5F" w:rsidRPr="00714D5F" w:rsidRDefault="003656E1"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4) a nyilvántartást a kiadott közokiratokról</w:t>
      </w:r>
      <w:r w:rsidR="00714D5F" w:rsidRPr="00714D5F">
        <w:rPr>
          <w:rFonts w:ascii="Arial" w:eastAsia="Times New Roman" w:hAnsi="Arial" w:cs="Arial"/>
          <w:sz w:val="22"/>
          <w:lang w:eastAsia="en-GB"/>
        </w:rPr>
        <w:t xml:space="preserve">. </w:t>
      </w:r>
    </w:p>
    <w:p w:rsidR="00714D5F" w:rsidRPr="00714D5F" w:rsidRDefault="001E5149"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w:t>
      </w:r>
      <w:r w:rsidR="00714D5F" w:rsidRPr="00714D5F">
        <w:rPr>
          <w:rFonts w:ascii="Arial" w:eastAsia="Times New Roman" w:hAnsi="Arial" w:cs="Arial"/>
          <w:sz w:val="22"/>
          <w:lang w:eastAsia="en-GB"/>
        </w:rPr>
        <w:t xml:space="preserve">4. </w:t>
      </w:r>
      <w:r>
        <w:rPr>
          <w:rFonts w:ascii="Arial" w:eastAsia="Times New Roman" w:hAnsi="Arial" w:cs="Arial"/>
          <w:sz w:val="22"/>
          <w:lang w:eastAsia="en-GB"/>
        </w:rPr>
        <w:t xml:space="preserve">bekezdés 2) pontjában foglalt nyilvántartást elektronikusan is lehet vezetni. </w:t>
      </w:r>
      <w:r w:rsidR="00714D5F" w:rsidRPr="00714D5F">
        <w:rPr>
          <w:rFonts w:ascii="Arial" w:eastAsia="Times New Roman" w:hAnsi="Arial" w:cs="Arial"/>
          <w:sz w:val="22"/>
          <w:lang w:eastAsia="en-GB"/>
        </w:rPr>
        <w:t xml:space="preserve"> </w:t>
      </w:r>
    </w:p>
    <w:p w:rsidR="008A1A01" w:rsidRDefault="008A1A01"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4. bekezdésben foglalt nyilvántartást az intézmény szerb nyelven cirill írásmóddal előírt formanyomtatványon vezeti. </w:t>
      </w:r>
    </w:p>
    <w:p w:rsidR="008A1A01" w:rsidRDefault="00714D5F" w:rsidP="00DF16ED">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 </w:t>
      </w:r>
      <w:r w:rsidR="008A1A01">
        <w:rPr>
          <w:rFonts w:ascii="Arial" w:eastAsia="Times New Roman" w:hAnsi="Arial" w:cs="Arial"/>
          <w:sz w:val="22"/>
          <w:lang w:eastAsia="en-GB"/>
        </w:rPr>
        <w:t xml:space="preserve">Amikor az oktatási-nevelési munkát a nemzeti kisebbségi nyelven folytatják, az intézmény a nyilvántartást szerb nyelven cirill írásmóddal és a nemzeti kisebbség nyelvén és írásán vezeti, kivéve azon oktatási-nevelési munkáról szóló nyilvántartást, amelyet azon a nyelven vezetnek, amelyen folyik az oktatási-nevelési munka. </w:t>
      </w:r>
    </w:p>
    <w:p w:rsidR="008A1A01" w:rsidRDefault="008A1A01"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az 1-3. bekezdésben foglalt adatok kezelője és felelős az összegyűjtésükért, a felhasználásukért, a frissítésükért és őrzésükért, összhanban a jelen, a külön törvénnyel és a személyiségi adatok védelméről szóló törvénnyel. </w:t>
      </w:r>
    </w:p>
    <w:p w:rsidR="008A1A01" w:rsidRDefault="008A1A01" w:rsidP="00DF16ED">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nyilvántartások és a közokiratok formanyomtatványának fajtáját, elnevezését és tartalmát, valamint a vezetésük módját, a kitöltésüket, kiadásukat a min</w:t>
      </w:r>
      <w:r w:rsidR="003268E3">
        <w:rPr>
          <w:rFonts w:ascii="Arial" w:eastAsia="Times New Roman" w:hAnsi="Arial" w:cs="Arial"/>
          <w:sz w:val="22"/>
          <w:lang w:eastAsia="en-GB"/>
        </w:rPr>
        <w:t>i</w:t>
      </w:r>
      <w:r>
        <w:rPr>
          <w:rFonts w:ascii="Arial" w:eastAsia="Times New Roman" w:hAnsi="Arial" w:cs="Arial"/>
          <w:sz w:val="22"/>
          <w:lang w:eastAsia="en-GB"/>
        </w:rPr>
        <w:t xml:space="preserve">szter írja elő, a jelen és a külön törvénnyel összhangban. </w:t>
      </w:r>
    </w:p>
    <w:p w:rsidR="00714D5F" w:rsidRPr="00714D5F" w:rsidRDefault="007F1D7D" w:rsidP="00714D5F">
      <w:pPr>
        <w:spacing w:before="240" w:after="240" w:line="240" w:lineRule="auto"/>
        <w:jc w:val="center"/>
        <w:rPr>
          <w:rFonts w:ascii="Arial" w:eastAsia="Times New Roman" w:hAnsi="Arial" w:cs="Arial"/>
          <w:b/>
          <w:bCs/>
          <w:szCs w:val="24"/>
          <w:lang w:eastAsia="en-GB"/>
        </w:rPr>
      </w:pPr>
      <w:bookmarkStart w:id="357" w:name="str_190"/>
      <w:bookmarkEnd w:id="357"/>
      <w:r>
        <w:rPr>
          <w:rFonts w:ascii="Arial" w:eastAsia="Times New Roman" w:hAnsi="Arial" w:cs="Arial"/>
          <w:b/>
          <w:bCs/>
          <w:szCs w:val="24"/>
          <w:lang w:eastAsia="en-GB"/>
        </w:rPr>
        <w:t>A tanügy egységes információs rendszere</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58" w:name="clan_175"/>
      <w:bookmarkEnd w:id="358"/>
      <w:r w:rsidRPr="00714D5F">
        <w:rPr>
          <w:rFonts w:ascii="Arial" w:eastAsia="Times New Roman" w:hAnsi="Arial" w:cs="Arial"/>
          <w:b/>
          <w:bCs/>
          <w:szCs w:val="24"/>
          <w:lang w:eastAsia="en-GB"/>
        </w:rPr>
        <w:t xml:space="preserve"> 175</w:t>
      </w:r>
      <w:r w:rsidR="007F1D7D">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A42655" w:rsidP="00A4265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tanügy egységes információs rendszerét (a továbbiakban</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TEIR</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a Minisztérium alakítja ki és igazgatja.</w:t>
      </w:r>
      <w:r w:rsidR="00714D5F" w:rsidRPr="00714D5F">
        <w:rPr>
          <w:rFonts w:ascii="Arial" w:eastAsia="Times New Roman" w:hAnsi="Arial" w:cs="Arial"/>
          <w:sz w:val="22"/>
          <w:lang w:eastAsia="en-GB"/>
        </w:rPr>
        <w:t xml:space="preserve"> </w:t>
      </w:r>
    </w:p>
    <w:p w:rsidR="00A42655" w:rsidRDefault="00A42655" w:rsidP="00A4265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intézmények elektronikus formában betáplálják és frissítik az adatokat a 174. szakasz szerinti nyilvántartásból a TEIR-be megfelelő regiszter keretében. </w:t>
      </w:r>
    </w:p>
    <w:p w:rsidR="00714D5F" w:rsidRPr="00714D5F" w:rsidRDefault="00A42655" w:rsidP="00A4265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Minisztérium regisztert vezet</w:t>
      </w:r>
      <w:r w:rsidR="00714D5F" w:rsidRPr="00714D5F">
        <w:rPr>
          <w:rFonts w:ascii="Arial" w:eastAsia="Times New Roman" w:hAnsi="Arial" w:cs="Arial"/>
          <w:sz w:val="22"/>
          <w:lang w:eastAsia="en-GB"/>
        </w:rPr>
        <w:t xml:space="preserve">: </w:t>
      </w:r>
    </w:p>
    <w:p w:rsidR="00714D5F" w:rsidRPr="00714D5F" w:rsidRDefault="00F67785" w:rsidP="00A4265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az intézményekről</w:t>
      </w:r>
      <w:r w:rsidR="00714D5F" w:rsidRPr="00714D5F">
        <w:rPr>
          <w:rFonts w:ascii="Arial" w:eastAsia="Times New Roman" w:hAnsi="Arial" w:cs="Arial"/>
          <w:sz w:val="22"/>
          <w:lang w:eastAsia="en-GB"/>
        </w:rPr>
        <w:t xml:space="preserve">; </w:t>
      </w:r>
    </w:p>
    <w:p w:rsidR="00714D5F" w:rsidRPr="00714D5F" w:rsidRDefault="00F67785" w:rsidP="00A4265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2) a gyermekekről, a tanulókról és a felnőttekről</w:t>
      </w:r>
      <w:r w:rsidR="00714D5F" w:rsidRPr="00714D5F">
        <w:rPr>
          <w:rFonts w:ascii="Arial" w:eastAsia="Times New Roman" w:hAnsi="Arial" w:cs="Arial"/>
          <w:sz w:val="22"/>
          <w:lang w:eastAsia="en-GB"/>
        </w:rPr>
        <w:t xml:space="preserve">; </w:t>
      </w:r>
    </w:p>
    <w:p w:rsidR="00714D5F" w:rsidRPr="00714D5F" w:rsidRDefault="00F67785" w:rsidP="00A4265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3) az intézmények munkavállalóiról</w:t>
      </w:r>
      <w:r w:rsidR="00714D5F" w:rsidRPr="00714D5F">
        <w:rPr>
          <w:rFonts w:ascii="Arial" w:eastAsia="Times New Roman" w:hAnsi="Arial" w:cs="Arial"/>
          <w:sz w:val="22"/>
          <w:lang w:eastAsia="en-GB"/>
        </w:rPr>
        <w:t xml:space="preserve">. </w:t>
      </w:r>
    </w:p>
    <w:p w:rsidR="00723C28" w:rsidRDefault="00723C28" w:rsidP="00090D5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TEIR kialakításának részletesebb feltételeit és módját, a regisztereket, a regiszterekbe bevezetendő adatok vezetését, összegyűjtését, betáplálását, frissítését, hozzáférhetőségét, valamint a regiszter adatainak alapján készített st</w:t>
      </w:r>
      <w:r w:rsidR="00C821FF">
        <w:rPr>
          <w:rFonts w:ascii="Arial" w:eastAsia="Times New Roman" w:hAnsi="Arial" w:cs="Arial"/>
          <w:sz w:val="22"/>
          <w:lang w:eastAsia="en-GB"/>
        </w:rPr>
        <w:t>atisztikai jelentések fajtáját</w:t>
      </w:r>
      <w:r>
        <w:rPr>
          <w:rFonts w:ascii="Arial" w:eastAsia="Times New Roman" w:hAnsi="Arial" w:cs="Arial"/>
          <w:sz w:val="22"/>
          <w:lang w:eastAsia="en-GB"/>
        </w:rPr>
        <w:t xml:space="preserve">, a miniszter írja elő. </w:t>
      </w:r>
    </w:p>
    <w:p w:rsidR="00714D5F" w:rsidRPr="00714D5F" w:rsidRDefault="00B85CBF" w:rsidP="00714D5F">
      <w:pPr>
        <w:spacing w:before="240" w:after="240" w:line="240" w:lineRule="auto"/>
        <w:jc w:val="center"/>
        <w:rPr>
          <w:rFonts w:ascii="Arial" w:eastAsia="Times New Roman" w:hAnsi="Arial" w:cs="Arial"/>
          <w:b/>
          <w:bCs/>
          <w:szCs w:val="24"/>
          <w:lang w:eastAsia="en-GB"/>
        </w:rPr>
      </w:pPr>
      <w:bookmarkStart w:id="359" w:name="str_191"/>
      <w:bookmarkEnd w:id="359"/>
      <w:r>
        <w:rPr>
          <w:rFonts w:ascii="Arial" w:eastAsia="Times New Roman" w:hAnsi="Arial" w:cs="Arial"/>
          <w:b/>
          <w:bCs/>
          <w:szCs w:val="24"/>
          <w:lang w:eastAsia="en-GB"/>
        </w:rPr>
        <w:t>Egységes oktatási szám</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60" w:name="clan_176"/>
      <w:bookmarkEnd w:id="360"/>
      <w:r w:rsidRPr="00714D5F">
        <w:rPr>
          <w:rFonts w:ascii="Arial" w:eastAsia="Times New Roman" w:hAnsi="Arial" w:cs="Arial"/>
          <w:b/>
          <w:bCs/>
          <w:szCs w:val="24"/>
          <w:lang w:eastAsia="en-GB"/>
        </w:rPr>
        <w:t xml:space="preserve"> 176</w:t>
      </w:r>
      <w:r w:rsidR="00B85CB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71D2C" w:rsidRDefault="00857D35"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175. szakasz 3. bekezdésének 2) pontjában foglalt regiszter vezetésének számára és a személyiségi adatok védelme céljából ki kell alakítani az egységes oktatás</w:t>
      </w:r>
      <w:r w:rsidR="00371D2C">
        <w:rPr>
          <w:rFonts w:ascii="Arial" w:eastAsia="Times New Roman" w:hAnsi="Arial" w:cs="Arial"/>
          <w:sz w:val="22"/>
          <w:lang w:eastAsia="en-GB"/>
        </w:rPr>
        <w:t>i számot (a továbbiakban: EOSZ), amely kíséri a hordozóját a formális oktatás és ne</w:t>
      </w:r>
      <w:r w:rsidR="00C821FF">
        <w:rPr>
          <w:rFonts w:ascii="Arial" w:eastAsia="Times New Roman" w:hAnsi="Arial" w:cs="Arial"/>
          <w:sz w:val="22"/>
          <w:lang w:eastAsia="en-GB"/>
        </w:rPr>
        <w:t>velés valamennyi szintjén keresz</w:t>
      </w:r>
      <w:r w:rsidR="00371D2C">
        <w:rPr>
          <w:rFonts w:ascii="Arial" w:eastAsia="Times New Roman" w:hAnsi="Arial" w:cs="Arial"/>
          <w:sz w:val="22"/>
          <w:lang w:eastAsia="en-GB"/>
        </w:rPr>
        <w:t xml:space="preserve">tül és kulcsként szolgál a gyermekről, a tanulóról és a felnőttről szóló valamennyi adat TEIR-be való összekapcsolásához. </w:t>
      </w:r>
    </w:p>
    <w:p w:rsidR="00973D8D" w:rsidRDefault="00973D8D"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EOSZ olyan individuális és ismételhetetlen jelzést jelent, amely 16 karakterből áll és amely a gyermeknek, a tanulónak és a felnőttnek a TEIR által automatizált eljárással  kell odaítélni, az intézmény kérelmére az intézménybe való első beiratkozáskor. </w:t>
      </w:r>
    </w:p>
    <w:p w:rsidR="00973D8D" w:rsidRDefault="00973D8D"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Ideiglenes EOSZ ítélhető oda a gyermeknek, a tanulónak és a felnőttnek a polgárok egységes törzsnyilvántartási számának megszerzéséig, a külföldi állampolgárnak, az állampolgárság nélküli személynek, az elüldözött és a kitelepített személynek. </w:t>
      </w:r>
    </w:p>
    <w:p w:rsidR="00973D8D" w:rsidRDefault="00973D8D"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EOSZ odaítélése iránti kérelembe az intézmény bevezeti az adatokat a TEIR-be a gyermek, a tanuló és a felnőtt azonosságáról (utónév, családnév, az egyik szülő neve, a polgárok egységes törzsnyilvántartási számát, az útlevél számát és az útlevél kiadóját a külföldi állampolgár esetében). </w:t>
      </w:r>
    </w:p>
    <w:p w:rsidR="00973D8D" w:rsidRDefault="00973D8D"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4. bekezdés szerinti személyiségi adatokat kizárólag a gyermeknek, a tanulónak és a felnőttnek odaítélendő EOSZ céljából kell összegyűjteni. </w:t>
      </w:r>
    </w:p>
    <w:p w:rsidR="00D97270" w:rsidRDefault="00973D8D"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meghatalmazott személye köteles az EOSZ-t személyes</w:t>
      </w:r>
      <w:r w:rsidR="004020C4">
        <w:rPr>
          <w:rFonts w:ascii="Arial" w:eastAsia="Times New Roman" w:hAnsi="Arial" w:cs="Arial"/>
          <w:sz w:val="22"/>
          <w:lang w:eastAsia="en-GB"/>
        </w:rPr>
        <w:t>e</w:t>
      </w:r>
      <w:r>
        <w:rPr>
          <w:rFonts w:ascii="Arial" w:eastAsia="Times New Roman" w:hAnsi="Arial" w:cs="Arial"/>
          <w:sz w:val="22"/>
          <w:lang w:eastAsia="en-GB"/>
        </w:rPr>
        <w:t>n kézbesíteni a gyermeknek és a tanulóna</w:t>
      </w:r>
      <w:r w:rsidR="004020C4">
        <w:rPr>
          <w:rFonts w:ascii="Arial" w:eastAsia="Times New Roman" w:hAnsi="Arial" w:cs="Arial"/>
          <w:sz w:val="22"/>
          <w:lang w:eastAsia="en-GB"/>
        </w:rPr>
        <w:t>k a szülő, illetve más törvényi</w:t>
      </w:r>
      <w:r>
        <w:rPr>
          <w:rFonts w:ascii="Arial" w:eastAsia="Times New Roman" w:hAnsi="Arial" w:cs="Arial"/>
          <w:sz w:val="22"/>
          <w:lang w:eastAsia="en-GB"/>
        </w:rPr>
        <w:t xml:space="preserve"> képviselő</w:t>
      </w:r>
      <w:r w:rsidR="004020C4">
        <w:rPr>
          <w:rFonts w:ascii="Arial" w:eastAsia="Times New Roman" w:hAnsi="Arial" w:cs="Arial"/>
          <w:sz w:val="22"/>
          <w:lang w:eastAsia="en-GB"/>
        </w:rPr>
        <w:t xml:space="preserve"> által és a felnőttnek zárt borí</w:t>
      </w:r>
      <w:r>
        <w:rPr>
          <w:rFonts w:ascii="Arial" w:eastAsia="Times New Roman" w:hAnsi="Arial" w:cs="Arial"/>
          <w:sz w:val="22"/>
          <w:lang w:eastAsia="en-GB"/>
        </w:rPr>
        <w:t xml:space="preserve">tékban, </w:t>
      </w:r>
      <w:r w:rsidR="00D97270">
        <w:rPr>
          <w:rFonts w:ascii="Arial" w:eastAsia="Times New Roman" w:hAnsi="Arial" w:cs="Arial"/>
          <w:sz w:val="22"/>
          <w:lang w:eastAsia="en-GB"/>
        </w:rPr>
        <w:t>együtt a 175. szakasz 3. bekezdésének 2) pontjában foglalt regiszterhez való személyes</w:t>
      </w:r>
      <w:r w:rsidR="004020C4">
        <w:rPr>
          <w:rFonts w:ascii="Arial" w:eastAsia="Times New Roman" w:hAnsi="Arial" w:cs="Arial"/>
          <w:sz w:val="22"/>
          <w:lang w:eastAsia="en-GB"/>
        </w:rPr>
        <w:t xml:space="preserve"> hozzáféréssel</w:t>
      </w:r>
      <w:r w:rsidR="00D97270">
        <w:rPr>
          <w:rFonts w:ascii="Arial" w:eastAsia="Times New Roman" w:hAnsi="Arial" w:cs="Arial"/>
          <w:sz w:val="22"/>
          <w:lang w:eastAsia="en-GB"/>
        </w:rPr>
        <w:t xml:space="preserve"> és erről nyilvántartást kell vezetnie. </w:t>
      </w:r>
    </w:p>
    <w:p w:rsidR="00E920F3" w:rsidRDefault="00E920F3"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EOSZ-ról szóló adatokat és az ideiglenes EOSZ-ról szóló adatokat tartósan kell megőrizni. </w:t>
      </w:r>
    </w:p>
    <w:p w:rsidR="00E920F3" w:rsidRDefault="00E920F3"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Minisztérium a 4. bekezdés szerinti személyiségi adatok kezelője. </w:t>
      </w:r>
    </w:p>
    <w:p w:rsidR="00E920F3" w:rsidRDefault="00E920F3" w:rsidP="00857D35">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EOSZ odaítélésének eljárása tekintetében a részletesebb feltételeket a miniszter írja elő. </w:t>
      </w:r>
    </w:p>
    <w:p w:rsidR="00714D5F" w:rsidRPr="00714D5F" w:rsidRDefault="001F4194" w:rsidP="00714D5F">
      <w:pPr>
        <w:spacing w:before="240" w:after="240" w:line="240" w:lineRule="auto"/>
        <w:jc w:val="center"/>
        <w:rPr>
          <w:rFonts w:ascii="Arial" w:eastAsia="Times New Roman" w:hAnsi="Arial" w:cs="Arial"/>
          <w:b/>
          <w:bCs/>
          <w:szCs w:val="24"/>
          <w:lang w:eastAsia="en-GB"/>
        </w:rPr>
      </w:pPr>
      <w:bookmarkStart w:id="361" w:name="str_192"/>
      <w:bookmarkEnd w:id="361"/>
      <w:r>
        <w:rPr>
          <w:rFonts w:ascii="Arial" w:eastAsia="Times New Roman" w:hAnsi="Arial" w:cs="Arial"/>
          <w:b/>
          <w:bCs/>
          <w:szCs w:val="24"/>
          <w:lang w:eastAsia="en-GB"/>
        </w:rPr>
        <w:t>A gyermekek, a tanulók és a felnőttek regiszterben szerepelő adatai</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62" w:name="clan_177"/>
      <w:bookmarkEnd w:id="362"/>
      <w:r w:rsidRPr="00714D5F">
        <w:rPr>
          <w:rFonts w:ascii="Arial" w:eastAsia="Times New Roman" w:hAnsi="Arial" w:cs="Arial"/>
          <w:b/>
          <w:bCs/>
          <w:szCs w:val="24"/>
          <w:lang w:eastAsia="en-GB"/>
        </w:rPr>
        <w:t xml:space="preserve"> 177</w:t>
      </w:r>
      <w:r w:rsidR="001F419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032FC" w:rsidRDefault="00B032FC" w:rsidP="003B5A92">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bevezeti és frissíti a 174. szakasz 2. bekezdés szerinti adatokat a gyermekek, a tanulók és a felnőttek regiszterébe, az EOSZ általi hozzáférési meghagyás által, éspedig: </w:t>
      </w:r>
    </w:p>
    <w:p w:rsidR="00714D5F" w:rsidRPr="00714D5F" w:rsidRDefault="00714D5F" w:rsidP="003B5A92">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1) </w:t>
      </w:r>
      <w:r w:rsidR="003B5A92">
        <w:rPr>
          <w:rFonts w:ascii="Arial" w:eastAsia="Times New Roman" w:hAnsi="Arial" w:cs="Arial"/>
          <w:sz w:val="22"/>
          <w:lang w:eastAsia="en-GB"/>
        </w:rPr>
        <w:t xml:space="preserve">a gyermek, a tanuló és a felnőtt azonossága meghatározásának adatait: EOSZ, a neme, </w:t>
      </w:r>
      <w:r w:rsidR="00C62D1A">
        <w:rPr>
          <w:rFonts w:ascii="Arial" w:eastAsia="Times New Roman" w:hAnsi="Arial" w:cs="Arial"/>
          <w:sz w:val="22"/>
          <w:lang w:eastAsia="en-GB"/>
        </w:rPr>
        <w:t xml:space="preserve">születésének </w:t>
      </w:r>
      <w:r w:rsidR="003B5A92">
        <w:rPr>
          <w:rFonts w:ascii="Arial" w:eastAsia="Times New Roman" w:hAnsi="Arial" w:cs="Arial"/>
          <w:sz w:val="22"/>
          <w:lang w:eastAsia="en-GB"/>
        </w:rPr>
        <w:t>dátum</w:t>
      </w:r>
      <w:r w:rsidR="00C62D1A">
        <w:rPr>
          <w:rFonts w:ascii="Arial" w:eastAsia="Times New Roman" w:hAnsi="Arial" w:cs="Arial"/>
          <w:sz w:val="22"/>
          <w:lang w:eastAsia="en-GB"/>
        </w:rPr>
        <w:t>a</w:t>
      </w:r>
      <w:r w:rsidR="003B5A92">
        <w:rPr>
          <w:rFonts w:ascii="Arial" w:eastAsia="Times New Roman" w:hAnsi="Arial" w:cs="Arial"/>
          <w:sz w:val="22"/>
          <w:lang w:eastAsia="en-GB"/>
        </w:rPr>
        <w:t>,</w:t>
      </w:r>
      <w:r w:rsidR="00C62D1A">
        <w:rPr>
          <w:rFonts w:ascii="Arial" w:eastAsia="Times New Roman" w:hAnsi="Arial" w:cs="Arial"/>
          <w:sz w:val="22"/>
          <w:lang w:eastAsia="en-GB"/>
        </w:rPr>
        <w:t xml:space="preserve"> helye</w:t>
      </w:r>
      <w:r w:rsidR="003B5A92">
        <w:rPr>
          <w:rFonts w:ascii="Arial" w:eastAsia="Times New Roman" w:hAnsi="Arial" w:cs="Arial"/>
          <w:sz w:val="22"/>
          <w:lang w:eastAsia="en-GB"/>
        </w:rPr>
        <w:t xml:space="preserve"> és állam</w:t>
      </w:r>
      <w:r w:rsidR="00C62D1A">
        <w:rPr>
          <w:rFonts w:ascii="Arial" w:eastAsia="Times New Roman" w:hAnsi="Arial" w:cs="Arial"/>
          <w:sz w:val="22"/>
          <w:lang w:eastAsia="en-GB"/>
        </w:rPr>
        <w:t>a, a lakásának állama és helysége</w:t>
      </w:r>
      <w:r w:rsidRPr="00714D5F">
        <w:rPr>
          <w:rFonts w:ascii="Arial" w:eastAsia="Times New Roman" w:hAnsi="Arial" w:cs="Arial"/>
          <w:sz w:val="22"/>
          <w:lang w:eastAsia="en-GB"/>
        </w:rPr>
        <w:t xml:space="preserve">; </w:t>
      </w:r>
    </w:p>
    <w:p w:rsidR="00714D5F" w:rsidRPr="00714D5F" w:rsidRDefault="00714D5F" w:rsidP="00F50C20">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F50C20">
        <w:rPr>
          <w:rFonts w:ascii="Arial" w:eastAsia="Times New Roman" w:hAnsi="Arial" w:cs="Arial"/>
          <w:sz w:val="22"/>
          <w:lang w:eastAsia="en-GB"/>
        </w:rPr>
        <w:t>a gyermek, a tanuló és a felnőtt oktatási státusát meghatározó adatokat: az előzetesen befejezett oktatási és nevelési program, illetve oktatási színt, a nyelv, amelyen befejezte az</w:t>
      </w:r>
      <w:r w:rsidR="009E7722">
        <w:rPr>
          <w:rFonts w:ascii="Arial" w:eastAsia="Times New Roman" w:hAnsi="Arial" w:cs="Arial"/>
          <w:sz w:val="22"/>
          <w:lang w:eastAsia="en-GB"/>
        </w:rPr>
        <w:t xml:space="preserve"> </w:t>
      </w:r>
      <w:r w:rsidR="00F50C20">
        <w:rPr>
          <w:rFonts w:ascii="Arial" w:eastAsia="Times New Roman" w:hAnsi="Arial" w:cs="Arial"/>
          <w:sz w:val="22"/>
          <w:lang w:eastAsia="en-GB"/>
        </w:rPr>
        <w:t>oktatás és nevelés előző szintjeit, az intézmény, a csoport, az osztály és a tagozat, amelybe beiratkozott, az oktatás fajtája és tartama, a nyelv, amelyen folyik az oktatási-nevelési munka, az anyanyelv, a nemzeti hovatartozás (a nemzeti hovatartozásról szóló nyilatkozat nem kötelező), a választott programok, oktatás a személyre szabott terv szerint, az osztályzat</w:t>
      </w:r>
      <w:r w:rsidR="009E7722">
        <w:rPr>
          <w:rFonts w:ascii="Arial" w:eastAsia="Times New Roman" w:hAnsi="Arial" w:cs="Arial"/>
          <w:sz w:val="22"/>
          <w:lang w:eastAsia="en-GB"/>
        </w:rPr>
        <w:t>ok, a letett vizsgák, elismerések</w:t>
      </w:r>
      <w:r w:rsidR="00F50C20">
        <w:rPr>
          <w:rFonts w:ascii="Arial" w:eastAsia="Times New Roman" w:hAnsi="Arial" w:cs="Arial"/>
          <w:sz w:val="22"/>
          <w:lang w:eastAsia="en-GB"/>
        </w:rPr>
        <w:t xml:space="preserve"> és az oktatás folyamán megnyert jutalmak, a kimaradások, a magatartás és a kiadott közokiratok</w:t>
      </w:r>
      <w:r w:rsidRPr="00714D5F">
        <w:rPr>
          <w:rFonts w:ascii="Arial" w:eastAsia="Times New Roman" w:hAnsi="Arial" w:cs="Arial"/>
          <w:sz w:val="22"/>
          <w:lang w:eastAsia="en-GB"/>
        </w:rPr>
        <w:t xml:space="preserve">; </w:t>
      </w:r>
    </w:p>
    <w:p w:rsidR="00714D5F" w:rsidRPr="00714D5F" w:rsidRDefault="00714D5F" w:rsidP="00F50C20">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3) </w:t>
      </w:r>
      <w:r w:rsidR="0071637D">
        <w:rPr>
          <w:rFonts w:ascii="Arial" w:eastAsia="Times New Roman" w:hAnsi="Arial" w:cs="Arial"/>
          <w:sz w:val="22"/>
          <w:lang w:eastAsia="en-GB"/>
        </w:rPr>
        <w:t>a gyermek, a tanuló és a felnőtt szociális státusát meghatározó adatok: a lakosság szociálisan veszélyeztetett kategóriájához tartozás, lakáskörülmények és a család állapota,</w:t>
      </w:r>
      <w:r w:rsidR="009E7722">
        <w:rPr>
          <w:rFonts w:ascii="Arial" w:eastAsia="Times New Roman" w:hAnsi="Arial" w:cs="Arial"/>
          <w:sz w:val="22"/>
          <w:lang w:eastAsia="en-GB"/>
        </w:rPr>
        <w:t xml:space="preserve"> a szülők, illetve más törvényi</w:t>
      </w:r>
      <w:r w:rsidR="0071637D">
        <w:rPr>
          <w:rFonts w:ascii="Arial" w:eastAsia="Times New Roman" w:hAnsi="Arial" w:cs="Arial"/>
          <w:sz w:val="22"/>
          <w:lang w:eastAsia="en-GB"/>
        </w:rPr>
        <w:t xml:space="preserve"> képviselő szociális státusa, megszerzett szakképzettség, foglalkozás és a foglalkoztatás formája</w:t>
      </w:r>
      <w:r w:rsidRPr="00714D5F">
        <w:rPr>
          <w:rFonts w:ascii="Arial" w:eastAsia="Times New Roman" w:hAnsi="Arial" w:cs="Arial"/>
          <w:sz w:val="22"/>
          <w:lang w:eastAsia="en-GB"/>
        </w:rPr>
        <w:t xml:space="preserve">; </w:t>
      </w:r>
    </w:p>
    <w:p w:rsidR="00714D5F" w:rsidRPr="00714D5F" w:rsidRDefault="00714D5F" w:rsidP="00F50C20">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4) </w:t>
      </w:r>
      <w:r w:rsidR="004D29CE">
        <w:rPr>
          <w:rFonts w:ascii="Arial" w:eastAsia="Times New Roman" w:hAnsi="Arial" w:cs="Arial"/>
          <w:sz w:val="22"/>
          <w:lang w:eastAsia="en-GB"/>
        </w:rPr>
        <w:t>a gyermek, a tanuló és a felnőtt funkcionális státusát meghatározó adatok: a kiegészítő oktatási, egészségügyi és szociális támogatás nyújtása iránti szükség mérlegelése alapján kapott adatok, amelyeket a reszortközi különbizottság, illetve az intézmény állapít meg és a regiszterbe mint olyan adatot kell bejegyezni, hogy a látás, a hallás, a goromba vagy a finom motorika területén funkcionális nehézségek, intelektuális nehézségek, kom</w:t>
      </w:r>
      <w:r w:rsidR="009E7722">
        <w:rPr>
          <w:rFonts w:ascii="Arial" w:eastAsia="Times New Roman" w:hAnsi="Arial" w:cs="Arial"/>
          <w:sz w:val="22"/>
          <w:lang w:eastAsia="en-GB"/>
        </w:rPr>
        <w:t>munikációs nehézségek, magatartá</w:t>
      </w:r>
      <w:r w:rsidR="004D29CE">
        <w:rPr>
          <w:rFonts w:ascii="Arial" w:eastAsia="Times New Roman" w:hAnsi="Arial" w:cs="Arial"/>
          <w:sz w:val="22"/>
          <w:lang w:eastAsia="en-GB"/>
        </w:rPr>
        <w:t xml:space="preserve">si és szocializációs nehézségek létezéséről szóló adatokat. </w:t>
      </w:r>
    </w:p>
    <w:p w:rsidR="004D29CE" w:rsidRDefault="004D29CE" w:rsidP="00F50C2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1. bekezdésben foglalt adatok kezelője a Minisztérium. </w:t>
      </w:r>
    </w:p>
    <w:p w:rsidR="00714D5F" w:rsidRPr="00714D5F" w:rsidRDefault="00475BA0" w:rsidP="00714D5F">
      <w:pPr>
        <w:spacing w:before="240" w:after="240" w:line="240" w:lineRule="auto"/>
        <w:jc w:val="center"/>
        <w:rPr>
          <w:rFonts w:ascii="Arial" w:eastAsia="Times New Roman" w:hAnsi="Arial" w:cs="Arial"/>
          <w:b/>
          <w:bCs/>
          <w:szCs w:val="24"/>
          <w:lang w:eastAsia="en-GB"/>
        </w:rPr>
      </w:pPr>
      <w:bookmarkStart w:id="363" w:name="str_193"/>
      <w:bookmarkEnd w:id="363"/>
      <w:r>
        <w:rPr>
          <w:rFonts w:ascii="Arial" w:eastAsia="Times New Roman" w:hAnsi="Arial" w:cs="Arial"/>
          <w:b/>
          <w:bCs/>
          <w:szCs w:val="24"/>
          <w:lang w:eastAsia="en-GB"/>
        </w:rPr>
        <w:t xml:space="preserve">Az intézmény regiszterében szerepelő adatok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64" w:name="clan_178"/>
      <w:bookmarkEnd w:id="364"/>
      <w:r w:rsidRPr="00714D5F">
        <w:rPr>
          <w:rFonts w:ascii="Arial" w:eastAsia="Times New Roman" w:hAnsi="Arial" w:cs="Arial"/>
          <w:b/>
          <w:bCs/>
          <w:szCs w:val="24"/>
          <w:lang w:eastAsia="en-GB"/>
        </w:rPr>
        <w:t xml:space="preserve"> 178</w:t>
      </w:r>
      <w:r w:rsidR="00475BA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2269C8" w:rsidP="009E6E8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intézmények regisztere a következők összességét jelentik: </w:t>
      </w:r>
      <w:r w:rsidR="00167F33">
        <w:rPr>
          <w:rFonts w:ascii="Arial" w:eastAsia="Times New Roman" w:hAnsi="Arial" w:cs="Arial"/>
          <w:sz w:val="22"/>
          <w:lang w:eastAsia="en-GB"/>
        </w:rPr>
        <w:t>az intézmény jogi státusa és az intézménynek az oktatási és nevelési rendszerben elfoglalt státusa, az oktatási és nevelési programokról és a megvalósítandó oktatási model</w:t>
      </w:r>
      <w:r w:rsidR="0006297D">
        <w:rPr>
          <w:rFonts w:ascii="Arial" w:eastAsia="Times New Roman" w:hAnsi="Arial" w:cs="Arial"/>
          <w:sz w:val="22"/>
          <w:lang w:eastAsia="en-GB"/>
        </w:rPr>
        <w:t>l</w:t>
      </w:r>
      <w:r w:rsidR="00167F33">
        <w:rPr>
          <w:rFonts w:ascii="Arial" w:eastAsia="Times New Roman" w:hAnsi="Arial" w:cs="Arial"/>
          <w:sz w:val="22"/>
          <w:lang w:eastAsia="en-GB"/>
        </w:rPr>
        <w:t>ekről és a realizálás nyelvéről szóló adatok, a gyermekek korosztály szerinti száma, a tanulók és a felnőttek osztályok szerinti száma, illetve a program fajtája szerinti száma, adatok a létesítményekről – épületek száma a székhelyen és az iskola kihelyezett tagozatai, valamint a négyzetméterük, a kabinetek, laboratóriumok, műhelyek, könyvtárrészlegek száma,</w:t>
      </w:r>
      <w:r w:rsidR="0006297D">
        <w:rPr>
          <w:rFonts w:ascii="Arial" w:eastAsia="Times New Roman" w:hAnsi="Arial" w:cs="Arial"/>
          <w:sz w:val="22"/>
          <w:lang w:eastAsia="en-GB"/>
        </w:rPr>
        <w:t xml:space="preserve"> </w:t>
      </w:r>
      <w:r w:rsidR="00167F33">
        <w:rPr>
          <w:rFonts w:ascii="Arial" w:eastAsia="Times New Roman" w:hAnsi="Arial" w:cs="Arial"/>
          <w:sz w:val="22"/>
          <w:lang w:eastAsia="en-GB"/>
        </w:rPr>
        <w:t xml:space="preserve">adatok az intézmény aktusairól és szerveiről, az intézmény külső értékelésének eredményéről szóló adatok, a Szerb Köztársaság és a helyi önkormányzati egységek költségvetéséből szerzett pénzeszközökről szóló adatok, és a bővített tevékenységből eredő bevételekről és költésükről szóló adatok. </w:t>
      </w:r>
    </w:p>
    <w:p w:rsidR="0072228C" w:rsidRDefault="0072228C" w:rsidP="009E6E8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1. bekezdésben foglalt regiszterbe be kell vezetni az oktatási és nevelési rendszer fejlesztésére jelentős egyéb adatokat is. </w:t>
      </w:r>
    </w:p>
    <w:p w:rsidR="0042394F" w:rsidRDefault="00C77806" w:rsidP="009E6E8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 regiszterében szereplő adatok nyitott adatok,</w:t>
      </w:r>
      <w:r w:rsidR="0042394F">
        <w:rPr>
          <w:rFonts w:ascii="Arial" w:eastAsia="Times New Roman" w:hAnsi="Arial" w:cs="Arial"/>
          <w:sz w:val="22"/>
          <w:lang w:eastAsia="en-GB"/>
        </w:rPr>
        <w:t xml:space="preserve"> nyilvánosan hozzáférhetőe</w:t>
      </w:r>
      <w:r>
        <w:rPr>
          <w:rFonts w:ascii="Arial" w:eastAsia="Times New Roman" w:hAnsi="Arial" w:cs="Arial"/>
          <w:sz w:val="22"/>
          <w:lang w:eastAsia="en-GB"/>
        </w:rPr>
        <w:t>k</w:t>
      </w:r>
      <w:r w:rsidR="0042394F">
        <w:rPr>
          <w:rFonts w:ascii="Arial" w:eastAsia="Times New Roman" w:hAnsi="Arial" w:cs="Arial"/>
          <w:sz w:val="22"/>
          <w:lang w:eastAsia="en-GB"/>
        </w:rPr>
        <w:t xml:space="preserve"> a Minisztérium hivatalos honlapján gépi feldolgozású alakban, kivéve a </w:t>
      </w:r>
      <w:r>
        <w:rPr>
          <w:rFonts w:ascii="Arial" w:eastAsia="Times New Roman" w:hAnsi="Arial" w:cs="Arial"/>
          <w:sz w:val="22"/>
          <w:lang w:eastAsia="en-GB"/>
        </w:rPr>
        <w:t xml:space="preserve"> </w:t>
      </w:r>
      <w:r w:rsidR="0042394F">
        <w:rPr>
          <w:rFonts w:ascii="Arial" w:eastAsia="Times New Roman" w:hAnsi="Arial" w:cs="Arial"/>
          <w:sz w:val="22"/>
          <w:lang w:eastAsia="en-GB"/>
        </w:rPr>
        <w:t xml:space="preserve">Szerb Köztársaság és a helyi önkormányzati egységek költségvetéséből szerzett pénzeszközökről szóló adatokat, valamint a kibővített tevékenységből eredő bevételek adatait és a fogyasztásukat. </w:t>
      </w:r>
    </w:p>
    <w:p w:rsidR="00714D5F" w:rsidRPr="00714D5F" w:rsidRDefault="005B7BA3" w:rsidP="00714D5F">
      <w:pPr>
        <w:spacing w:before="240" w:after="240" w:line="240" w:lineRule="auto"/>
        <w:jc w:val="center"/>
        <w:rPr>
          <w:rFonts w:ascii="Arial" w:eastAsia="Times New Roman" w:hAnsi="Arial" w:cs="Arial"/>
          <w:b/>
          <w:bCs/>
          <w:szCs w:val="24"/>
          <w:lang w:eastAsia="en-GB"/>
        </w:rPr>
      </w:pPr>
      <w:bookmarkStart w:id="365" w:name="str_194"/>
      <w:bookmarkEnd w:id="365"/>
      <w:r>
        <w:rPr>
          <w:rFonts w:ascii="Arial" w:eastAsia="Times New Roman" w:hAnsi="Arial" w:cs="Arial"/>
          <w:b/>
          <w:bCs/>
          <w:szCs w:val="24"/>
          <w:lang w:eastAsia="en-GB"/>
        </w:rPr>
        <w:t>Nyilvántartás a munkavállalókról</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66" w:name="clan_179"/>
      <w:bookmarkEnd w:id="366"/>
      <w:r w:rsidRPr="00714D5F">
        <w:rPr>
          <w:rFonts w:ascii="Arial" w:eastAsia="Times New Roman" w:hAnsi="Arial" w:cs="Arial"/>
          <w:b/>
          <w:bCs/>
          <w:szCs w:val="24"/>
          <w:lang w:eastAsia="en-GB"/>
        </w:rPr>
        <w:t xml:space="preserve"> 179</w:t>
      </w:r>
      <w:r w:rsidR="005B7BA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r w:rsidR="005B7BA3">
        <w:rPr>
          <w:rFonts w:ascii="Arial" w:eastAsia="Times New Roman" w:hAnsi="Arial" w:cs="Arial"/>
          <w:b/>
          <w:bCs/>
          <w:szCs w:val="24"/>
          <w:lang w:eastAsia="en-GB"/>
        </w:rPr>
        <w:t xml:space="preserve"> </w:t>
      </w:r>
    </w:p>
    <w:p w:rsidR="00714D5F" w:rsidRPr="00714D5F" w:rsidRDefault="00D46E5B" w:rsidP="00D46E5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munkavállalókról szóló adatok, amelyekről az intézmény vezeti a 174. </w:t>
      </w:r>
      <w:r w:rsidR="004F1B8C">
        <w:rPr>
          <w:rFonts w:ascii="Arial" w:eastAsia="Times New Roman" w:hAnsi="Arial" w:cs="Arial"/>
          <w:sz w:val="22"/>
          <w:lang w:eastAsia="en-GB"/>
        </w:rPr>
        <w:t>s</w:t>
      </w:r>
      <w:r>
        <w:rPr>
          <w:rFonts w:ascii="Arial" w:eastAsia="Times New Roman" w:hAnsi="Arial" w:cs="Arial"/>
          <w:sz w:val="22"/>
          <w:lang w:eastAsia="en-GB"/>
        </w:rPr>
        <w:t xml:space="preserve">zakasz 3. </w:t>
      </w:r>
      <w:r w:rsidR="004F1B8C">
        <w:rPr>
          <w:rFonts w:ascii="Arial" w:eastAsia="Times New Roman" w:hAnsi="Arial" w:cs="Arial"/>
          <w:sz w:val="22"/>
          <w:lang w:eastAsia="en-GB"/>
        </w:rPr>
        <w:t>b</w:t>
      </w:r>
      <w:r>
        <w:rPr>
          <w:rFonts w:ascii="Arial" w:eastAsia="Times New Roman" w:hAnsi="Arial" w:cs="Arial"/>
          <w:sz w:val="22"/>
          <w:lang w:eastAsia="en-GB"/>
        </w:rPr>
        <w:t xml:space="preserve">ekezdése szerinti nyilvántartást, személyes adatok, éspedig: </w:t>
      </w:r>
      <w:r w:rsidR="004F1B8C">
        <w:rPr>
          <w:rFonts w:ascii="Arial" w:eastAsia="Times New Roman" w:hAnsi="Arial" w:cs="Arial"/>
          <w:sz w:val="22"/>
          <w:lang w:eastAsia="en-GB"/>
        </w:rPr>
        <w:t>család-és utónév, a polgárok egységes törzsnyilvántartási száma, nemi havtartozás, születés dátuma, helye, községe és állama, állampolgárság, nemzeti hovatartozás (a nemzeti hovatartozásról szóló nyilatkozat nem kötelező), lakcím, a tartózkodás helysége, községe és állama, kapcsolattartási telefon, elketronikus postacím, az oktatási színt és fajta és az intézmény, ahol megszerezte a legmagasabb fokú oktatási színtet, a 142. szakasz szerinti oktatásról szóló adatokat, a gyermekekkel és a tanulókkal folytatott munkára való alkalmasság mérlegelése, a nemzeti kisebbségi nyelv ismerete, a szakvizsga, illetve a licencia, a munkaviszony fajtája, a munkán való alkalmazás módj</w:t>
      </w:r>
      <w:r w:rsidR="00F4262A">
        <w:rPr>
          <w:rFonts w:ascii="Arial" w:eastAsia="Times New Roman" w:hAnsi="Arial" w:cs="Arial"/>
          <w:sz w:val="22"/>
          <w:lang w:eastAsia="en-GB"/>
        </w:rPr>
        <w:t>a és tartama, egyidejű alkalmazás</w:t>
      </w:r>
      <w:r w:rsidR="004F1B8C">
        <w:rPr>
          <w:rFonts w:ascii="Arial" w:eastAsia="Times New Roman" w:hAnsi="Arial" w:cs="Arial"/>
          <w:sz w:val="22"/>
          <w:lang w:eastAsia="en-GB"/>
        </w:rPr>
        <w:t xml:space="preserve"> más intézményekben, adatok a szakmai továbbképzéséről és a megszerztett rangfokozato</w:t>
      </w:r>
      <w:r w:rsidR="00F4262A">
        <w:rPr>
          <w:rFonts w:ascii="Arial" w:eastAsia="Times New Roman" w:hAnsi="Arial" w:cs="Arial"/>
          <w:sz w:val="22"/>
          <w:lang w:eastAsia="en-GB"/>
        </w:rPr>
        <w:t>król, a kirótt fegyelmi eljárás</w:t>
      </w:r>
      <w:r w:rsidR="004F1B8C">
        <w:rPr>
          <w:rFonts w:ascii="Arial" w:eastAsia="Times New Roman" w:hAnsi="Arial" w:cs="Arial"/>
          <w:sz w:val="22"/>
          <w:lang w:eastAsia="en-GB"/>
        </w:rPr>
        <w:t xml:space="preserve">okról, adatok a tanár, a nevelő, a szakmunkatárs és segédtanár megbízásairól és az óraszámáról,  </w:t>
      </w:r>
      <w:r w:rsidR="00750F93">
        <w:rPr>
          <w:rFonts w:ascii="Arial" w:eastAsia="Times New Roman" w:hAnsi="Arial" w:cs="Arial"/>
          <w:sz w:val="22"/>
          <w:lang w:eastAsia="en-GB"/>
        </w:rPr>
        <w:t xml:space="preserve">az intézmény szerveinek munkájában való részvétel, éspedig az oktatási és nevelési munka megvalósításának céljából, összhangban a jelen és a külön törvénnyel. </w:t>
      </w:r>
    </w:p>
    <w:p w:rsidR="004230CE" w:rsidRDefault="004230CE" w:rsidP="00D46E5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Szerb Köztársaság, az autonóm tartomány és a helyi önkormányzati egység által alapított intézmények esetében a munkavállalókról szóló adato</w:t>
      </w:r>
      <w:r w:rsidR="00F4262A">
        <w:rPr>
          <w:rFonts w:ascii="Arial" w:eastAsia="Times New Roman" w:hAnsi="Arial" w:cs="Arial"/>
          <w:sz w:val="22"/>
          <w:lang w:eastAsia="en-GB"/>
        </w:rPr>
        <w:t>k a fizetés és annak elszámolására és kifizetésére vonatkozó adatok</w:t>
      </w:r>
      <w:r>
        <w:rPr>
          <w:rFonts w:ascii="Arial" w:eastAsia="Times New Roman" w:hAnsi="Arial" w:cs="Arial"/>
          <w:sz w:val="22"/>
          <w:lang w:eastAsia="en-GB"/>
        </w:rPr>
        <w:t xml:space="preserve">. </w:t>
      </w:r>
    </w:p>
    <w:p w:rsidR="004230CE" w:rsidRDefault="004230CE" w:rsidP="00D46E5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1. és 2. bekezdésben foglalt adatok kezelője az intézmény. </w:t>
      </w:r>
    </w:p>
    <w:p w:rsidR="00714D5F" w:rsidRPr="00714D5F" w:rsidRDefault="007835DF" w:rsidP="00714D5F">
      <w:pPr>
        <w:spacing w:before="240" w:after="240" w:line="240" w:lineRule="auto"/>
        <w:jc w:val="center"/>
        <w:rPr>
          <w:rFonts w:ascii="Arial" w:eastAsia="Times New Roman" w:hAnsi="Arial" w:cs="Arial"/>
          <w:b/>
          <w:bCs/>
          <w:szCs w:val="24"/>
          <w:lang w:eastAsia="en-GB"/>
        </w:rPr>
      </w:pPr>
      <w:bookmarkStart w:id="367" w:name="str_195"/>
      <w:bookmarkEnd w:id="367"/>
      <w:r>
        <w:rPr>
          <w:rFonts w:ascii="Arial" w:eastAsia="Times New Roman" w:hAnsi="Arial" w:cs="Arial"/>
          <w:b/>
          <w:bCs/>
          <w:szCs w:val="24"/>
          <w:lang w:eastAsia="en-GB"/>
        </w:rPr>
        <w:t xml:space="preserve">A munkavállalók regiszterében szerepelő adatok </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68" w:name="clan_180"/>
      <w:bookmarkEnd w:id="368"/>
      <w:r w:rsidRPr="00714D5F">
        <w:rPr>
          <w:rFonts w:ascii="Arial" w:eastAsia="Times New Roman" w:hAnsi="Arial" w:cs="Arial"/>
          <w:b/>
          <w:bCs/>
          <w:szCs w:val="24"/>
          <w:lang w:eastAsia="en-GB"/>
        </w:rPr>
        <w:t xml:space="preserve"> 180</w:t>
      </w:r>
      <w:r w:rsidR="007835D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34274" w:rsidRDefault="00A34274" w:rsidP="00FC208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bevezeti és frissíti a 174. szakasz 3. bekezdése szerinti adatokat a munkavállalók regiszterébe, éspedig: </w:t>
      </w:r>
    </w:p>
    <w:p w:rsidR="00714D5F" w:rsidRPr="00714D5F" w:rsidRDefault="00291849" w:rsidP="00FC208B">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1) az azonossági adatok</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család-és utónév, egyik szülő neve, a polgárok egységes törzsnyilvántartási száma, nemi hovatartozás, a születés dátuma, helye és állama, a tartózkodás állama és helysége, lakcím, kapcsolattartási telefon és a törvénnyel összhangban egyéb adatok</w:t>
      </w:r>
      <w:r w:rsidR="00714D5F" w:rsidRPr="00714D5F">
        <w:rPr>
          <w:rFonts w:ascii="Arial" w:eastAsia="Times New Roman" w:hAnsi="Arial" w:cs="Arial"/>
          <w:sz w:val="22"/>
          <w:lang w:eastAsia="en-GB"/>
        </w:rPr>
        <w:t xml:space="preserve">; </w:t>
      </w:r>
    </w:p>
    <w:p w:rsidR="00F71645" w:rsidRDefault="00714D5F" w:rsidP="00FC208B">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2) </w:t>
      </w:r>
      <w:r w:rsidR="003F0DBA">
        <w:rPr>
          <w:rFonts w:ascii="Arial" w:eastAsia="Times New Roman" w:hAnsi="Arial" w:cs="Arial"/>
          <w:sz w:val="22"/>
          <w:lang w:eastAsia="en-GB"/>
        </w:rPr>
        <w:t>adatok a professzionális státusról</w:t>
      </w:r>
      <w:r w:rsidRPr="00714D5F">
        <w:rPr>
          <w:rFonts w:ascii="Arial" w:eastAsia="Times New Roman" w:hAnsi="Arial" w:cs="Arial"/>
          <w:sz w:val="22"/>
          <w:lang w:eastAsia="en-GB"/>
        </w:rPr>
        <w:t xml:space="preserve">: </w:t>
      </w:r>
      <w:r w:rsidR="00F71645">
        <w:rPr>
          <w:rFonts w:ascii="Arial" w:eastAsia="Times New Roman" w:hAnsi="Arial" w:cs="Arial"/>
          <w:sz w:val="22"/>
          <w:lang w:eastAsia="en-GB"/>
        </w:rPr>
        <w:t>az oktatás színtje és fajtája, a nyelv, amelyen megszerezte az általános iskolai, középiskolai és felsőfokú oktatást, az intézmény, amelyb</w:t>
      </w:r>
      <w:r w:rsidR="00FB5261">
        <w:rPr>
          <w:rFonts w:ascii="Arial" w:eastAsia="Times New Roman" w:hAnsi="Arial" w:cs="Arial"/>
          <w:sz w:val="22"/>
          <w:lang w:eastAsia="en-GB"/>
        </w:rPr>
        <w:t>en alkalmazott, a munka-jogi stá</w:t>
      </w:r>
      <w:r w:rsidR="00F71645">
        <w:rPr>
          <w:rFonts w:ascii="Arial" w:eastAsia="Times New Roman" w:hAnsi="Arial" w:cs="Arial"/>
          <w:sz w:val="22"/>
          <w:lang w:eastAsia="en-GB"/>
        </w:rPr>
        <w:t xml:space="preserve">tus, a szakmai továbbképzés, a licencia vizsga megszerzése és a licencia felfüggesztéséről és megvonásáról szóló adatok, karrier előmenetel és haladás a szolgálatban. </w:t>
      </w:r>
    </w:p>
    <w:p w:rsidR="00160388" w:rsidRDefault="00160388" w:rsidP="00160388">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Szerb Köztársaság, az autonóm tartomány és a helyi önkormányzati egység által alapított intézmények esetében a munkavállalókról szóló adato</w:t>
      </w:r>
      <w:r w:rsidR="00FB5261">
        <w:rPr>
          <w:rFonts w:ascii="Arial" w:eastAsia="Times New Roman" w:hAnsi="Arial" w:cs="Arial"/>
          <w:sz w:val="22"/>
          <w:lang w:eastAsia="en-GB"/>
        </w:rPr>
        <w:t>k a fizetés és annak elszámolására és kifizetésére vonatkozó adatok</w:t>
      </w:r>
      <w:r>
        <w:rPr>
          <w:rFonts w:ascii="Arial" w:eastAsia="Times New Roman" w:hAnsi="Arial" w:cs="Arial"/>
          <w:sz w:val="22"/>
          <w:lang w:eastAsia="en-GB"/>
        </w:rPr>
        <w:t xml:space="preserve">. </w:t>
      </w:r>
    </w:p>
    <w:p w:rsidR="006F79DD" w:rsidRDefault="006F79DD" w:rsidP="00FB5261">
      <w:pPr>
        <w:jc w:val="both"/>
      </w:pPr>
      <w:r>
        <w:rPr>
          <w:rFonts w:ascii="Arial" w:eastAsia="Times New Roman" w:hAnsi="Arial" w:cs="Arial"/>
          <w:sz w:val="22"/>
          <w:lang w:eastAsia="en-GB"/>
        </w:rPr>
        <w:t>A munkavállalók regiszteréből való adatokból hozzáférhetőek a nyilvánosság számára a család-és utónév, az oktatás színtje és fajtája, az intézmény</w:t>
      </w:r>
      <w:r>
        <w:t xml:space="preserve">, </w:t>
      </w:r>
      <w:r>
        <w:rPr>
          <w:rFonts w:ascii="Arial" w:eastAsia="Times New Roman" w:hAnsi="Arial" w:cs="Arial"/>
          <w:sz w:val="22"/>
          <w:lang w:eastAsia="en-GB"/>
        </w:rPr>
        <w:t xml:space="preserve">amelyben alkalmazott, adatok a szakvizsgáról, illetve a licenciáról és a karrier előmenetelről. </w:t>
      </w:r>
    </w:p>
    <w:p w:rsidR="008C3DCB" w:rsidRDefault="006F79DD" w:rsidP="00FB5261">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 </w:t>
      </w:r>
      <w:r>
        <w:rPr>
          <w:rFonts w:ascii="Arial" w:eastAsia="Times New Roman" w:hAnsi="Arial" w:cs="Arial"/>
          <w:sz w:val="22"/>
          <w:lang w:eastAsia="en-GB"/>
        </w:rPr>
        <w:t xml:space="preserve">Az 1. és 2. bekezdésben foglalt adatok kezelője a Minisztérium. </w:t>
      </w:r>
    </w:p>
    <w:p w:rsidR="00714D5F" w:rsidRPr="00714D5F" w:rsidRDefault="008C3DCB" w:rsidP="00714D5F">
      <w:pPr>
        <w:spacing w:before="240" w:after="240" w:line="240" w:lineRule="auto"/>
        <w:jc w:val="center"/>
        <w:rPr>
          <w:rFonts w:ascii="Arial" w:eastAsia="Times New Roman" w:hAnsi="Arial" w:cs="Arial"/>
          <w:b/>
          <w:bCs/>
          <w:szCs w:val="24"/>
          <w:lang w:eastAsia="en-GB"/>
        </w:rPr>
      </w:pPr>
      <w:bookmarkStart w:id="369" w:name="str_196"/>
      <w:bookmarkEnd w:id="369"/>
      <w:r>
        <w:rPr>
          <w:rFonts w:ascii="Arial" w:eastAsia="Times New Roman" w:hAnsi="Arial" w:cs="Arial"/>
          <w:b/>
          <w:bCs/>
          <w:szCs w:val="24"/>
          <w:lang w:eastAsia="en-GB"/>
        </w:rPr>
        <w:t>Az adatfeldolgozás célje</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70" w:name="clan_181"/>
      <w:bookmarkEnd w:id="370"/>
      <w:r w:rsidRPr="00714D5F">
        <w:rPr>
          <w:rFonts w:ascii="Arial" w:eastAsia="Times New Roman" w:hAnsi="Arial" w:cs="Arial"/>
          <w:b/>
          <w:bCs/>
          <w:szCs w:val="24"/>
          <w:lang w:eastAsia="en-GB"/>
        </w:rPr>
        <w:t xml:space="preserve"> 181</w:t>
      </w:r>
      <w:r w:rsidR="008C3DC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EF1626" w:rsidRDefault="004B4E8E" w:rsidP="00EF1626">
      <w:pPr>
        <w:jc w:val="both"/>
      </w:pPr>
      <w:r>
        <w:rPr>
          <w:rFonts w:ascii="Arial" w:eastAsia="Times New Roman" w:hAnsi="Arial" w:cs="Arial"/>
          <w:sz w:val="22"/>
          <w:lang w:eastAsia="en-GB"/>
        </w:rPr>
        <w:t>Az adatfeldolgozás célja, amelyekről az intézmény nyilvántartást vezet az intézmény és a foglalkoztatottak munkájának figyelemmel kísérése és minőségének előmozdítása, hatékonysága és eredményessége</w:t>
      </w:r>
      <w:r w:rsidR="00C302D1">
        <w:rPr>
          <w:rFonts w:ascii="Arial" w:eastAsia="Times New Roman" w:hAnsi="Arial" w:cs="Arial"/>
          <w:sz w:val="22"/>
          <w:lang w:eastAsia="en-GB"/>
        </w:rPr>
        <w:t>, a gyermekek nevelésének és ok</w:t>
      </w:r>
      <w:r>
        <w:rPr>
          <w:rFonts w:ascii="Arial" w:eastAsia="Times New Roman" w:hAnsi="Arial" w:cs="Arial"/>
          <w:sz w:val="22"/>
          <w:lang w:eastAsia="en-GB"/>
        </w:rPr>
        <w:t>t</w:t>
      </w:r>
      <w:r w:rsidR="00C302D1">
        <w:rPr>
          <w:rFonts w:ascii="Arial" w:eastAsia="Times New Roman" w:hAnsi="Arial" w:cs="Arial"/>
          <w:sz w:val="22"/>
          <w:lang w:eastAsia="en-GB"/>
        </w:rPr>
        <w:t>at</w:t>
      </w:r>
      <w:r>
        <w:rPr>
          <w:rFonts w:ascii="Arial" w:eastAsia="Times New Roman" w:hAnsi="Arial" w:cs="Arial"/>
          <w:sz w:val="22"/>
          <w:lang w:eastAsia="en-GB"/>
        </w:rPr>
        <w:t>ásának</w:t>
      </w:r>
      <w:r w:rsidR="00EF1626">
        <w:rPr>
          <w:rFonts w:ascii="Arial" w:eastAsia="Times New Roman" w:hAnsi="Arial" w:cs="Arial"/>
          <w:sz w:val="22"/>
          <w:lang w:eastAsia="en-GB"/>
        </w:rPr>
        <w:t>,</w:t>
      </w:r>
      <w:r>
        <w:rPr>
          <w:rFonts w:ascii="Arial" w:eastAsia="Times New Roman" w:hAnsi="Arial" w:cs="Arial"/>
          <w:sz w:val="22"/>
          <w:lang w:eastAsia="en-GB"/>
        </w:rPr>
        <w:t xml:space="preserve"> figyelemmel kísérése, tanulmányozása és előmozdítása, illetve a tanulók és a felnőttek</w:t>
      </w:r>
      <w:r w:rsidR="00EF1626">
        <w:rPr>
          <w:rFonts w:ascii="Arial" w:eastAsia="Times New Roman" w:hAnsi="Arial" w:cs="Arial"/>
          <w:sz w:val="22"/>
          <w:lang w:eastAsia="en-GB"/>
        </w:rPr>
        <w:t xml:space="preserve"> oktatási és nevelési folyamatában az oktatási színt figyelemmel kísérése, tanulmányozása és előmozdítása és a közokirat kiadására irányuló jog érvényesítése. </w:t>
      </w:r>
    </w:p>
    <w:p w:rsidR="00714D5F" w:rsidRPr="00714D5F" w:rsidRDefault="004B4E8E" w:rsidP="004B4E8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 </w:t>
      </w:r>
      <w:r w:rsidR="00D42881">
        <w:rPr>
          <w:rFonts w:ascii="Arial" w:eastAsia="Times New Roman" w:hAnsi="Arial" w:cs="Arial"/>
          <w:sz w:val="22"/>
          <w:lang w:eastAsia="en-GB"/>
        </w:rPr>
        <w:t xml:space="preserve">A 175. </w:t>
      </w:r>
      <w:r w:rsidR="00BA268D">
        <w:rPr>
          <w:rFonts w:ascii="Arial" w:eastAsia="Times New Roman" w:hAnsi="Arial" w:cs="Arial"/>
          <w:sz w:val="22"/>
          <w:lang w:eastAsia="en-GB"/>
        </w:rPr>
        <w:t>s</w:t>
      </w:r>
      <w:r w:rsidR="00D42881">
        <w:rPr>
          <w:rFonts w:ascii="Arial" w:eastAsia="Times New Roman" w:hAnsi="Arial" w:cs="Arial"/>
          <w:sz w:val="22"/>
          <w:lang w:eastAsia="en-GB"/>
        </w:rPr>
        <w:t xml:space="preserve">zakasz 3. </w:t>
      </w:r>
      <w:r w:rsidR="00BA268D">
        <w:rPr>
          <w:rFonts w:ascii="Arial" w:eastAsia="Times New Roman" w:hAnsi="Arial" w:cs="Arial"/>
          <w:sz w:val="22"/>
          <w:lang w:eastAsia="en-GB"/>
        </w:rPr>
        <w:t>b</w:t>
      </w:r>
      <w:r w:rsidR="00D42881">
        <w:rPr>
          <w:rFonts w:ascii="Arial" w:eastAsia="Times New Roman" w:hAnsi="Arial" w:cs="Arial"/>
          <w:sz w:val="22"/>
          <w:lang w:eastAsia="en-GB"/>
        </w:rPr>
        <w:t>ekezdésében foglalt regiszter adatai feldolgozásának célja az oktatási és nevelési rendszernek a teljes rendszer, az intézmény és az egyén szintjén való minősége, hatékonysága és eredményessége figyelemmel kísérés</w:t>
      </w:r>
      <w:r w:rsidR="00C302D1">
        <w:rPr>
          <w:rFonts w:ascii="Arial" w:eastAsia="Times New Roman" w:hAnsi="Arial" w:cs="Arial"/>
          <w:sz w:val="22"/>
          <w:lang w:eastAsia="en-GB"/>
        </w:rPr>
        <w:t>é</w:t>
      </w:r>
      <w:r w:rsidR="00D42881">
        <w:rPr>
          <w:rFonts w:ascii="Arial" w:eastAsia="Times New Roman" w:hAnsi="Arial" w:cs="Arial"/>
          <w:sz w:val="22"/>
          <w:lang w:eastAsia="en-GB"/>
        </w:rPr>
        <w:t>nek és előmozdítás</w:t>
      </w:r>
      <w:r w:rsidR="00C302D1">
        <w:rPr>
          <w:rFonts w:ascii="Arial" w:eastAsia="Times New Roman" w:hAnsi="Arial" w:cs="Arial"/>
          <w:sz w:val="22"/>
          <w:lang w:eastAsia="en-GB"/>
        </w:rPr>
        <w:t>á</w:t>
      </w:r>
      <w:r w:rsidR="00D42881">
        <w:rPr>
          <w:rFonts w:ascii="Arial" w:eastAsia="Times New Roman" w:hAnsi="Arial" w:cs="Arial"/>
          <w:sz w:val="22"/>
          <w:lang w:eastAsia="en-GB"/>
        </w:rPr>
        <w:t>nak céljából indikátorok bi</w:t>
      </w:r>
      <w:r w:rsidR="00C302D1">
        <w:rPr>
          <w:rFonts w:ascii="Arial" w:eastAsia="Times New Roman" w:hAnsi="Arial" w:cs="Arial"/>
          <w:sz w:val="22"/>
          <w:lang w:eastAsia="en-GB"/>
        </w:rPr>
        <w:t>ztosí</w:t>
      </w:r>
      <w:r w:rsidR="00D42881">
        <w:rPr>
          <w:rFonts w:ascii="Arial" w:eastAsia="Times New Roman" w:hAnsi="Arial" w:cs="Arial"/>
          <w:sz w:val="22"/>
          <w:lang w:eastAsia="en-GB"/>
        </w:rPr>
        <w:t>tása, de főként az oktatással és neveléssel felölelt  gyermekek,  tanulók és a felnőttek figyelemmel kísérése, az előremenetelük és oktatási eredményeik, a gyermekek, a tanulók és a felnőttek által az oktatási rendszer elhagyásának csőkkentése, az oktatás befejezésének, az oktatási és nevelési rendszer működése, az oktatási és beiratkozási politikai intézkedések tervezése és foganatosítása, a záróvizsgák és az érettségi végrehajtása, a foglalkoztatottak professzionális státusának és továbbképzésének figyelemmel kísérése</w:t>
      </w:r>
      <w:r w:rsidR="00C302D1">
        <w:rPr>
          <w:rFonts w:ascii="Arial" w:eastAsia="Times New Roman" w:hAnsi="Arial" w:cs="Arial"/>
          <w:sz w:val="22"/>
          <w:lang w:eastAsia="en-GB"/>
        </w:rPr>
        <w:t>, az intézmény munkájának</w:t>
      </w:r>
      <w:r w:rsidR="00BA268D">
        <w:rPr>
          <w:rFonts w:ascii="Arial" w:eastAsia="Times New Roman" w:hAnsi="Arial" w:cs="Arial"/>
          <w:sz w:val="22"/>
          <w:lang w:eastAsia="en-GB"/>
        </w:rPr>
        <w:t>, az oktatási és nevelési rendszer finanszírozásának figyelemmel kísérése, alapok létrehozása az oktatás és nevelés területén a nemzeti és nemzetközi kutatások végrehajtásához, valamint az adatok biztonságos, hatékony és ésszerű őrzése és a vállalt nemzetközi kötelezettségek szerinti oktatási indikátorokról való jeletéstétel.</w:t>
      </w:r>
    </w:p>
    <w:p w:rsidR="00714D5F" w:rsidRPr="00714D5F" w:rsidRDefault="00CD331E" w:rsidP="00714D5F">
      <w:pPr>
        <w:spacing w:before="240" w:after="240" w:line="240" w:lineRule="auto"/>
        <w:jc w:val="center"/>
        <w:rPr>
          <w:rFonts w:ascii="Arial" w:eastAsia="Times New Roman" w:hAnsi="Arial" w:cs="Arial"/>
          <w:b/>
          <w:bCs/>
          <w:szCs w:val="24"/>
          <w:lang w:eastAsia="en-GB"/>
        </w:rPr>
      </w:pPr>
      <w:bookmarkStart w:id="371" w:name="str_197"/>
      <w:bookmarkEnd w:id="371"/>
      <w:r>
        <w:rPr>
          <w:rFonts w:ascii="Arial" w:eastAsia="Times New Roman" w:hAnsi="Arial" w:cs="Arial"/>
          <w:b/>
          <w:bCs/>
          <w:szCs w:val="24"/>
          <w:lang w:eastAsia="en-GB"/>
        </w:rPr>
        <w:t>Az adatok felhasználása</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72" w:name="clan_182"/>
      <w:bookmarkEnd w:id="372"/>
      <w:r w:rsidRPr="00714D5F">
        <w:rPr>
          <w:rFonts w:ascii="Arial" w:eastAsia="Times New Roman" w:hAnsi="Arial" w:cs="Arial"/>
          <w:b/>
          <w:bCs/>
          <w:szCs w:val="24"/>
          <w:lang w:eastAsia="en-GB"/>
        </w:rPr>
        <w:t xml:space="preserve"> 182</w:t>
      </w:r>
      <w:r w:rsidR="00CD331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967FF" w:rsidRPr="000967FF" w:rsidRDefault="00E60FEE" w:rsidP="00CD331E">
      <w:pPr>
        <w:spacing w:before="100" w:beforeAutospacing="1" w:after="100" w:afterAutospacing="1" w:line="240" w:lineRule="auto"/>
        <w:jc w:val="both"/>
        <w:rPr>
          <w:rFonts w:ascii="Arial" w:hAnsi="Arial" w:cs="Arial"/>
          <w:sz w:val="22"/>
        </w:rPr>
      </w:pPr>
      <w:r w:rsidRPr="00E60FEE">
        <w:rPr>
          <w:rFonts w:ascii="Arial" w:hAnsi="Arial" w:cs="Arial"/>
          <w:sz w:val="22"/>
        </w:rPr>
        <w:t xml:space="preserve">A 175. szakasz 3. bekezdésében foglalt regiszter </w:t>
      </w:r>
      <w:r>
        <w:rPr>
          <w:rFonts w:ascii="Arial" w:hAnsi="Arial" w:cs="Arial"/>
          <w:sz w:val="22"/>
        </w:rPr>
        <w:t>valamennyi adatá</w:t>
      </w:r>
      <w:r w:rsidRPr="00E60FEE">
        <w:rPr>
          <w:rFonts w:ascii="Arial" w:hAnsi="Arial" w:cs="Arial"/>
          <w:sz w:val="22"/>
        </w:rPr>
        <w:t>nak felhasználója</w:t>
      </w:r>
      <w:r w:rsidRPr="00D2463E">
        <w:t xml:space="preserve"> </w:t>
      </w:r>
      <w:r w:rsidR="000967FF" w:rsidRPr="000967FF">
        <w:rPr>
          <w:rFonts w:ascii="Arial" w:hAnsi="Arial" w:cs="Arial"/>
          <w:sz w:val="22"/>
        </w:rPr>
        <w:t xml:space="preserve">a Minisztérium. </w:t>
      </w:r>
    </w:p>
    <w:p w:rsidR="000967FF" w:rsidRDefault="000967FF" w:rsidP="00CD331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a felhasználója az adatoknak, amelyeket bevezet a regiszterbe és a statisztikai jelentéseknek, amelyek ebből erednek. </w:t>
      </w:r>
    </w:p>
    <w:p w:rsidR="000967FF" w:rsidRDefault="00774446" w:rsidP="00CD331E">
      <w:pPr>
        <w:spacing w:before="100" w:beforeAutospacing="1" w:after="100" w:afterAutospacing="1" w:line="240" w:lineRule="auto"/>
        <w:jc w:val="both"/>
        <w:rPr>
          <w:rFonts w:ascii="Arial" w:hAnsi="Arial" w:cs="Arial"/>
          <w:sz w:val="22"/>
        </w:rPr>
      </w:pPr>
      <w:r>
        <w:rPr>
          <w:rFonts w:ascii="Arial" w:eastAsia="Times New Roman" w:hAnsi="Arial" w:cs="Arial"/>
          <w:sz w:val="22"/>
          <w:lang w:eastAsia="en-GB"/>
        </w:rPr>
        <w:t>A gyermek és a tanuló szülei, illetve más törvényi</w:t>
      </w:r>
      <w:r w:rsidR="000967FF">
        <w:rPr>
          <w:rFonts w:ascii="Arial" w:eastAsia="Times New Roman" w:hAnsi="Arial" w:cs="Arial"/>
          <w:sz w:val="22"/>
          <w:lang w:eastAsia="en-GB"/>
        </w:rPr>
        <w:t xml:space="preserve"> képviselője, megkaphatja az adatokat, amelyeket a gyermekéről, illetve a tanulóról vezetnek a  </w:t>
      </w:r>
      <w:r w:rsidR="000967FF" w:rsidRPr="00E60FEE">
        <w:rPr>
          <w:rFonts w:ascii="Arial" w:hAnsi="Arial" w:cs="Arial"/>
          <w:sz w:val="22"/>
        </w:rPr>
        <w:t xml:space="preserve">175. szakasz 3. </w:t>
      </w:r>
      <w:r w:rsidR="000967FF">
        <w:rPr>
          <w:rFonts w:ascii="Arial" w:hAnsi="Arial" w:cs="Arial"/>
          <w:sz w:val="22"/>
        </w:rPr>
        <w:t>bekezdésének 2) pontjában</w:t>
      </w:r>
      <w:r w:rsidR="000967FF" w:rsidRPr="00E60FEE">
        <w:rPr>
          <w:rFonts w:ascii="Arial" w:hAnsi="Arial" w:cs="Arial"/>
          <w:sz w:val="22"/>
        </w:rPr>
        <w:t xml:space="preserve"> foglalt regiszter</w:t>
      </w:r>
      <w:r w:rsidR="000967FF">
        <w:rPr>
          <w:rFonts w:ascii="Arial" w:hAnsi="Arial" w:cs="Arial"/>
          <w:sz w:val="22"/>
        </w:rPr>
        <w:t xml:space="preserve">ben, a személyiségi adatok védelmét szabályozó törvénnyel összhangban. </w:t>
      </w:r>
    </w:p>
    <w:p w:rsidR="00CA4466" w:rsidRDefault="00CA4466" w:rsidP="00CA4466">
      <w:pPr>
        <w:spacing w:before="100" w:beforeAutospacing="1" w:after="100" w:afterAutospacing="1" w:line="240" w:lineRule="auto"/>
        <w:jc w:val="both"/>
        <w:rPr>
          <w:rFonts w:ascii="Arial" w:hAnsi="Arial" w:cs="Arial"/>
          <w:sz w:val="22"/>
        </w:rPr>
      </w:pPr>
      <w:r w:rsidRPr="00E60FEE">
        <w:rPr>
          <w:rFonts w:ascii="Arial" w:hAnsi="Arial" w:cs="Arial"/>
          <w:sz w:val="22"/>
        </w:rPr>
        <w:t xml:space="preserve">A 175. szakasz 3. </w:t>
      </w:r>
      <w:r>
        <w:rPr>
          <w:rFonts w:ascii="Arial" w:hAnsi="Arial" w:cs="Arial"/>
          <w:sz w:val="22"/>
        </w:rPr>
        <w:t>bekezdésének 2) pontjában</w:t>
      </w:r>
      <w:r w:rsidRPr="00E60FEE">
        <w:rPr>
          <w:rFonts w:ascii="Arial" w:hAnsi="Arial" w:cs="Arial"/>
          <w:sz w:val="22"/>
        </w:rPr>
        <w:t xml:space="preserve"> foglalt regiszter</w:t>
      </w:r>
      <w:r>
        <w:rPr>
          <w:rFonts w:ascii="Arial" w:hAnsi="Arial" w:cs="Arial"/>
          <w:sz w:val="22"/>
        </w:rPr>
        <w:t xml:space="preserve">ben a róla vezetett adatokat megkaphatja a felnőtt is, </w:t>
      </w:r>
      <w:r w:rsidRPr="00E60FEE">
        <w:rPr>
          <w:rFonts w:ascii="Arial" w:hAnsi="Arial" w:cs="Arial"/>
          <w:sz w:val="22"/>
        </w:rPr>
        <w:t xml:space="preserve"> </w:t>
      </w:r>
      <w:r>
        <w:rPr>
          <w:rFonts w:ascii="Arial" w:hAnsi="Arial" w:cs="Arial"/>
          <w:sz w:val="22"/>
        </w:rPr>
        <w:t xml:space="preserve">a személyiségi adatok védelmét szabályozó törvénnyel összhangban. </w:t>
      </w:r>
    </w:p>
    <w:p w:rsidR="00CA4466" w:rsidRDefault="00CA4466" w:rsidP="00CA4466">
      <w:pPr>
        <w:spacing w:before="100" w:beforeAutospacing="1" w:after="100" w:afterAutospacing="1" w:line="240" w:lineRule="auto"/>
        <w:jc w:val="both"/>
        <w:rPr>
          <w:rFonts w:ascii="Arial" w:hAnsi="Arial" w:cs="Arial"/>
          <w:sz w:val="22"/>
        </w:rPr>
      </w:pPr>
      <w:r w:rsidRPr="00E60FEE">
        <w:rPr>
          <w:rFonts w:ascii="Arial" w:hAnsi="Arial" w:cs="Arial"/>
          <w:sz w:val="22"/>
        </w:rPr>
        <w:t xml:space="preserve">A 175. szakasz 3. </w:t>
      </w:r>
      <w:r>
        <w:rPr>
          <w:rFonts w:ascii="Arial" w:hAnsi="Arial" w:cs="Arial"/>
          <w:sz w:val="22"/>
        </w:rPr>
        <w:t>bekezdésének 3) pontjában</w:t>
      </w:r>
      <w:r w:rsidRPr="00E60FEE">
        <w:rPr>
          <w:rFonts w:ascii="Arial" w:hAnsi="Arial" w:cs="Arial"/>
          <w:sz w:val="22"/>
        </w:rPr>
        <w:t xml:space="preserve"> foglalt regiszter</w:t>
      </w:r>
      <w:r>
        <w:rPr>
          <w:rFonts w:ascii="Arial" w:hAnsi="Arial" w:cs="Arial"/>
          <w:sz w:val="22"/>
        </w:rPr>
        <w:t xml:space="preserve">ben a róla vezetett adatokat megkaphatja az intézmény foglalkoztatottja is, </w:t>
      </w:r>
      <w:r w:rsidRPr="00E60FEE">
        <w:rPr>
          <w:rFonts w:ascii="Arial" w:hAnsi="Arial" w:cs="Arial"/>
          <w:sz w:val="22"/>
        </w:rPr>
        <w:t xml:space="preserve"> </w:t>
      </w:r>
      <w:r>
        <w:rPr>
          <w:rFonts w:ascii="Arial" w:hAnsi="Arial" w:cs="Arial"/>
          <w:sz w:val="22"/>
        </w:rPr>
        <w:t xml:space="preserve">a személyiségi adatok védelmét szabályozó törvénnyel összhangban. </w:t>
      </w:r>
    </w:p>
    <w:p w:rsidR="001961BF" w:rsidRPr="00D2463E" w:rsidRDefault="001961BF" w:rsidP="001961BF">
      <w:pPr>
        <w:pStyle w:val="Normal1"/>
        <w:jc w:val="both"/>
      </w:pPr>
      <w:r>
        <w:t>A 175. szakasz 3. bekezdésében foglalt regiszter adatainak felhasználója</w:t>
      </w:r>
      <w:r w:rsidRPr="00D2463E">
        <w:t xml:space="preserve"> lehet állami és más szerv és szervezet, valamint jogi és természetes személy, feltéve</w:t>
      </w:r>
      <w:r>
        <w:t>,</w:t>
      </w:r>
      <w:r w:rsidRPr="00D2463E">
        <w:t xml:space="preserve"> ha törvényi vagy más jogszabályi felhatalmazása van az adatok kérésére és fogadására, ha ezek az adatok a hatáskörébe tartozó teendők ellátása tekintetében elengedhetetlenek, vagy kutatási szükségletekre szolgálnak, és biztosítja a </w:t>
      </w:r>
      <w:r>
        <w:t xml:space="preserve">személy azonosságáról szóló </w:t>
      </w:r>
      <w:r w:rsidRPr="00D2463E">
        <w:t xml:space="preserve">személyi adatok védelmét. </w:t>
      </w:r>
    </w:p>
    <w:p w:rsidR="00714D5F" w:rsidRPr="00714D5F" w:rsidRDefault="00DE7042" w:rsidP="00714D5F">
      <w:pPr>
        <w:spacing w:before="240" w:after="240" w:line="240" w:lineRule="auto"/>
        <w:jc w:val="center"/>
        <w:rPr>
          <w:rFonts w:ascii="Arial" w:eastAsia="Times New Roman" w:hAnsi="Arial" w:cs="Arial"/>
          <w:b/>
          <w:bCs/>
          <w:szCs w:val="24"/>
          <w:lang w:eastAsia="en-GB"/>
        </w:rPr>
      </w:pPr>
      <w:bookmarkStart w:id="373" w:name="str_198"/>
      <w:bookmarkEnd w:id="373"/>
      <w:r>
        <w:rPr>
          <w:rFonts w:ascii="Arial" w:eastAsia="Times New Roman" w:hAnsi="Arial" w:cs="Arial"/>
          <w:b/>
          <w:bCs/>
          <w:szCs w:val="24"/>
          <w:lang w:eastAsia="en-GB"/>
        </w:rPr>
        <w:t>Az adatok frissítése és őrzése</w:t>
      </w:r>
      <w:r w:rsidR="00714D5F" w:rsidRPr="00714D5F">
        <w:rPr>
          <w:rFonts w:ascii="Arial" w:eastAsia="Times New Roman" w:hAnsi="Arial" w:cs="Arial"/>
          <w:b/>
          <w:bCs/>
          <w:szCs w:val="24"/>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74" w:name="clan_183"/>
      <w:bookmarkEnd w:id="374"/>
      <w:r w:rsidRPr="00714D5F">
        <w:rPr>
          <w:rFonts w:ascii="Arial" w:eastAsia="Times New Roman" w:hAnsi="Arial" w:cs="Arial"/>
          <w:b/>
          <w:bCs/>
          <w:szCs w:val="24"/>
          <w:lang w:eastAsia="en-GB"/>
        </w:rPr>
        <w:t xml:space="preserve"> 183</w:t>
      </w:r>
      <w:r w:rsidR="00DE704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9C7B87" w:rsidRDefault="009C7B87" w:rsidP="009C7B8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frissíti a nyilvántartás adatait, amelyeket a változás bekövetkeztének napján vezet, de legkésőbb a változás napjától számított 15 napon belül. </w:t>
      </w:r>
    </w:p>
    <w:p w:rsidR="006B4FE4" w:rsidRDefault="006B4FE4" w:rsidP="009C7B8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intézmény bevezeti, illetve frissíti a 175. szakasz 3. bekezdésében foglalt regiszter adatait a változás bekövetkeztének napján, de legkésőbb a változás napjátóls számított 30 napon belül. </w:t>
      </w:r>
    </w:p>
    <w:p w:rsidR="00714D5F" w:rsidRPr="00714D5F" w:rsidRDefault="00714D5F" w:rsidP="009C7B87">
      <w:pPr>
        <w:spacing w:before="100" w:beforeAutospacing="1" w:after="100" w:afterAutospacing="1" w:line="240" w:lineRule="auto"/>
        <w:jc w:val="both"/>
        <w:rPr>
          <w:rFonts w:ascii="Arial" w:eastAsia="Times New Roman" w:hAnsi="Arial" w:cs="Arial"/>
          <w:sz w:val="22"/>
          <w:lang w:eastAsia="en-GB"/>
        </w:rPr>
      </w:pPr>
      <w:r w:rsidRPr="00714D5F">
        <w:rPr>
          <w:rFonts w:ascii="Arial" w:eastAsia="Times New Roman" w:hAnsi="Arial" w:cs="Arial"/>
          <w:sz w:val="22"/>
          <w:lang w:eastAsia="en-GB"/>
        </w:rPr>
        <w:t xml:space="preserve"> </w:t>
      </w:r>
      <w:r w:rsidR="003E1AFD">
        <w:rPr>
          <w:rFonts w:ascii="Arial" w:eastAsia="Times New Roman" w:hAnsi="Arial" w:cs="Arial"/>
          <w:sz w:val="22"/>
          <w:lang w:eastAsia="en-GB"/>
        </w:rPr>
        <w:t xml:space="preserve">A </w:t>
      </w:r>
      <w:r w:rsidRPr="00714D5F">
        <w:rPr>
          <w:rFonts w:ascii="Arial" w:eastAsia="Times New Roman" w:hAnsi="Arial" w:cs="Arial"/>
          <w:sz w:val="22"/>
          <w:lang w:eastAsia="en-GB"/>
        </w:rPr>
        <w:t>174.</w:t>
      </w:r>
      <w:r w:rsidR="003E1AFD">
        <w:rPr>
          <w:rFonts w:ascii="Arial" w:eastAsia="Times New Roman" w:hAnsi="Arial" w:cs="Arial"/>
          <w:sz w:val="22"/>
          <w:lang w:eastAsia="en-GB"/>
        </w:rPr>
        <w:t xml:space="preserve"> szakasz</w:t>
      </w:r>
      <w:r w:rsidRPr="00714D5F">
        <w:rPr>
          <w:rFonts w:ascii="Arial" w:eastAsia="Times New Roman" w:hAnsi="Arial" w:cs="Arial"/>
          <w:sz w:val="22"/>
          <w:lang w:eastAsia="en-GB"/>
        </w:rPr>
        <w:t xml:space="preserve"> 4. </w:t>
      </w:r>
      <w:r w:rsidR="003E1AFD">
        <w:rPr>
          <w:rFonts w:ascii="Arial" w:eastAsia="Times New Roman" w:hAnsi="Arial" w:cs="Arial"/>
          <w:sz w:val="22"/>
          <w:lang w:eastAsia="en-GB"/>
        </w:rPr>
        <w:t>bekezdésének 1) és</w:t>
      </w:r>
      <w:r w:rsidRPr="00714D5F">
        <w:rPr>
          <w:rFonts w:ascii="Arial" w:eastAsia="Times New Roman" w:hAnsi="Arial" w:cs="Arial"/>
          <w:sz w:val="22"/>
          <w:lang w:eastAsia="en-GB"/>
        </w:rPr>
        <w:t xml:space="preserve"> 4) </w:t>
      </w:r>
      <w:r w:rsidR="003E1AFD">
        <w:rPr>
          <w:rFonts w:ascii="Arial" w:eastAsia="Times New Roman" w:hAnsi="Arial" w:cs="Arial"/>
          <w:sz w:val="22"/>
          <w:lang w:eastAsia="en-GB"/>
        </w:rPr>
        <w:t xml:space="preserve">pontjában foglalt nyilvántartás adatait az intézmény tartósan őriz, a 2) és 3) pontban foglalt adatokat pedig 10  évig. </w:t>
      </w:r>
      <w:r w:rsidRPr="00714D5F">
        <w:rPr>
          <w:rFonts w:ascii="Arial" w:eastAsia="Times New Roman" w:hAnsi="Arial" w:cs="Arial"/>
          <w:sz w:val="22"/>
          <w:lang w:eastAsia="en-GB"/>
        </w:rPr>
        <w:t xml:space="preserve"> </w:t>
      </w:r>
    </w:p>
    <w:p w:rsidR="00714D5F" w:rsidRPr="00714D5F" w:rsidRDefault="00312C6B" w:rsidP="009C7B8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intézményekről szóló regiszterek adatait tartósan őrizni kell</w:t>
      </w:r>
      <w:r w:rsidR="00714D5F" w:rsidRPr="00714D5F">
        <w:rPr>
          <w:rFonts w:ascii="Arial" w:eastAsia="Times New Roman" w:hAnsi="Arial" w:cs="Arial"/>
          <w:sz w:val="22"/>
          <w:lang w:eastAsia="en-GB"/>
        </w:rPr>
        <w:t xml:space="preserve">. </w:t>
      </w:r>
    </w:p>
    <w:p w:rsidR="006E6BFF" w:rsidRDefault="006E6BFF" w:rsidP="009C7B8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gyermekek, a tanulók és a felnőttek regiszterének adatait tartósan kell őrizni, kivéve a gyermek, a tanuló és a felnőtt szociális, egészségügyi és funkcionális státusáról</w:t>
      </w:r>
      <w:r w:rsidR="00226A1A">
        <w:rPr>
          <w:rFonts w:ascii="Arial" w:eastAsia="Times New Roman" w:hAnsi="Arial" w:cs="Arial"/>
          <w:sz w:val="22"/>
          <w:lang w:eastAsia="en-GB"/>
        </w:rPr>
        <w:t xml:space="preserve"> szóló adatokat, amelyeket a státus megszűntét</w:t>
      </w:r>
      <w:r>
        <w:rPr>
          <w:rFonts w:ascii="Arial" w:eastAsia="Times New Roman" w:hAnsi="Arial" w:cs="Arial"/>
          <w:sz w:val="22"/>
          <w:lang w:eastAsia="en-GB"/>
        </w:rPr>
        <w:t xml:space="preserve">ől számított öt évig. </w:t>
      </w:r>
    </w:p>
    <w:p w:rsidR="00714D5F" w:rsidRPr="00714D5F" w:rsidRDefault="006E6BFF" w:rsidP="009C7B87">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foglalkoztatottakról szóló regiszterek adatait tartósan őrizni kell</w:t>
      </w:r>
      <w:r w:rsidR="00714D5F" w:rsidRPr="00714D5F">
        <w:rPr>
          <w:rFonts w:ascii="Arial" w:eastAsia="Times New Roman" w:hAnsi="Arial" w:cs="Arial"/>
          <w:sz w:val="22"/>
          <w:lang w:eastAsia="en-GB"/>
        </w:rPr>
        <w:t xml:space="preserve">. </w:t>
      </w:r>
    </w:p>
    <w:p w:rsidR="00714D5F" w:rsidRPr="00714D5F" w:rsidRDefault="002534B4" w:rsidP="00714D5F">
      <w:pPr>
        <w:spacing w:before="240" w:after="240" w:line="240" w:lineRule="auto"/>
        <w:jc w:val="center"/>
        <w:rPr>
          <w:rFonts w:ascii="Arial" w:eastAsia="Times New Roman" w:hAnsi="Arial" w:cs="Arial"/>
          <w:b/>
          <w:bCs/>
          <w:szCs w:val="24"/>
          <w:lang w:eastAsia="en-GB"/>
        </w:rPr>
      </w:pPr>
      <w:bookmarkStart w:id="375" w:name="str_199"/>
      <w:bookmarkEnd w:id="375"/>
      <w:r>
        <w:rPr>
          <w:rFonts w:ascii="Arial" w:eastAsia="Times New Roman" w:hAnsi="Arial" w:cs="Arial"/>
          <w:b/>
          <w:bCs/>
          <w:szCs w:val="24"/>
          <w:lang w:eastAsia="en-GB"/>
        </w:rPr>
        <w:t>Aadatvédelem</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76" w:name="clan_184"/>
      <w:bookmarkEnd w:id="376"/>
      <w:r w:rsidRPr="00714D5F">
        <w:rPr>
          <w:rFonts w:ascii="Arial" w:eastAsia="Times New Roman" w:hAnsi="Arial" w:cs="Arial"/>
          <w:b/>
          <w:bCs/>
          <w:szCs w:val="24"/>
          <w:lang w:eastAsia="en-GB"/>
        </w:rPr>
        <w:t xml:space="preserve"> 184</w:t>
      </w:r>
      <w:r w:rsidR="002534B4">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81027" w:rsidRPr="00714D5F" w:rsidRDefault="00C81027" w:rsidP="00714D5F">
      <w:pPr>
        <w:spacing w:before="240" w:after="120" w:line="240" w:lineRule="auto"/>
        <w:jc w:val="center"/>
        <w:rPr>
          <w:rFonts w:ascii="Arial" w:eastAsia="Times New Roman" w:hAnsi="Arial" w:cs="Arial"/>
          <w:b/>
          <w:bCs/>
          <w:szCs w:val="24"/>
          <w:lang w:eastAsia="en-GB"/>
        </w:rPr>
      </w:pPr>
    </w:p>
    <w:p w:rsidR="00A3434C" w:rsidRDefault="00A3434C" w:rsidP="00A3434C">
      <w:pPr>
        <w:pStyle w:val="Normal1"/>
        <w:jc w:val="both"/>
      </w:pPr>
      <w:r w:rsidRPr="00D2463E">
        <w:t>Az adatbegyűjtés</w:t>
      </w:r>
      <w:r>
        <w:t>t</w:t>
      </w:r>
      <w:r w:rsidRPr="00D2463E">
        <w:t>, -tárolás</w:t>
      </w:r>
      <w:r>
        <w:t>t</w:t>
      </w:r>
      <w:r w:rsidRPr="00D2463E">
        <w:t xml:space="preserve">, </w:t>
      </w:r>
      <w:r>
        <w:t>-feldolgozást és –felhasználást a jelen törvénnyel, a</w:t>
      </w:r>
      <w:r w:rsidRPr="00D2463E">
        <w:t xml:space="preserve"> külön törvénnyel </w:t>
      </w:r>
      <w:r>
        <w:t xml:space="preserve">és a személyiségi adatok védelmét szabályozó törvénnyel és az adatvédelem legmagasabb szabványaival </w:t>
      </w:r>
      <w:r w:rsidRPr="00D2463E">
        <w:t>összhangban kell v</w:t>
      </w:r>
      <w:r>
        <w:t>égrehajtani</w:t>
      </w:r>
      <w:r w:rsidRPr="00D2463E">
        <w:t>.</w:t>
      </w:r>
    </w:p>
    <w:p w:rsidR="00A3434C" w:rsidRDefault="00A3434C" w:rsidP="00A3434C">
      <w:pPr>
        <w:pStyle w:val="Normal1"/>
        <w:jc w:val="both"/>
      </w:pPr>
      <w:r>
        <w:t xml:space="preserve">Az intézmény védelmi intézkedéseket biztosít az általa  vezetett nyilvántartás adataihoz való illetéktelen hozzáféréstől és felhasználástól. </w:t>
      </w:r>
    </w:p>
    <w:p w:rsidR="00A3434C" w:rsidRPr="00D2463E" w:rsidRDefault="00A3434C" w:rsidP="00A3434C">
      <w:pPr>
        <w:pStyle w:val="Normal1"/>
        <w:jc w:val="both"/>
      </w:pPr>
      <w:r>
        <w:t xml:space="preserve">A Minisztérium védelmi intézkedéseket biztosít a </w:t>
      </w:r>
      <w:r w:rsidR="004826EA">
        <w:t>T</w:t>
      </w:r>
      <w:r>
        <w:t>EI</w:t>
      </w:r>
      <w:r w:rsidR="004826EA">
        <w:t xml:space="preserve">R adatainak illetéktelen hozzáféréstől és felhasználástól. </w:t>
      </w:r>
    </w:p>
    <w:p w:rsidR="00285F6A" w:rsidRDefault="00A3434C" w:rsidP="00A3434C">
      <w:pPr>
        <w:pStyle w:val="Normal1"/>
        <w:jc w:val="both"/>
      </w:pPr>
      <w:r w:rsidRPr="00D2463E">
        <w:t>A személyes adatokat tudományos kutatómunka szükségleteire és</w:t>
      </w:r>
      <w:r w:rsidR="004826EA">
        <w:t xml:space="preserve"> az adatfeldolgozás alkalmával, valamint</w:t>
      </w:r>
      <w:r w:rsidRPr="00D2463E">
        <w:t xml:space="preserve"> elemzések kidolgozása alkalmával </w:t>
      </w:r>
      <w:r w:rsidR="00285F6A">
        <w:t xml:space="preserve">olymódon kell felhasználni és közzé tenni, amelyek biztosítják a személyiség azonosságának védelmét. </w:t>
      </w:r>
    </w:p>
    <w:p w:rsidR="00285F6A" w:rsidRDefault="00285F6A" w:rsidP="00A3434C">
      <w:pPr>
        <w:pStyle w:val="Normal1"/>
        <w:jc w:val="both"/>
      </w:pPr>
      <w:r>
        <w:t xml:space="preserve">A 175. szakasz 3. bekezdésében foglalt TEIR és a regiszter adminisztációs teendőit a Minisztérium külön meghatalmazott személye végzi. </w:t>
      </w:r>
    </w:p>
    <w:p w:rsidR="00CF0F27" w:rsidRDefault="00CF0F27" w:rsidP="00A3434C">
      <w:pPr>
        <w:pStyle w:val="Normal1"/>
        <w:jc w:val="both"/>
      </w:pP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377" w:name="str_200"/>
      <w:bookmarkEnd w:id="377"/>
      <w:r w:rsidRPr="00714D5F">
        <w:rPr>
          <w:rFonts w:ascii="Arial" w:eastAsia="Times New Roman" w:hAnsi="Arial" w:cs="Arial"/>
          <w:sz w:val="31"/>
          <w:szCs w:val="31"/>
          <w:lang w:eastAsia="en-GB"/>
        </w:rPr>
        <w:t>X</w:t>
      </w:r>
      <w:r w:rsidR="00CF0F27">
        <w:rPr>
          <w:rFonts w:ascii="Arial" w:eastAsia="Times New Roman" w:hAnsi="Arial" w:cs="Arial"/>
          <w:sz w:val="31"/>
          <w:szCs w:val="31"/>
          <w:lang w:eastAsia="en-GB"/>
        </w:rPr>
        <w:t xml:space="preserve">. AZ ÁLLAMIGAZGATÁSI TEENDŐK AUTONÓM TARTOMÁNYRA VALÓ RUHÁZÁSA </w:t>
      </w:r>
      <w:r w:rsidRPr="00714D5F">
        <w:rPr>
          <w:rFonts w:ascii="Arial" w:eastAsia="Times New Roman" w:hAnsi="Arial" w:cs="Arial"/>
          <w:sz w:val="31"/>
          <w:szCs w:val="31"/>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78" w:name="clan_185"/>
      <w:bookmarkEnd w:id="378"/>
      <w:r w:rsidRPr="00714D5F">
        <w:rPr>
          <w:rFonts w:ascii="Arial" w:eastAsia="Times New Roman" w:hAnsi="Arial" w:cs="Arial"/>
          <w:b/>
          <w:bCs/>
          <w:szCs w:val="24"/>
          <w:lang w:eastAsia="en-GB"/>
        </w:rPr>
        <w:t xml:space="preserve"> 185</w:t>
      </w:r>
      <w:r w:rsidR="00CF0F2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14D5F" w:rsidRPr="00714D5F" w:rsidRDefault="00CC2EEE" w:rsidP="00CC2EE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4. szakasz 8. bekezdésében, a</w:t>
      </w:r>
      <w:r w:rsidR="00714D5F" w:rsidRPr="00714D5F">
        <w:rPr>
          <w:rFonts w:ascii="Arial" w:eastAsia="Times New Roman" w:hAnsi="Arial" w:cs="Arial"/>
          <w:sz w:val="22"/>
          <w:lang w:eastAsia="en-GB"/>
        </w:rPr>
        <w:t xml:space="preserve"> 28. </w:t>
      </w:r>
      <w:r>
        <w:rPr>
          <w:rFonts w:ascii="Arial" w:eastAsia="Times New Roman" w:hAnsi="Arial" w:cs="Arial"/>
          <w:sz w:val="22"/>
          <w:lang w:eastAsia="en-GB"/>
        </w:rPr>
        <w:t xml:space="preserve">szakasz 5. és </w:t>
      </w:r>
      <w:r w:rsidR="00714D5F" w:rsidRPr="00714D5F">
        <w:rPr>
          <w:rFonts w:ascii="Arial" w:eastAsia="Times New Roman" w:hAnsi="Arial" w:cs="Arial"/>
          <w:sz w:val="22"/>
          <w:lang w:eastAsia="en-GB"/>
        </w:rPr>
        <w:t>6</w:t>
      </w:r>
      <w:r>
        <w:rPr>
          <w:rFonts w:ascii="Arial" w:eastAsia="Times New Roman" w:hAnsi="Arial" w:cs="Arial"/>
          <w:sz w:val="22"/>
          <w:lang w:eastAsia="en-GB"/>
        </w:rPr>
        <w:t>. bekezdésében, az</w:t>
      </w:r>
      <w:r w:rsidR="00714D5F" w:rsidRPr="00714D5F">
        <w:rPr>
          <w:rFonts w:ascii="Arial" w:eastAsia="Times New Roman" w:hAnsi="Arial" w:cs="Arial"/>
          <w:sz w:val="22"/>
          <w:lang w:eastAsia="en-GB"/>
        </w:rPr>
        <w:t xml:space="preserve"> 52. </w:t>
      </w:r>
      <w:r>
        <w:rPr>
          <w:rFonts w:ascii="Arial" w:eastAsia="Times New Roman" w:hAnsi="Arial" w:cs="Arial"/>
          <w:sz w:val="22"/>
          <w:lang w:eastAsia="en-GB"/>
        </w:rPr>
        <w:t>szakasz</w:t>
      </w:r>
      <w:r w:rsidR="00714D5F" w:rsidRPr="00714D5F">
        <w:rPr>
          <w:rFonts w:ascii="Arial" w:eastAsia="Times New Roman" w:hAnsi="Arial" w:cs="Arial"/>
          <w:sz w:val="22"/>
          <w:lang w:eastAsia="en-GB"/>
        </w:rPr>
        <w:t xml:space="preserve"> 5</w:t>
      </w:r>
      <w:r>
        <w:rPr>
          <w:rFonts w:ascii="Arial" w:eastAsia="Times New Roman" w:hAnsi="Arial" w:cs="Arial"/>
          <w:sz w:val="22"/>
          <w:lang w:eastAsia="en-GB"/>
        </w:rPr>
        <w:t>. bekezdésében, a</w:t>
      </w:r>
      <w:r w:rsidR="00714D5F" w:rsidRPr="00714D5F">
        <w:rPr>
          <w:rFonts w:ascii="Arial" w:eastAsia="Times New Roman" w:hAnsi="Arial" w:cs="Arial"/>
          <w:sz w:val="22"/>
          <w:lang w:eastAsia="en-GB"/>
        </w:rPr>
        <w:t xml:space="preserve"> 67. </w:t>
      </w:r>
      <w:r>
        <w:rPr>
          <w:rFonts w:ascii="Arial" w:eastAsia="Times New Roman" w:hAnsi="Arial" w:cs="Arial"/>
          <w:sz w:val="22"/>
          <w:lang w:eastAsia="en-GB"/>
        </w:rPr>
        <w:t>szakasz 4</w:t>
      </w:r>
      <w:r w:rsidR="00BD348C">
        <w:rPr>
          <w:rFonts w:ascii="Arial" w:eastAsia="Times New Roman" w:hAnsi="Arial" w:cs="Arial"/>
          <w:sz w:val="22"/>
          <w:lang w:eastAsia="en-GB"/>
        </w:rPr>
        <w:t>. bekezdésében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81</w:t>
      </w:r>
      <w:r>
        <w:rPr>
          <w:rFonts w:ascii="Arial" w:eastAsia="Times New Roman" w:hAnsi="Arial" w:cs="Arial"/>
          <w:sz w:val="22"/>
          <w:lang w:eastAsia="en-GB"/>
        </w:rPr>
        <w:t>.</w:t>
      </w:r>
      <w:r w:rsidRPr="00CC2EEE">
        <w:rPr>
          <w:rFonts w:ascii="Arial" w:eastAsia="Times New Roman" w:hAnsi="Arial" w:cs="Arial"/>
          <w:sz w:val="22"/>
          <w:lang w:eastAsia="en-GB"/>
        </w:rPr>
        <w:t xml:space="preserve"> </w:t>
      </w:r>
      <w:r>
        <w:rPr>
          <w:rFonts w:ascii="Arial" w:eastAsia="Times New Roman" w:hAnsi="Arial" w:cs="Arial"/>
          <w:sz w:val="22"/>
          <w:lang w:eastAsia="en-GB"/>
        </w:rPr>
        <w:t>szakasz</w:t>
      </w:r>
      <w:r w:rsidR="00BD348C">
        <w:rPr>
          <w:rFonts w:ascii="Arial" w:eastAsia="Times New Roman" w:hAnsi="Arial" w:cs="Arial"/>
          <w:sz w:val="22"/>
          <w:lang w:eastAsia="en-GB"/>
        </w:rPr>
        <w:t>ban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93.</w:t>
      </w:r>
      <w:r w:rsidRPr="00CC2EEE">
        <w:rPr>
          <w:rFonts w:ascii="Arial" w:eastAsia="Times New Roman" w:hAnsi="Arial" w:cs="Arial"/>
          <w:sz w:val="22"/>
          <w:lang w:eastAsia="en-GB"/>
        </w:rPr>
        <w:t xml:space="preserve"> </w:t>
      </w:r>
      <w:r>
        <w:rPr>
          <w:rFonts w:ascii="Arial" w:eastAsia="Times New Roman" w:hAnsi="Arial" w:cs="Arial"/>
          <w:sz w:val="22"/>
          <w:lang w:eastAsia="en-GB"/>
        </w:rPr>
        <w:t>szakasz 2</w:t>
      </w:r>
      <w:r w:rsidR="00BD348C">
        <w:rPr>
          <w:rFonts w:ascii="Arial" w:eastAsia="Times New Roman" w:hAnsi="Arial" w:cs="Arial"/>
          <w:sz w:val="22"/>
          <w:lang w:eastAsia="en-GB"/>
        </w:rPr>
        <w:t>. bekezdésében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94.</w:t>
      </w:r>
      <w:r w:rsidRPr="00CC2EEE">
        <w:rPr>
          <w:rFonts w:ascii="Arial" w:eastAsia="Times New Roman" w:hAnsi="Arial" w:cs="Arial"/>
          <w:sz w:val="22"/>
          <w:lang w:eastAsia="en-GB"/>
        </w:rPr>
        <w:t xml:space="preserve"> </w:t>
      </w:r>
      <w:r>
        <w:rPr>
          <w:rFonts w:ascii="Arial" w:eastAsia="Times New Roman" w:hAnsi="Arial" w:cs="Arial"/>
          <w:sz w:val="22"/>
          <w:lang w:eastAsia="en-GB"/>
        </w:rPr>
        <w:t>szakasz 5</w:t>
      </w:r>
      <w:r w:rsidR="00BD348C">
        <w:rPr>
          <w:rFonts w:ascii="Arial" w:eastAsia="Times New Roman" w:hAnsi="Arial" w:cs="Arial"/>
          <w:sz w:val="22"/>
          <w:lang w:eastAsia="en-GB"/>
        </w:rPr>
        <w:t>. bekezdésében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95</w:t>
      </w:r>
      <w:r>
        <w:rPr>
          <w:rFonts w:ascii="Arial" w:eastAsia="Times New Roman" w:hAnsi="Arial" w:cs="Arial"/>
          <w:sz w:val="22"/>
          <w:lang w:eastAsia="en-GB"/>
        </w:rPr>
        <w:t>.</w:t>
      </w:r>
      <w:r w:rsidRPr="00CC2EEE">
        <w:rPr>
          <w:rFonts w:ascii="Arial" w:eastAsia="Times New Roman" w:hAnsi="Arial" w:cs="Arial"/>
          <w:sz w:val="22"/>
          <w:lang w:eastAsia="en-GB"/>
        </w:rPr>
        <w:t xml:space="preserve"> </w:t>
      </w:r>
      <w:r>
        <w:rPr>
          <w:rFonts w:ascii="Arial" w:eastAsia="Times New Roman" w:hAnsi="Arial" w:cs="Arial"/>
          <w:sz w:val="22"/>
          <w:lang w:eastAsia="en-GB"/>
        </w:rPr>
        <w:t>szakasz</w:t>
      </w:r>
      <w:r w:rsidR="00BD348C">
        <w:rPr>
          <w:rFonts w:ascii="Arial" w:eastAsia="Times New Roman" w:hAnsi="Arial" w:cs="Arial"/>
          <w:sz w:val="22"/>
          <w:lang w:eastAsia="en-GB"/>
        </w:rPr>
        <w:t>ban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98.</w:t>
      </w:r>
      <w:r w:rsidRPr="00CC2EEE">
        <w:rPr>
          <w:rFonts w:ascii="Arial" w:eastAsia="Times New Roman" w:hAnsi="Arial" w:cs="Arial"/>
          <w:sz w:val="22"/>
          <w:lang w:eastAsia="en-GB"/>
        </w:rPr>
        <w:t xml:space="preserve"> </w:t>
      </w:r>
      <w:r>
        <w:rPr>
          <w:rFonts w:ascii="Arial" w:eastAsia="Times New Roman" w:hAnsi="Arial" w:cs="Arial"/>
          <w:sz w:val="22"/>
          <w:lang w:eastAsia="en-GB"/>
        </w:rPr>
        <w:t>szakasz</w:t>
      </w:r>
      <w:r w:rsidR="00BD348C">
        <w:rPr>
          <w:rFonts w:ascii="Arial" w:eastAsia="Times New Roman" w:hAnsi="Arial" w:cs="Arial"/>
          <w:sz w:val="22"/>
          <w:lang w:eastAsia="en-GB"/>
        </w:rPr>
        <w:t xml:space="preserve"> 6. és</w:t>
      </w:r>
      <w:r>
        <w:rPr>
          <w:rFonts w:ascii="Arial" w:eastAsia="Times New Roman" w:hAnsi="Arial" w:cs="Arial"/>
          <w:sz w:val="22"/>
          <w:lang w:eastAsia="en-GB"/>
        </w:rPr>
        <w:t xml:space="preserve"> 9</w:t>
      </w:r>
      <w:r w:rsidR="00BD348C">
        <w:rPr>
          <w:rFonts w:ascii="Arial" w:eastAsia="Times New Roman" w:hAnsi="Arial" w:cs="Arial"/>
          <w:sz w:val="22"/>
          <w:lang w:eastAsia="en-GB"/>
        </w:rPr>
        <w:t>. bekezdésében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104.</w:t>
      </w:r>
      <w:r w:rsidRPr="00CC2EEE">
        <w:rPr>
          <w:rFonts w:ascii="Arial" w:eastAsia="Times New Roman" w:hAnsi="Arial" w:cs="Arial"/>
          <w:sz w:val="22"/>
          <w:lang w:eastAsia="en-GB"/>
        </w:rPr>
        <w:t xml:space="preserve"> </w:t>
      </w:r>
      <w:r>
        <w:rPr>
          <w:rFonts w:ascii="Arial" w:eastAsia="Times New Roman" w:hAnsi="Arial" w:cs="Arial"/>
          <w:sz w:val="22"/>
          <w:lang w:eastAsia="en-GB"/>
        </w:rPr>
        <w:t>szakasz</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5-7</w:t>
      </w:r>
      <w:r w:rsidR="00BD348C">
        <w:rPr>
          <w:rFonts w:ascii="Arial" w:eastAsia="Times New Roman" w:hAnsi="Arial" w:cs="Arial"/>
          <w:sz w:val="22"/>
          <w:lang w:eastAsia="en-GB"/>
        </w:rPr>
        <w:t>. bekezdésében és</w:t>
      </w:r>
      <w:r>
        <w:rPr>
          <w:rFonts w:ascii="Arial" w:eastAsia="Times New Roman" w:hAnsi="Arial" w:cs="Arial"/>
          <w:sz w:val="22"/>
          <w:lang w:eastAsia="en-GB"/>
        </w:rPr>
        <w:t xml:space="preserve"> 10</w:t>
      </w:r>
      <w:r w:rsidR="00BD348C">
        <w:rPr>
          <w:rFonts w:ascii="Arial" w:eastAsia="Times New Roman" w:hAnsi="Arial" w:cs="Arial"/>
          <w:sz w:val="22"/>
          <w:lang w:eastAsia="en-GB"/>
        </w:rPr>
        <w:t>.</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105. </w:t>
      </w:r>
      <w:r>
        <w:rPr>
          <w:rFonts w:ascii="Arial" w:eastAsia="Times New Roman" w:hAnsi="Arial" w:cs="Arial"/>
          <w:sz w:val="22"/>
          <w:lang w:eastAsia="en-GB"/>
        </w:rPr>
        <w:t>szakasz</w:t>
      </w:r>
      <w:r w:rsidR="00BD348C">
        <w:rPr>
          <w:rFonts w:ascii="Arial" w:eastAsia="Times New Roman" w:hAnsi="Arial" w:cs="Arial"/>
          <w:sz w:val="22"/>
          <w:lang w:eastAsia="en-GB"/>
        </w:rPr>
        <w:t xml:space="preserve"> 3. és</w:t>
      </w:r>
      <w:r>
        <w:rPr>
          <w:rFonts w:ascii="Arial" w:eastAsia="Times New Roman" w:hAnsi="Arial" w:cs="Arial"/>
          <w:sz w:val="22"/>
          <w:lang w:eastAsia="en-GB"/>
        </w:rPr>
        <w:t xml:space="preserve"> 4</w:t>
      </w:r>
      <w:r w:rsidR="00BD348C">
        <w:rPr>
          <w:rFonts w:ascii="Arial" w:eastAsia="Times New Roman" w:hAnsi="Arial" w:cs="Arial"/>
          <w:sz w:val="22"/>
          <w:lang w:eastAsia="en-GB"/>
        </w:rPr>
        <w:t>.</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w:t>
      </w:r>
      <w:r>
        <w:rPr>
          <w:rFonts w:ascii="Arial" w:eastAsia="Times New Roman" w:hAnsi="Arial" w:cs="Arial"/>
          <w:sz w:val="22"/>
          <w:lang w:eastAsia="en-GB"/>
        </w:rPr>
        <w:t>, a</w:t>
      </w:r>
      <w:r w:rsidR="00714D5F" w:rsidRPr="00714D5F">
        <w:rPr>
          <w:rFonts w:ascii="Arial" w:eastAsia="Times New Roman" w:hAnsi="Arial" w:cs="Arial"/>
          <w:sz w:val="22"/>
          <w:lang w:eastAsia="en-GB"/>
        </w:rPr>
        <w:t xml:space="preserve"> 106.</w:t>
      </w:r>
      <w:r w:rsidRPr="00CC2EEE">
        <w:rPr>
          <w:rFonts w:ascii="Arial" w:eastAsia="Times New Roman" w:hAnsi="Arial" w:cs="Arial"/>
          <w:sz w:val="22"/>
          <w:lang w:eastAsia="en-GB"/>
        </w:rPr>
        <w:t xml:space="preserve"> </w:t>
      </w:r>
      <w:r>
        <w:rPr>
          <w:rFonts w:ascii="Arial" w:eastAsia="Times New Roman" w:hAnsi="Arial" w:cs="Arial"/>
          <w:sz w:val="22"/>
          <w:lang w:eastAsia="en-GB"/>
        </w:rPr>
        <w:t>szakasz</w:t>
      </w:r>
      <w:r w:rsidR="00BD348C">
        <w:rPr>
          <w:rFonts w:ascii="Arial" w:eastAsia="Times New Roman" w:hAnsi="Arial" w:cs="Arial"/>
          <w:sz w:val="22"/>
          <w:lang w:eastAsia="en-GB"/>
        </w:rPr>
        <w:t xml:space="preserve"> </w:t>
      </w:r>
      <w:r w:rsidR="00714D5F" w:rsidRPr="00714D5F">
        <w:rPr>
          <w:rFonts w:ascii="Arial" w:eastAsia="Times New Roman" w:hAnsi="Arial" w:cs="Arial"/>
          <w:sz w:val="22"/>
          <w:lang w:eastAsia="en-GB"/>
        </w:rPr>
        <w:t>1</w:t>
      </w:r>
      <w:r w:rsidR="00BD348C">
        <w:rPr>
          <w:rFonts w:ascii="Arial" w:eastAsia="Times New Roman" w:hAnsi="Arial" w:cs="Arial"/>
          <w:sz w:val="22"/>
          <w:lang w:eastAsia="en-GB"/>
        </w:rPr>
        <w:t>.</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3-5.</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és 8., 9. és 11.</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a</w:t>
      </w:r>
      <w:r w:rsidR="00714D5F" w:rsidRPr="00714D5F">
        <w:rPr>
          <w:rFonts w:ascii="Arial" w:eastAsia="Times New Roman" w:hAnsi="Arial" w:cs="Arial"/>
          <w:sz w:val="22"/>
          <w:lang w:eastAsia="en-GB"/>
        </w:rPr>
        <w:t xml:space="preserve"> 107.</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szakasz 3.</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a</w:t>
      </w:r>
      <w:r w:rsidR="00714D5F" w:rsidRPr="00714D5F">
        <w:rPr>
          <w:rFonts w:ascii="Arial" w:eastAsia="Times New Roman" w:hAnsi="Arial" w:cs="Arial"/>
          <w:sz w:val="22"/>
          <w:lang w:eastAsia="en-GB"/>
        </w:rPr>
        <w:t xml:space="preserve"> 117.</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szakasz 6. és 7.</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a</w:t>
      </w:r>
      <w:r w:rsidR="00714D5F" w:rsidRPr="00714D5F">
        <w:rPr>
          <w:rFonts w:ascii="Arial" w:eastAsia="Times New Roman" w:hAnsi="Arial" w:cs="Arial"/>
          <w:sz w:val="22"/>
          <w:lang w:eastAsia="en-GB"/>
        </w:rPr>
        <w:t xml:space="preserve"> 118.</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szakasz 1.</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a</w:t>
      </w:r>
      <w:r w:rsidR="00714D5F" w:rsidRPr="00714D5F">
        <w:rPr>
          <w:rFonts w:ascii="Arial" w:eastAsia="Times New Roman" w:hAnsi="Arial" w:cs="Arial"/>
          <w:sz w:val="22"/>
          <w:lang w:eastAsia="en-GB"/>
        </w:rPr>
        <w:t xml:space="preserve"> 122. </w:t>
      </w:r>
      <w:r w:rsidR="00BD348C">
        <w:rPr>
          <w:rFonts w:ascii="Arial" w:eastAsia="Times New Roman" w:hAnsi="Arial" w:cs="Arial"/>
          <w:sz w:val="22"/>
          <w:lang w:eastAsia="en-GB"/>
        </w:rPr>
        <w:t>szakaszban</w:t>
      </w:r>
      <w:r w:rsidR="00BD348C" w:rsidRPr="00714D5F">
        <w:rPr>
          <w:rFonts w:ascii="Arial" w:eastAsia="Times New Roman" w:hAnsi="Arial" w:cs="Arial"/>
          <w:sz w:val="22"/>
          <w:lang w:eastAsia="en-GB"/>
        </w:rPr>
        <w:t xml:space="preserve"> </w:t>
      </w:r>
      <w:r w:rsidR="00BD348C">
        <w:rPr>
          <w:rFonts w:ascii="Arial" w:eastAsia="Times New Roman" w:hAnsi="Arial" w:cs="Arial"/>
          <w:sz w:val="22"/>
          <w:lang w:eastAsia="en-GB"/>
        </w:rPr>
        <w:t>(az igazgatói vizsgatétel teendőit), a</w:t>
      </w:r>
      <w:r w:rsidR="00714D5F" w:rsidRPr="00714D5F">
        <w:rPr>
          <w:rFonts w:ascii="Arial" w:eastAsia="Times New Roman" w:hAnsi="Arial" w:cs="Arial"/>
          <w:sz w:val="22"/>
          <w:lang w:eastAsia="en-GB"/>
        </w:rPr>
        <w:t xml:space="preserve"> 125.</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szakasz 2.</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a</w:t>
      </w:r>
      <w:r w:rsidR="00714D5F" w:rsidRPr="00714D5F">
        <w:rPr>
          <w:rFonts w:ascii="Arial" w:eastAsia="Times New Roman" w:hAnsi="Arial" w:cs="Arial"/>
          <w:sz w:val="22"/>
          <w:lang w:eastAsia="en-GB"/>
        </w:rPr>
        <w:t xml:space="preserve"> 126.</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szakasz 3.</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bekezdésében, a</w:t>
      </w:r>
      <w:r w:rsidR="00714D5F" w:rsidRPr="00714D5F">
        <w:rPr>
          <w:rFonts w:ascii="Arial" w:eastAsia="Times New Roman" w:hAnsi="Arial" w:cs="Arial"/>
          <w:sz w:val="22"/>
          <w:lang w:eastAsia="en-GB"/>
        </w:rPr>
        <w:t xml:space="preserve"> 132. </w:t>
      </w:r>
      <w:r w:rsidR="00BD348C">
        <w:rPr>
          <w:rFonts w:ascii="Arial" w:eastAsia="Times New Roman" w:hAnsi="Arial" w:cs="Arial"/>
          <w:sz w:val="22"/>
          <w:lang w:eastAsia="en-GB"/>
        </w:rPr>
        <w:t>szakaszban</w:t>
      </w:r>
      <w:r w:rsidR="00BD348C" w:rsidRPr="00714D5F">
        <w:rPr>
          <w:rFonts w:ascii="Arial" w:eastAsia="Times New Roman" w:hAnsi="Arial" w:cs="Arial"/>
          <w:sz w:val="22"/>
          <w:lang w:eastAsia="en-GB"/>
        </w:rPr>
        <w:t xml:space="preserve"> </w:t>
      </w:r>
      <w:r w:rsidR="00BD348C">
        <w:rPr>
          <w:rFonts w:ascii="Arial" w:eastAsia="Times New Roman" w:hAnsi="Arial" w:cs="Arial"/>
          <w:sz w:val="22"/>
          <w:lang w:eastAsia="en-GB"/>
        </w:rPr>
        <w:t>(a titkári licencia megszerzéséhez szükséges vizsga teendőit) és a</w:t>
      </w:r>
      <w:r w:rsidR="00714D5F" w:rsidRPr="00714D5F">
        <w:rPr>
          <w:rFonts w:ascii="Arial" w:eastAsia="Times New Roman" w:hAnsi="Arial" w:cs="Arial"/>
          <w:sz w:val="22"/>
          <w:lang w:eastAsia="en-GB"/>
        </w:rPr>
        <w:t xml:space="preserve"> 145.</w:t>
      </w:r>
      <w:r w:rsidR="00BD348C" w:rsidRPr="00BD348C">
        <w:rPr>
          <w:rFonts w:ascii="Arial" w:eastAsia="Times New Roman" w:hAnsi="Arial" w:cs="Arial"/>
          <w:sz w:val="22"/>
          <w:lang w:eastAsia="en-GB"/>
        </w:rPr>
        <w:t xml:space="preserve"> </w:t>
      </w:r>
      <w:r w:rsidR="00BD348C">
        <w:rPr>
          <w:rFonts w:ascii="Arial" w:eastAsia="Times New Roman" w:hAnsi="Arial" w:cs="Arial"/>
          <w:sz w:val="22"/>
          <w:lang w:eastAsia="en-GB"/>
        </w:rPr>
        <w:t>szakaszban (a licencia megszerzéséhez szükséges vizsga teendőit</w:t>
      </w:r>
      <w:r w:rsidR="00714D5F" w:rsidRPr="00714D5F">
        <w:rPr>
          <w:rFonts w:ascii="Arial" w:eastAsia="Times New Roman" w:hAnsi="Arial" w:cs="Arial"/>
          <w:sz w:val="22"/>
          <w:lang w:eastAsia="en-GB"/>
        </w:rPr>
        <w:t>)</w:t>
      </w:r>
      <w:r w:rsidR="00BD348C">
        <w:rPr>
          <w:rFonts w:ascii="Arial" w:eastAsia="Times New Roman" w:hAnsi="Arial" w:cs="Arial"/>
          <w:sz w:val="22"/>
          <w:lang w:eastAsia="en-GB"/>
        </w:rPr>
        <w:t xml:space="preserve"> megállapított teendőket az autonóm tartományra kell ruházni.</w:t>
      </w:r>
    </w:p>
    <w:p w:rsidR="007709D3" w:rsidRDefault="007709D3" w:rsidP="007709D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autonóm tartomány területén levő intézmények finanszírozásához szükséges eszközöket a tör</w:t>
      </w:r>
      <w:r w:rsidR="000402A7">
        <w:rPr>
          <w:rFonts w:ascii="Arial" w:eastAsia="Times New Roman" w:hAnsi="Arial" w:cs="Arial"/>
          <w:sz w:val="22"/>
          <w:lang w:eastAsia="en-GB"/>
        </w:rPr>
        <w:t>vénnyel összhangban kell biztosí</w:t>
      </w:r>
      <w:r>
        <w:rPr>
          <w:rFonts w:ascii="Arial" w:eastAsia="Times New Roman" w:hAnsi="Arial" w:cs="Arial"/>
          <w:sz w:val="22"/>
          <w:lang w:eastAsia="en-GB"/>
        </w:rPr>
        <w:t xml:space="preserve">tani. </w:t>
      </w:r>
    </w:p>
    <w:p w:rsidR="00714D5F" w:rsidRPr="00714D5F" w:rsidRDefault="007709D3" w:rsidP="007709D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Az intézménynek a</w:t>
      </w:r>
      <w:r w:rsidR="00714D5F" w:rsidRPr="00714D5F">
        <w:rPr>
          <w:rFonts w:ascii="Arial" w:eastAsia="Times New Roman" w:hAnsi="Arial" w:cs="Arial"/>
          <w:sz w:val="22"/>
          <w:lang w:eastAsia="en-GB"/>
        </w:rPr>
        <w:t xml:space="preserve"> 40.</w:t>
      </w:r>
      <w:r w:rsidRPr="007709D3">
        <w:rPr>
          <w:rFonts w:ascii="Arial" w:eastAsia="Times New Roman" w:hAnsi="Arial" w:cs="Arial"/>
          <w:sz w:val="22"/>
          <w:lang w:eastAsia="en-GB"/>
        </w:rPr>
        <w:t xml:space="preserve"> </w:t>
      </w:r>
      <w:r>
        <w:rPr>
          <w:rFonts w:ascii="Arial" w:eastAsia="Times New Roman" w:hAnsi="Arial" w:cs="Arial"/>
          <w:sz w:val="22"/>
          <w:lang w:eastAsia="en-GB"/>
        </w:rPr>
        <w:t>szakasz</w:t>
      </w:r>
      <w:r w:rsidR="00714D5F" w:rsidRPr="00714D5F">
        <w:rPr>
          <w:rFonts w:ascii="Arial" w:eastAsia="Times New Roman" w:hAnsi="Arial" w:cs="Arial"/>
          <w:sz w:val="22"/>
          <w:lang w:eastAsia="en-GB"/>
        </w:rPr>
        <w:t xml:space="preserve"> 1.</w:t>
      </w:r>
      <w:r w:rsidRPr="007709D3">
        <w:rPr>
          <w:rFonts w:ascii="Arial" w:eastAsia="Times New Roman" w:hAnsi="Arial" w:cs="Arial"/>
          <w:sz w:val="22"/>
          <w:lang w:eastAsia="en-GB"/>
        </w:rPr>
        <w:t xml:space="preserve"> </w:t>
      </w:r>
      <w:r>
        <w:rPr>
          <w:rFonts w:ascii="Arial" w:eastAsia="Times New Roman" w:hAnsi="Arial" w:cs="Arial"/>
          <w:sz w:val="22"/>
          <w:lang w:eastAsia="en-GB"/>
        </w:rPr>
        <w:t>bekezdése</w:t>
      </w:r>
      <w:r w:rsidR="00714D5F" w:rsidRPr="00714D5F">
        <w:rPr>
          <w:rFonts w:ascii="Arial" w:eastAsia="Times New Roman" w:hAnsi="Arial" w:cs="Arial"/>
          <w:sz w:val="22"/>
          <w:lang w:eastAsia="en-GB"/>
        </w:rPr>
        <w:t xml:space="preserve"> 2) </w:t>
      </w:r>
      <w:r>
        <w:rPr>
          <w:rFonts w:ascii="Arial" w:eastAsia="Times New Roman" w:hAnsi="Arial" w:cs="Arial"/>
          <w:sz w:val="22"/>
          <w:lang w:eastAsia="en-GB"/>
        </w:rPr>
        <w:t>pontjának</w:t>
      </w:r>
      <w:r w:rsidR="00714D5F" w:rsidRPr="00714D5F">
        <w:rPr>
          <w:rFonts w:ascii="Arial" w:eastAsia="Times New Roman" w:hAnsi="Arial" w:cs="Arial"/>
          <w:sz w:val="22"/>
          <w:lang w:eastAsia="en-GB"/>
        </w:rPr>
        <w:t xml:space="preserve"> (1)</w:t>
      </w:r>
      <w:r>
        <w:rPr>
          <w:rFonts w:ascii="Arial" w:eastAsia="Times New Roman" w:hAnsi="Arial" w:cs="Arial"/>
          <w:sz w:val="22"/>
          <w:lang w:eastAsia="en-GB"/>
        </w:rPr>
        <w:t xml:space="preserve"> alpontjában és (3)-(5)</w:t>
      </w:r>
      <w:r w:rsidRPr="007709D3">
        <w:rPr>
          <w:rFonts w:ascii="Arial" w:eastAsia="Times New Roman" w:hAnsi="Arial" w:cs="Arial"/>
          <w:sz w:val="22"/>
          <w:lang w:eastAsia="en-GB"/>
        </w:rPr>
        <w:t xml:space="preserve"> </w:t>
      </w:r>
      <w:r>
        <w:rPr>
          <w:rFonts w:ascii="Arial" w:eastAsia="Times New Roman" w:hAnsi="Arial" w:cs="Arial"/>
          <w:sz w:val="22"/>
          <w:lang w:eastAsia="en-GB"/>
        </w:rPr>
        <w:t>alpontjában és az 5) pontjában, a</w:t>
      </w:r>
      <w:r w:rsidR="00714D5F" w:rsidRPr="00714D5F">
        <w:rPr>
          <w:rFonts w:ascii="Arial" w:eastAsia="Times New Roman" w:hAnsi="Arial" w:cs="Arial"/>
          <w:sz w:val="22"/>
          <w:lang w:eastAsia="en-GB"/>
        </w:rPr>
        <w:t xml:space="preserve"> 41.</w:t>
      </w:r>
      <w:r w:rsidRPr="007709D3">
        <w:rPr>
          <w:rFonts w:ascii="Arial" w:eastAsia="Times New Roman" w:hAnsi="Arial" w:cs="Arial"/>
          <w:sz w:val="22"/>
          <w:lang w:eastAsia="en-GB"/>
        </w:rPr>
        <w:t xml:space="preserve"> </w:t>
      </w:r>
      <w:r>
        <w:rPr>
          <w:rFonts w:ascii="Arial" w:eastAsia="Times New Roman" w:hAnsi="Arial" w:cs="Arial"/>
          <w:sz w:val="22"/>
          <w:lang w:eastAsia="en-GB"/>
        </w:rPr>
        <w:t>szakasz 1.</w:t>
      </w:r>
      <w:r w:rsidRPr="007709D3">
        <w:rPr>
          <w:rFonts w:ascii="Arial" w:eastAsia="Times New Roman" w:hAnsi="Arial" w:cs="Arial"/>
          <w:sz w:val="22"/>
          <w:lang w:eastAsia="en-GB"/>
        </w:rPr>
        <w:t xml:space="preserve"> </w:t>
      </w:r>
      <w:r>
        <w:rPr>
          <w:rFonts w:ascii="Arial" w:eastAsia="Times New Roman" w:hAnsi="Arial" w:cs="Arial"/>
          <w:sz w:val="22"/>
          <w:lang w:eastAsia="en-GB"/>
        </w:rPr>
        <w:t>bekezdésének 9) és 13) pontjában, a</w:t>
      </w:r>
      <w:r w:rsidR="00714D5F" w:rsidRPr="00714D5F">
        <w:rPr>
          <w:rFonts w:ascii="Arial" w:eastAsia="Times New Roman" w:hAnsi="Arial" w:cs="Arial"/>
          <w:sz w:val="22"/>
          <w:lang w:eastAsia="en-GB"/>
        </w:rPr>
        <w:t xml:space="preserve"> 42.</w:t>
      </w:r>
      <w:r w:rsidRPr="007709D3">
        <w:rPr>
          <w:rFonts w:ascii="Arial" w:eastAsia="Times New Roman" w:hAnsi="Arial" w:cs="Arial"/>
          <w:sz w:val="22"/>
          <w:lang w:eastAsia="en-GB"/>
        </w:rPr>
        <w:t xml:space="preserve"> </w:t>
      </w:r>
      <w:r>
        <w:rPr>
          <w:rFonts w:ascii="Arial" w:eastAsia="Times New Roman" w:hAnsi="Arial" w:cs="Arial"/>
          <w:sz w:val="22"/>
          <w:lang w:eastAsia="en-GB"/>
        </w:rPr>
        <w:t>szakasz 1.</w:t>
      </w:r>
      <w:r w:rsidRPr="007709D3">
        <w:rPr>
          <w:rFonts w:ascii="Arial" w:eastAsia="Times New Roman" w:hAnsi="Arial" w:cs="Arial"/>
          <w:sz w:val="22"/>
          <w:lang w:eastAsia="en-GB"/>
        </w:rPr>
        <w:t xml:space="preserve"> </w:t>
      </w:r>
      <w:r>
        <w:rPr>
          <w:rFonts w:ascii="Arial" w:eastAsia="Times New Roman" w:hAnsi="Arial" w:cs="Arial"/>
          <w:sz w:val="22"/>
          <w:lang w:eastAsia="en-GB"/>
        </w:rPr>
        <w:t>bekezdésének 2), 3), 9) és 12) pontjában, a</w:t>
      </w:r>
      <w:r w:rsidR="00714D5F" w:rsidRPr="00714D5F">
        <w:rPr>
          <w:rFonts w:ascii="Arial" w:eastAsia="Times New Roman" w:hAnsi="Arial" w:cs="Arial"/>
          <w:sz w:val="22"/>
          <w:lang w:eastAsia="en-GB"/>
        </w:rPr>
        <w:t xml:space="preserve"> 44-46.</w:t>
      </w:r>
      <w:r w:rsidRPr="007709D3">
        <w:rPr>
          <w:rFonts w:ascii="Arial" w:eastAsia="Times New Roman" w:hAnsi="Arial" w:cs="Arial"/>
          <w:sz w:val="22"/>
          <w:lang w:eastAsia="en-GB"/>
        </w:rPr>
        <w:t xml:space="preserve"> </w:t>
      </w:r>
      <w:r>
        <w:rPr>
          <w:rFonts w:ascii="Arial" w:eastAsia="Times New Roman" w:hAnsi="Arial" w:cs="Arial"/>
          <w:sz w:val="22"/>
          <w:lang w:eastAsia="en-GB"/>
        </w:rPr>
        <w:t>szakaszban foglalt teendőit</w:t>
      </w:r>
      <w:r w:rsidR="00714D5F" w:rsidRPr="00714D5F">
        <w:rPr>
          <w:rFonts w:ascii="Arial" w:eastAsia="Times New Roman" w:hAnsi="Arial" w:cs="Arial"/>
          <w:sz w:val="22"/>
          <w:lang w:eastAsia="en-GB"/>
        </w:rPr>
        <w:t xml:space="preserve">, </w:t>
      </w:r>
      <w:r>
        <w:rPr>
          <w:rFonts w:ascii="Arial" w:eastAsia="Times New Roman" w:hAnsi="Arial" w:cs="Arial"/>
          <w:sz w:val="22"/>
          <w:lang w:eastAsia="en-GB"/>
        </w:rPr>
        <w:t xml:space="preserve">amelyek a nemzeti kisebbségek nyelvén folyó oktatási és nevelési munkára vonatkoznak, a Vajdasági Pedagógiai Intézetre kell ruházni. </w:t>
      </w:r>
    </w:p>
    <w:p w:rsidR="004C1485" w:rsidRDefault="004C1485" w:rsidP="007709D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autonóm tartományi szervek együttműködnek a Szerb Köztársaság szerveivel és a helyi önkormányzati egység szerveivel az 1. bekezdésben foglalt teendők ellátásában. </w:t>
      </w:r>
    </w:p>
    <w:p w:rsidR="00714D5F" w:rsidRPr="00714D5F" w:rsidRDefault="00F27F7A" w:rsidP="007709D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Minisztérium az autonóm tartomány iránt, az 1. bekezdésben foglalt rábízott államigazgatási teendők tekintetében, az államigazgatást szabályozó törvényben előirányozott jogokkal és kötelezettségekkel tartozik</w:t>
      </w:r>
      <w:r w:rsidR="00714D5F" w:rsidRPr="00714D5F">
        <w:rPr>
          <w:rFonts w:ascii="Arial" w:eastAsia="Times New Roman" w:hAnsi="Arial" w:cs="Arial"/>
          <w:sz w:val="22"/>
          <w:lang w:eastAsia="en-GB"/>
        </w:rPr>
        <w:t xml:space="preserve">. </w:t>
      </w:r>
    </w:p>
    <w:p w:rsidR="00714D5F" w:rsidRPr="00714D5F" w:rsidRDefault="00FC0B07" w:rsidP="00714D5F">
      <w:pPr>
        <w:spacing w:after="0" w:line="240" w:lineRule="auto"/>
        <w:jc w:val="center"/>
        <w:rPr>
          <w:rFonts w:ascii="Arial" w:eastAsia="Times New Roman" w:hAnsi="Arial" w:cs="Arial"/>
          <w:sz w:val="31"/>
          <w:szCs w:val="31"/>
          <w:lang w:eastAsia="en-GB"/>
        </w:rPr>
      </w:pPr>
      <w:bookmarkStart w:id="379" w:name="str_201"/>
      <w:bookmarkEnd w:id="379"/>
      <w:r>
        <w:rPr>
          <w:rFonts w:ascii="Arial" w:eastAsia="Times New Roman" w:hAnsi="Arial" w:cs="Arial"/>
          <w:sz w:val="31"/>
          <w:szCs w:val="31"/>
          <w:lang w:eastAsia="en-GB"/>
        </w:rPr>
        <w:t xml:space="preserve">XI. A SZERB KÖZTÁRSASÁG, AZ AUTONÓM TARTOMÁNY ÉS A HELYI ÖNKORMÁNYZAT ÁLTAL ALAPÍTOTT INTÉZMÉNYEK TEVÉKENYSÉGÉNEK FINANSZJROZÁSA </w:t>
      </w:r>
    </w:p>
    <w:p w:rsidR="00714D5F" w:rsidRPr="00714D5F" w:rsidRDefault="00FC0B07" w:rsidP="00714D5F">
      <w:pPr>
        <w:spacing w:before="240" w:after="240" w:line="240" w:lineRule="auto"/>
        <w:jc w:val="center"/>
        <w:rPr>
          <w:rFonts w:ascii="Arial" w:eastAsia="Times New Roman" w:hAnsi="Arial" w:cs="Arial"/>
          <w:b/>
          <w:bCs/>
          <w:szCs w:val="24"/>
          <w:lang w:eastAsia="en-GB"/>
        </w:rPr>
      </w:pPr>
      <w:bookmarkStart w:id="380" w:name="str_202"/>
      <w:bookmarkEnd w:id="380"/>
      <w:r>
        <w:rPr>
          <w:rFonts w:ascii="Arial" w:eastAsia="Times New Roman" w:hAnsi="Arial" w:cs="Arial"/>
          <w:b/>
          <w:bCs/>
          <w:szCs w:val="24"/>
          <w:lang w:eastAsia="en-GB"/>
        </w:rPr>
        <w:t>Eszközforrások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81" w:name="clan_186"/>
      <w:bookmarkEnd w:id="381"/>
      <w:r w:rsidRPr="00714D5F">
        <w:rPr>
          <w:rFonts w:ascii="Arial" w:eastAsia="Times New Roman" w:hAnsi="Arial" w:cs="Arial"/>
          <w:b/>
          <w:bCs/>
          <w:szCs w:val="24"/>
          <w:lang w:eastAsia="en-GB"/>
        </w:rPr>
        <w:t xml:space="preserve"> 186</w:t>
      </w:r>
      <w:r w:rsidR="001D4CA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D173E" w:rsidRPr="00D2463E" w:rsidRDefault="00DD173E" w:rsidP="00DD173E">
      <w:pPr>
        <w:pStyle w:val="Normal1"/>
        <w:jc w:val="both"/>
      </w:pPr>
      <w:r w:rsidRPr="00D2463E">
        <w:t>A</w:t>
      </w:r>
      <w:r>
        <w:t xml:space="preserve">z </w:t>
      </w:r>
      <w:r w:rsidRPr="00D2463E">
        <w:t>intézmények tevékenységéhez szükséges eszközöket a Szerb Köztársaság, az autonóm tartomány és a helyi önkormányzat költségvetésében kell biztosítani.</w:t>
      </w:r>
    </w:p>
    <w:p w:rsidR="00DD173E" w:rsidRDefault="00DD173E" w:rsidP="00DD173E">
      <w:pPr>
        <w:pStyle w:val="Normal1"/>
        <w:jc w:val="both"/>
      </w:pPr>
      <w:r>
        <w:t>Az intézmények bővített tevékenység alapján</w:t>
      </w:r>
      <w:r w:rsidRPr="00D2463E">
        <w:t xml:space="preserve"> saját bevételeket</w:t>
      </w:r>
      <w:r>
        <w:t xml:space="preserve">, valamint egyéb bevételeket </w:t>
      </w:r>
      <w:r w:rsidRPr="00D2463E">
        <w:t xml:space="preserve"> is me</w:t>
      </w:r>
      <w:r w:rsidR="00E077B7">
        <w:t>gter</w:t>
      </w:r>
      <w:r w:rsidRPr="00D2463E">
        <w:t>m</w:t>
      </w:r>
      <w:r w:rsidR="00E077B7">
        <w:t>el</w:t>
      </w:r>
      <w:r w:rsidRPr="00D2463E">
        <w:t>hetnek, a törvénnyel összhangban.</w:t>
      </w:r>
    </w:p>
    <w:p w:rsidR="00DD173E" w:rsidRPr="00D2463E" w:rsidRDefault="00E077B7" w:rsidP="00DD173E">
      <w:pPr>
        <w:pStyle w:val="Normal1"/>
        <w:jc w:val="both"/>
      </w:pPr>
      <w:r>
        <w:t>Az</w:t>
      </w:r>
      <w:r w:rsidR="00DD173E">
        <w:t xml:space="preserve"> 1.</w:t>
      </w:r>
      <w:r>
        <w:t xml:space="preserve"> bekezdés</w:t>
      </w:r>
      <w:r w:rsidR="00DD173E" w:rsidRPr="00D2463E">
        <w:t xml:space="preserve"> szerinti eszközöket a miniszter által előírt mércékkel és szabványokka</w:t>
      </w:r>
      <w:r w:rsidR="00DD173E">
        <w:t>l összhangban kell biztosítani.</w:t>
      </w:r>
    </w:p>
    <w:p w:rsidR="001B1F0B" w:rsidRDefault="00E077B7" w:rsidP="00DD173E">
      <w:pPr>
        <w:pStyle w:val="Normal1"/>
        <w:jc w:val="both"/>
      </w:pPr>
      <w:r>
        <w:t>Az 2. bekezdés</w:t>
      </w:r>
      <w:r w:rsidR="00DD173E" w:rsidRPr="00D2463E">
        <w:t xml:space="preserve"> szerinti bevételek megteremtése, az eszközök nyilvántartása és felhasználása a költségvetési rendszert szabályozó jogszabályokkal összhangban történik.</w:t>
      </w:r>
    </w:p>
    <w:p w:rsidR="00714D5F" w:rsidRPr="00714D5F" w:rsidRDefault="00DD173E" w:rsidP="00714D5F">
      <w:pPr>
        <w:spacing w:before="240" w:after="240" w:line="240" w:lineRule="auto"/>
        <w:jc w:val="center"/>
        <w:rPr>
          <w:rFonts w:ascii="Arial" w:eastAsia="Times New Roman" w:hAnsi="Arial" w:cs="Arial"/>
          <w:b/>
          <w:bCs/>
          <w:szCs w:val="24"/>
          <w:lang w:eastAsia="en-GB"/>
        </w:rPr>
      </w:pPr>
      <w:bookmarkStart w:id="382" w:name="str_203"/>
      <w:bookmarkEnd w:id="382"/>
      <w:r>
        <w:rPr>
          <w:rFonts w:ascii="Arial" w:eastAsia="Times New Roman" w:hAnsi="Arial" w:cs="Arial"/>
          <w:b/>
          <w:bCs/>
          <w:szCs w:val="24"/>
          <w:lang w:eastAsia="en-GB"/>
        </w:rPr>
        <w:t>A Szerb Köztársaság költségvetési eszközei</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83" w:name="clan_187"/>
      <w:bookmarkEnd w:id="383"/>
      <w:r w:rsidRPr="00714D5F">
        <w:rPr>
          <w:rFonts w:ascii="Arial" w:eastAsia="Times New Roman" w:hAnsi="Arial" w:cs="Arial"/>
          <w:b/>
          <w:bCs/>
          <w:szCs w:val="24"/>
          <w:lang w:eastAsia="en-GB"/>
        </w:rPr>
        <w:t xml:space="preserve"> 187</w:t>
      </w:r>
      <w:r w:rsidR="00DD173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B1F0B" w:rsidRPr="001B1F0B" w:rsidRDefault="001B1F0B" w:rsidP="001B1F0B">
      <w:pPr>
        <w:pStyle w:val="clan"/>
        <w:jc w:val="both"/>
        <w:outlineLvl w:val="0"/>
        <w:rPr>
          <w:b w:val="0"/>
          <w:sz w:val="22"/>
          <w:szCs w:val="22"/>
        </w:rPr>
      </w:pPr>
      <w:r w:rsidRPr="001B1F0B">
        <w:rPr>
          <w:b w:val="0"/>
          <w:sz w:val="22"/>
          <w:szCs w:val="22"/>
        </w:rPr>
        <w:t>A Szerb Köztársaság költségvetése eszközöket biztosít a Szerb Köztársaság, az autonóm tartomány és helyi önkormányzat által alapított</w:t>
      </w:r>
      <w:r w:rsidR="00AB2A4B">
        <w:rPr>
          <w:b w:val="0"/>
          <w:sz w:val="22"/>
          <w:szCs w:val="22"/>
        </w:rPr>
        <w:t xml:space="preserve"> intézményekben a gyermekek,</w:t>
      </w:r>
      <w:r w:rsidRPr="001B1F0B">
        <w:rPr>
          <w:b w:val="0"/>
          <w:sz w:val="22"/>
          <w:szCs w:val="22"/>
        </w:rPr>
        <w:t xml:space="preserve"> a tanulók</w:t>
      </w:r>
      <w:r w:rsidR="00AB2A4B">
        <w:rPr>
          <w:b w:val="0"/>
          <w:sz w:val="22"/>
          <w:szCs w:val="22"/>
        </w:rPr>
        <w:t xml:space="preserve"> és a felnőttek</w:t>
      </w:r>
      <w:r w:rsidRPr="001B1F0B">
        <w:rPr>
          <w:b w:val="0"/>
          <w:sz w:val="22"/>
          <w:szCs w:val="22"/>
        </w:rPr>
        <w:t xml:space="preserve"> oktatására és nevelésére.</w:t>
      </w:r>
    </w:p>
    <w:p w:rsidR="001B1F0B" w:rsidRPr="00D2463E" w:rsidRDefault="001B1F0B" w:rsidP="001B1F0B">
      <w:pPr>
        <w:pStyle w:val="Normal1"/>
        <w:jc w:val="both"/>
      </w:pPr>
      <w:r w:rsidRPr="00D2463E">
        <w:t xml:space="preserve">A Szerb Köztársaság költségvetése eszközöket biztosít: </w:t>
      </w:r>
    </w:p>
    <w:p w:rsidR="001B1F0B" w:rsidRPr="00D2463E" w:rsidRDefault="001B1F0B" w:rsidP="001B1F0B">
      <w:pPr>
        <w:pStyle w:val="Normal1"/>
        <w:jc w:val="both"/>
      </w:pPr>
      <w:r w:rsidRPr="00D2463E">
        <w:t>1) az iskolába indulás előtti évben az iskoláskor előtti előkészítő program teljesítésére</w:t>
      </w:r>
      <w:r w:rsidR="001572F6">
        <w:t>, négy óra tartamban, az intézmény székhelyén és székhelyén kívül</w:t>
      </w:r>
      <w:r w:rsidRPr="00D2463E">
        <w:t>;</w:t>
      </w:r>
    </w:p>
    <w:p w:rsidR="001B1F0B" w:rsidRPr="00D2463E" w:rsidRDefault="001B1F0B" w:rsidP="001B1F0B">
      <w:pPr>
        <w:pStyle w:val="Normal1"/>
        <w:jc w:val="both"/>
      </w:pPr>
      <w:r w:rsidRPr="00D2463E">
        <w:t xml:space="preserve">2) a fejlődési zavarokkal küszködő </w:t>
      </w:r>
      <w:r w:rsidR="00DD59DA">
        <w:t xml:space="preserve">és rokkant </w:t>
      </w:r>
      <w:r w:rsidRPr="00D2463E">
        <w:t>gyermekkel való iskoláskor előtti program teljesítésére;</w:t>
      </w:r>
    </w:p>
    <w:p w:rsidR="001B1F0B" w:rsidRPr="00D2463E" w:rsidRDefault="001B1F0B" w:rsidP="001B1F0B">
      <w:pPr>
        <w:pStyle w:val="Normal1"/>
        <w:jc w:val="both"/>
      </w:pPr>
      <w:r w:rsidRPr="00D2463E">
        <w:t>3) a kórházi gyógykezelésen levő gyermekkel való iskoláskor előtti program teljesítésére;</w:t>
      </w:r>
    </w:p>
    <w:p w:rsidR="001B1F0B" w:rsidRDefault="001B1F0B" w:rsidP="001B1F0B">
      <w:pPr>
        <w:pStyle w:val="Normal1"/>
        <w:jc w:val="both"/>
      </w:pPr>
      <w:r w:rsidRPr="00D2463E">
        <w:t xml:space="preserve">4) az általános és középiskolai foglalkoztatottaknak fizetendő keresetekre, térítésekre és pótlékokra, </w:t>
      </w:r>
      <w:r w:rsidR="00DD59DA">
        <w:t>a kötelező társadalombiztosításra</w:t>
      </w:r>
      <w:r w:rsidRPr="00D2463E">
        <w:t xml:space="preserve"> és végkielégítésekre;</w:t>
      </w:r>
    </w:p>
    <w:p w:rsidR="00DD59DA" w:rsidRPr="00D2463E" w:rsidRDefault="00DD59DA" w:rsidP="001B1F0B">
      <w:pPr>
        <w:pStyle w:val="Normal1"/>
        <w:jc w:val="both"/>
      </w:pPr>
      <w:r>
        <w:t>5) az illetékes bíróságok előtt folytatott  munkajogi perekben hozott végrehajtási ítéletek</w:t>
      </w:r>
      <w:r w:rsidR="00771733">
        <w:t xml:space="preserve"> </w:t>
      </w:r>
      <w:r>
        <w:t xml:space="preserve">alapján történő kifizetésekre a 2. bekezdés 4) pontjával kapcsolatban;  </w:t>
      </w:r>
    </w:p>
    <w:p w:rsidR="001B1F0B" w:rsidRPr="00D2463E" w:rsidRDefault="00E610E2" w:rsidP="001B1F0B">
      <w:pPr>
        <w:pStyle w:val="Normal1"/>
        <w:jc w:val="both"/>
      </w:pPr>
      <w:r>
        <w:t>6</w:t>
      </w:r>
      <w:r w:rsidR="001B1F0B" w:rsidRPr="00D2463E">
        <w:t xml:space="preserve">) az intézményi fejlesztési programokra és projektekre, valamint a Szerb Köztársaságnak a beruházásokban, a foglalkoztatottak szakmai továbbképzésében és a tanulóknak a köztársasági és nemzetközi versenyeken való részvételére a megállapított eszközökkel összhangban, éspedig a miniszter által előírt programok és kritériumok szerint; </w:t>
      </w:r>
    </w:p>
    <w:p w:rsidR="001B1F0B" w:rsidRPr="00D2463E" w:rsidRDefault="00E610E2" w:rsidP="001B1F0B">
      <w:pPr>
        <w:pStyle w:val="Normal1"/>
        <w:jc w:val="both"/>
      </w:pPr>
      <w:r>
        <w:t>7</w:t>
      </w:r>
      <w:r w:rsidR="001B1F0B" w:rsidRPr="00D2463E">
        <w:t>) a Ko</w:t>
      </w:r>
      <w:r>
        <w:t>rmány által meghatározott</w:t>
      </w:r>
      <w:r w:rsidR="001B1F0B" w:rsidRPr="00D2463E">
        <w:t xml:space="preserve"> a Szerb Köztársaság tekintetében </w:t>
      </w:r>
      <w:r>
        <w:t>kiemelt érdekű</w:t>
      </w:r>
      <w:r w:rsidRPr="00D2463E">
        <w:t xml:space="preserve"> iskolák </w:t>
      </w:r>
      <w:r w:rsidR="001B1F0B" w:rsidRPr="00D2463E">
        <w:t xml:space="preserve"> működésére;</w:t>
      </w:r>
    </w:p>
    <w:p w:rsidR="001B1F0B" w:rsidRPr="00D2463E" w:rsidRDefault="00E610E2" w:rsidP="001B1F0B">
      <w:pPr>
        <w:pStyle w:val="Normal1"/>
        <w:jc w:val="both"/>
      </w:pPr>
      <w:r>
        <w:t>8</w:t>
      </w:r>
      <w:r w:rsidR="001B1F0B" w:rsidRPr="00D2463E">
        <w:t xml:space="preserve">) a kivételes tehetségű tanulók számára vissza nem térítendő pénzsegély formájában nyújtott támogatásra, amelyet minden évben a miniszter ír elő külön aktussal. </w:t>
      </w:r>
    </w:p>
    <w:p w:rsidR="001B1F0B" w:rsidRDefault="001B1F0B" w:rsidP="001B1F0B">
      <w:pPr>
        <w:pStyle w:val="Normal1"/>
        <w:jc w:val="both"/>
      </w:pPr>
      <w:r w:rsidRPr="00D2463E">
        <w:t>Az intézményekben foglalkoztatottaknak fizetendő keresetek, térítések és pótlékok megállapítására és elszámolására a közszolgálatokban foglalkoztatottak kereseteit, térítéseit és egyéb járandóságait szabályozó jogszabályokat kell alkalmazni.</w:t>
      </w:r>
    </w:p>
    <w:p w:rsidR="00462E25" w:rsidRPr="003776B2" w:rsidRDefault="00E610E2" w:rsidP="003776B2">
      <w:pPr>
        <w:pStyle w:val="Normal1"/>
        <w:jc w:val="both"/>
      </w:pPr>
      <w:r>
        <w:t>A 2. bekezdés 1)-3) pontban foglalt eszközöket a minis</w:t>
      </w:r>
      <w:r w:rsidR="00635C31">
        <w:t>z</w:t>
      </w:r>
      <w:r>
        <w:t>ter mellékjogszabályban állapít</w:t>
      </w:r>
      <w:r w:rsidR="00635C31">
        <w:t>ja</w:t>
      </w:r>
      <w:r>
        <w:t xml:space="preserve"> meg. </w:t>
      </w:r>
    </w:p>
    <w:p w:rsidR="00714D5F" w:rsidRPr="00714D5F" w:rsidRDefault="003776B2" w:rsidP="00714D5F">
      <w:pPr>
        <w:spacing w:before="240" w:after="240" w:line="240" w:lineRule="auto"/>
        <w:jc w:val="center"/>
        <w:rPr>
          <w:rFonts w:ascii="Arial" w:eastAsia="Times New Roman" w:hAnsi="Arial" w:cs="Arial"/>
          <w:b/>
          <w:bCs/>
          <w:szCs w:val="24"/>
          <w:lang w:eastAsia="en-GB"/>
        </w:rPr>
      </w:pPr>
      <w:bookmarkStart w:id="384" w:name="str_204"/>
      <w:bookmarkEnd w:id="384"/>
      <w:r>
        <w:rPr>
          <w:rFonts w:ascii="Arial" w:eastAsia="Times New Roman" w:hAnsi="Arial" w:cs="Arial"/>
          <w:b/>
          <w:bCs/>
          <w:szCs w:val="24"/>
          <w:lang w:eastAsia="en-GB"/>
        </w:rPr>
        <w:t>Az autonóm</w:t>
      </w:r>
      <w:r w:rsidR="006127C1">
        <w:rPr>
          <w:rFonts w:ascii="Arial" w:eastAsia="Times New Roman" w:hAnsi="Arial" w:cs="Arial"/>
          <w:b/>
          <w:bCs/>
          <w:szCs w:val="24"/>
          <w:lang w:eastAsia="en-GB"/>
        </w:rPr>
        <w:t xml:space="preserve"> tartomány költségvetéséből származó</w:t>
      </w:r>
      <w:r>
        <w:rPr>
          <w:rFonts w:ascii="Arial" w:eastAsia="Times New Roman" w:hAnsi="Arial" w:cs="Arial"/>
          <w:b/>
          <w:bCs/>
          <w:szCs w:val="24"/>
          <w:lang w:eastAsia="en-GB"/>
        </w:rPr>
        <w:t xml:space="preserve"> eszközök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85" w:name="clan_188"/>
      <w:bookmarkEnd w:id="385"/>
      <w:r w:rsidRPr="00714D5F">
        <w:rPr>
          <w:rFonts w:ascii="Arial" w:eastAsia="Times New Roman" w:hAnsi="Arial" w:cs="Arial"/>
          <w:b/>
          <w:bCs/>
          <w:szCs w:val="24"/>
          <w:lang w:eastAsia="en-GB"/>
        </w:rPr>
        <w:t xml:space="preserve"> 188</w:t>
      </w:r>
      <w:r w:rsidR="006127C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6127C1" w:rsidRPr="006127C1" w:rsidRDefault="006127C1" w:rsidP="006127C1">
      <w:pPr>
        <w:pStyle w:val="Normal1"/>
        <w:jc w:val="both"/>
      </w:pPr>
      <w:r w:rsidRPr="00D2463E">
        <w:t xml:space="preserve">Az autonóm tartomány költségvetésében </w:t>
      </w:r>
      <w:r>
        <w:t xml:space="preserve">az intézmény működéséhez, </w:t>
      </w:r>
      <w:r w:rsidRPr="00D2463E">
        <w:t xml:space="preserve">a gazdasági ár egy részére biztosítanak eszközöket, az autonóm tartomány területén levő intézmények finanszírozását szabályozó törvénnyel összhangban. </w:t>
      </w:r>
    </w:p>
    <w:p w:rsidR="00714D5F" w:rsidRPr="00714D5F" w:rsidRDefault="00191AF4" w:rsidP="00714D5F">
      <w:pPr>
        <w:spacing w:before="240" w:after="240" w:line="240" w:lineRule="auto"/>
        <w:jc w:val="center"/>
        <w:rPr>
          <w:rFonts w:ascii="Arial" w:eastAsia="Times New Roman" w:hAnsi="Arial" w:cs="Arial"/>
          <w:b/>
          <w:bCs/>
          <w:szCs w:val="24"/>
          <w:lang w:eastAsia="en-GB"/>
        </w:rPr>
      </w:pPr>
      <w:bookmarkStart w:id="386" w:name="str_205"/>
      <w:bookmarkEnd w:id="386"/>
      <w:r>
        <w:rPr>
          <w:rFonts w:ascii="Arial" w:eastAsia="Times New Roman" w:hAnsi="Arial" w:cs="Arial"/>
          <w:b/>
          <w:bCs/>
          <w:szCs w:val="24"/>
          <w:lang w:eastAsia="en-GB"/>
        </w:rPr>
        <w:t>A helyi önkormányzati egység</w:t>
      </w:r>
      <w:r w:rsidR="006127C1">
        <w:rPr>
          <w:rFonts w:ascii="Arial" w:eastAsia="Times New Roman" w:hAnsi="Arial" w:cs="Arial"/>
          <w:b/>
          <w:bCs/>
          <w:szCs w:val="24"/>
          <w:lang w:eastAsia="en-GB"/>
        </w:rPr>
        <w:t xml:space="preserve"> költségvetéséből származó eszközök</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87" w:name="clan_189"/>
      <w:bookmarkEnd w:id="387"/>
      <w:r w:rsidRPr="00714D5F">
        <w:rPr>
          <w:rFonts w:ascii="Arial" w:eastAsia="Times New Roman" w:hAnsi="Arial" w:cs="Arial"/>
          <w:b/>
          <w:bCs/>
          <w:szCs w:val="24"/>
          <w:lang w:eastAsia="en-GB"/>
        </w:rPr>
        <w:t xml:space="preserve"> 189</w:t>
      </w:r>
      <w:r w:rsidR="006127C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191AF4" w:rsidRPr="00D2463E" w:rsidRDefault="00647F70" w:rsidP="00630A60">
      <w:pPr>
        <w:pStyle w:val="Normal1"/>
        <w:jc w:val="both"/>
      </w:pPr>
      <w:r>
        <w:t>A helyi önkormányzati egység költ</w:t>
      </w:r>
      <w:r w:rsidR="00EB398C">
        <w:t>ségvetése eszközöket biztosít</w:t>
      </w:r>
      <w:r>
        <w:t xml:space="preserve">: </w:t>
      </w:r>
    </w:p>
    <w:p w:rsidR="00E1117A" w:rsidRDefault="00E1117A" w:rsidP="00E1117A">
      <w:pPr>
        <w:pStyle w:val="Normal1"/>
        <w:jc w:val="both"/>
      </w:pPr>
      <w:r>
        <w:t xml:space="preserve">1) </w:t>
      </w:r>
      <w:r w:rsidR="00191AF4" w:rsidRPr="00D2463E">
        <w:t>az iskoláskor előtti nevelési és oktatási tevékenység megvalósítására (az iskoláskor előtti korú gyermekek félnapos és egész napos tartózkodása, étkeztetése, gondozása és megelőző védelme) az egy gyermekre jutó átlagos gazdasági ár 80 százalékában, ideértve az óvodákban foglalkoztatottaknak járó kereseteket, térítéseket és egyéb járandóságokat, a munkáltatót terhelő szociális járulékokat, végkielégítéseket, valamint az iskoláskor előtti intézmény foglalkoztatottjainak járó segélyeszközöket</w:t>
      </w:r>
      <w:r w:rsidR="00630A60">
        <w:t>, az előkészítő iskoláskor előtti program kiadásait azok számára, akiknek az eszközöket a Szerb Köztársaság költségvetése biztosítja, valamint</w:t>
      </w:r>
      <w:r w:rsidR="00191AF4" w:rsidRPr="00D2463E">
        <w:t xml:space="preserve"> egyéb folyó kiadásokat;</w:t>
      </w:r>
    </w:p>
    <w:p w:rsidR="00E1117A" w:rsidRPr="00E1117A" w:rsidRDefault="00E1117A" w:rsidP="00E1117A">
      <w:pPr>
        <w:pStyle w:val="Normal1"/>
        <w:jc w:val="both"/>
        <w:rPr>
          <w:lang w:val="hu-HU"/>
        </w:rPr>
      </w:pPr>
      <w:r>
        <w:t>2) a gyermekeknek és tanulóknak kiegészítő támogatás teljesjtése a reszortközi különbizottság véleményével összhangban, kivéve azokat, amelyek számára az eszközöket a Szerb Köztársaság költségvetése biztosítja;</w:t>
      </w:r>
    </w:p>
    <w:p w:rsidR="00191AF4" w:rsidRPr="00D2463E" w:rsidRDefault="00E1117A" w:rsidP="00191AF4">
      <w:pPr>
        <w:pStyle w:val="Normal1"/>
        <w:jc w:val="both"/>
      </w:pPr>
      <w:r>
        <w:t>3</w:t>
      </w:r>
      <w:r w:rsidR="00191AF4" w:rsidRPr="00D2463E">
        <w:t>) a foglalkoztatottak szakmai továbbképzésére;</w:t>
      </w:r>
    </w:p>
    <w:p w:rsidR="00191AF4" w:rsidRPr="00D2463E" w:rsidRDefault="00E1117A" w:rsidP="00191AF4">
      <w:pPr>
        <w:pStyle w:val="Normal1"/>
        <w:jc w:val="both"/>
      </w:pPr>
      <w:r>
        <w:t>4</w:t>
      </w:r>
      <w:r w:rsidR="00191AF4" w:rsidRPr="00D2463E">
        <w:t>) az általános és középiskolában foglalkoztatottaknak járó jubileumi jutalmakra és segélyre;</w:t>
      </w:r>
    </w:p>
    <w:p w:rsidR="00191AF4" w:rsidRPr="00D2463E" w:rsidRDefault="00F261D4" w:rsidP="00191AF4">
      <w:pPr>
        <w:pStyle w:val="Normal1"/>
        <w:jc w:val="both"/>
      </w:pPr>
      <w:r>
        <w:t>5</w:t>
      </w:r>
      <w:r w:rsidR="00191AF4" w:rsidRPr="00D2463E">
        <w:t>) szállításra: az iskola székhelyétől két kilométernél távolabb élő gyermekek és kísérőik számára az iskolai előkészítő program látogatása végett, az iskola székhelyétől négy kilométernél távolabb élő általános iskolai tanulók szállítására, a fejlődési rendellenességgel küszködő</w:t>
      </w:r>
      <w:r w:rsidR="008945FF">
        <w:t xml:space="preserve"> és rokkant</w:t>
      </w:r>
      <w:r w:rsidR="00191AF4" w:rsidRPr="00D2463E">
        <w:t xml:space="preserve"> gyermekek és tanulók</w:t>
      </w:r>
      <w:r w:rsidR="008945FF">
        <w:t>, valamint a kísérőik</w:t>
      </w:r>
      <w:r w:rsidR="00191AF4" w:rsidRPr="00D2463E">
        <w:t xml:space="preserve"> szállítására, elhelyezésére és étkeztetésére, tekintet nélkül lakhelyüknek az iskolától való távolságára; </w:t>
      </w:r>
      <w:r w:rsidR="00FB6062">
        <w:t xml:space="preserve">a gyermekek és tanulók szállítására, akiknek lakhelye </w:t>
      </w:r>
      <w:r w:rsidR="008945FF">
        <w:t>az iskola székhelyétől négy kilómélternél nagyobb távolságra eső</w:t>
      </w:r>
      <w:r w:rsidR="00FB6062">
        <w:t xml:space="preserve"> helyi önkormányzati egység területén van és azokban az esetekben, amikor az általános iskola tanulói másik helyi önkormányzati egység területén levő iskolát látogatnak – ha az iskola, amelyet látogatnaka legközelebbi a tanuló lakhelyéhez; </w:t>
      </w:r>
      <w:r w:rsidR="00191AF4" w:rsidRPr="00D2463E">
        <w:t>a tanulóknak a köztársasági és nemzetközi versenyekre való szállítására;</w:t>
      </w:r>
    </w:p>
    <w:p w:rsidR="00191AF4" w:rsidRPr="00D2463E" w:rsidRDefault="00FB6062" w:rsidP="00191AF4">
      <w:pPr>
        <w:pStyle w:val="Normal1"/>
        <w:jc w:val="both"/>
      </w:pPr>
      <w:r>
        <w:t>6</w:t>
      </w:r>
      <w:r w:rsidR="00191AF4" w:rsidRPr="00D2463E">
        <w:t>) a foglalkoztatottak szállítására;</w:t>
      </w:r>
    </w:p>
    <w:p w:rsidR="00191AF4" w:rsidRPr="00D2463E" w:rsidRDefault="00FB6062" w:rsidP="00191AF4">
      <w:pPr>
        <w:pStyle w:val="Normal1"/>
        <w:jc w:val="both"/>
      </w:pPr>
      <w:r>
        <w:t>7</w:t>
      </w:r>
      <w:r w:rsidR="00191AF4" w:rsidRPr="00D2463E">
        <w:t>) a nagykiadásokra;</w:t>
      </w:r>
    </w:p>
    <w:p w:rsidR="00191AF4" w:rsidRPr="00D2463E" w:rsidRDefault="00FB6062" w:rsidP="00191AF4">
      <w:pPr>
        <w:pStyle w:val="Normal1"/>
        <w:jc w:val="both"/>
      </w:pPr>
      <w:r>
        <w:t>8</w:t>
      </w:r>
      <w:r w:rsidR="00191AF4" w:rsidRPr="00D2463E">
        <w:t>) a gyermekek és a tanulók védelmére és</w:t>
      </w:r>
      <w:r>
        <w:t xml:space="preserve"> biztonságára a jelen törvény 108</w:t>
      </w:r>
      <w:r w:rsidR="00191AF4" w:rsidRPr="00D2463E">
        <w:t>. szakasza szerinti intézkedésekkel összhangban.</w:t>
      </w:r>
    </w:p>
    <w:p w:rsidR="00191AF4" w:rsidRDefault="00FB6062" w:rsidP="00191AF4">
      <w:pPr>
        <w:pStyle w:val="Normal1"/>
        <w:jc w:val="both"/>
      </w:pPr>
      <w:r>
        <w:t>9</w:t>
      </w:r>
      <w:r w:rsidR="00191AF4" w:rsidRPr="00D2463E">
        <w:t>) egyéb folyó kiadásokra, kivéve azokat, amelyekre a Szerb Köztársaság kö</w:t>
      </w:r>
      <w:r w:rsidR="000A6951">
        <w:t xml:space="preserve">ltségvetése biztosít eszközöket; </w:t>
      </w:r>
    </w:p>
    <w:p w:rsidR="000A6951" w:rsidRPr="000A6951" w:rsidRDefault="000A6951" w:rsidP="00191AF4">
      <w:pPr>
        <w:pStyle w:val="Normal1"/>
        <w:jc w:val="both"/>
        <w:rPr>
          <w:lang w:val="hu-HU"/>
        </w:rPr>
      </w:pPr>
      <w:r>
        <w:rPr>
          <w:lang w:val="hu-HU"/>
        </w:rPr>
        <w:t xml:space="preserve">10) a jelen szakasszal összefüggő perekben az illetékes bíróságok által meghozott végrehajtó ítéletek alapján történő kifizetésekre. </w:t>
      </w:r>
    </w:p>
    <w:p w:rsidR="00191AF4" w:rsidRPr="00191AF4" w:rsidRDefault="00191AF4" w:rsidP="00191AF4">
      <w:pPr>
        <w:spacing w:before="240" w:after="120" w:line="240" w:lineRule="auto"/>
        <w:jc w:val="both"/>
        <w:rPr>
          <w:rFonts w:ascii="Arial" w:eastAsia="Times New Roman" w:hAnsi="Arial" w:cs="Arial"/>
          <w:bCs/>
          <w:sz w:val="22"/>
          <w:lang w:eastAsia="en-GB"/>
        </w:rPr>
      </w:pPr>
    </w:p>
    <w:p w:rsidR="00714D5F" w:rsidRPr="00714D5F" w:rsidRDefault="00B43438" w:rsidP="00714D5F">
      <w:pPr>
        <w:spacing w:before="240" w:after="240" w:line="240" w:lineRule="auto"/>
        <w:jc w:val="center"/>
        <w:rPr>
          <w:rFonts w:ascii="Arial" w:eastAsia="Times New Roman" w:hAnsi="Arial" w:cs="Arial"/>
          <w:b/>
          <w:bCs/>
          <w:szCs w:val="24"/>
          <w:lang w:eastAsia="en-GB"/>
        </w:rPr>
      </w:pPr>
      <w:bookmarkStart w:id="388" w:name="str_206"/>
      <w:bookmarkEnd w:id="388"/>
      <w:r>
        <w:rPr>
          <w:rFonts w:ascii="Arial" w:eastAsia="Times New Roman" w:hAnsi="Arial" w:cs="Arial"/>
          <w:b/>
          <w:bCs/>
          <w:szCs w:val="24"/>
          <w:lang w:eastAsia="en-GB"/>
        </w:rPr>
        <w:t>Magasabb oktatási színvonal elérésére szolgáló eszközök biztosítása</w:t>
      </w:r>
      <w:r w:rsidR="00714D5F" w:rsidRPr="00714D5F">
        <w:rPr>
          <w:rFonts w:ascii="Arial" w:eastAsia="Times New Roman" w:hAnsi="Arial" w:cs="Arial"/>
          <w:b/>
          <w:bCs/>
          <w:szCs w:val="24"/>
          <w:lang w:eastAsia="en-GB"/>
        </w:rPr>
        <w:t xml:space="preserve"> </w:t>
      </w:r>
    </w:p>
    <w:p w:rsidR="00714D5F" w:rsidRDefault="00714D5F" w:rsidP="00714D5F">
      <w:pPr>
        <w:spacing w:before="240" w:after="120" w:line="240" w:lineRule="auto"/>
        <w:jc w:val="center"/>
        <w:rPr>
          <w:rFonts w:ascii="Arial" w:eastAsia="Times New Roman" w:hAnsi="Arial" w:cs="Arial"/>
          <w:b/>
          <w:bCs/>
          <w:szCs w:val="24"/>
          <w:lang w:eastAsia="en-GB"/>
        </w:rPr>
      </w:pPr>
      <w:bookmarkStart w:id="389" w:name="clan_190"/>
      <w:bookmarkEnd w:id="389"/>
      <w:r w:rsidRPr="00714D5F">
        <w:rPr>
          <w:rFonts w:ascii="Arial" w:eastAsia="Times New Roman" w:hAnsi="Arial" w:cs="Arial"/>
          <w:b/>
          <w:bCs/>
          <w:szCs w:val="24"/>
          <w:lang w:eastAsia="en-GB"/>
        </w:rPr>
        <w:t xml:space="preserve"> 190</w:t>
      </w:r>
      <w:r w:rsidR="00CE18A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23651" w:rsidRDefault="00E61D35" w:rsidP="00523651">
      <w:pPr>
        <w:pStyle w:val="Normal1"/>
        <w:jc w:val="both"/>
      </w:pPr>
      <w:r>
        <w:t>A helyi önkormányzati egység</w:t>
      </w:r>
      <w:r w:rsidR="00523651" w:rsidRPr="00D2463E">
        <w:t xml:space="preserve"> vagy </w:t>
      </w:r>
      <w:r>
        <w:t>a kibővített tevékenység</w:t>
      </w:r>
      <w:r w:rsidR="00523651" w:rsidRPr="00D2463E">
        <w:t>ből a</w:t>
      </w:r>
      <w:r>
        <w:t>z intézmény eszközöket biztosíthat</w:t>
      </w:r>
      <w:r w:rsidR="00523651" w:rsidRPr="00D2463E">
        <w:t xml:space="preserve"> a magasabb színvonalú iskoláskor előtti, általános iskolai és középiskolai oktatás</w:t>
      </w:r>
      <w:r>
        <w:t xml:space="preserve"> és nevelés</w:t>
      </w:r>
      <w:r w:rsidR="00523651" w:rsidRPr="00D2463E">
        <w:t xml:space="preserve"> biztosításához.</w:t>
      </w:r>
    </w:p>
    <w:p w:rsidR="00E61D35" w:rsidRPr="00D2463E" w:rsidRDefault="00E61D35" w:rsidP="00523651">
      <w:pPr>
        <w:pStyle w:val="Normal1"/>
        <w:jc w:val="both"/>
      </w:pPr>
      <w:r>
        <w:t xml:space="preserve">Az 1. bekezdés szerinti eszközöket az intézmény biztosíthatja </w:t>
      </w:r>
      <w:r w:rsidR="00DD2946">
        <w:t xml:space="preserve">az adományozók vagy támogatók eszközeiből is, valamint a gyermekek és a tanulók önkéntes részvételével, a törvénnyel összhangban. </w:t>
      </w:r>
    </w:p>
    <w:p w:rsidR="00523651" w:rsidRPr="008C664F" w:rsidRDefault="00523651" w:rsidP="008C664F">
      <w:pPr>
        <w:pStyle w:val="Normal1"/>
        <w:jc w:val="both"/>
      </w:pPr>
      <w:r w:rsidRPr="00D2463E">
        <w:t>Az e szakasz 1. bekezdése szerinti eszközöket az oktatási és nevelési feltételeknek helyiség, felszerelés és tan</w:t>
      </w:r>
      <w:r w:rsidR="006F59D9">
        <w:t xml:space="preserve">ítási </w:t>
      </w:r>
      <w:r w:rsidRPr="00D2463E">
        <w:t xml:space="preserve">eszközök tekintetében való javítására, az intézmény </w:t>
      </w:r>
      <w:r w:rsidR="003E1907">
        <w:t>alap</w:t>
      </w:r>
      <w:r w:rsidRPr="00D2463E">
        <w:t>tevékenységéhez nem tartozó programok teljesítésére, a gyermekek és tanulók étkeztetés</w:t>
      </w:r>
      <w:r w:rsidR="008C664F">
        <w:t xml:space="preserve">ére és megsegítésére használják. </w:t>
      </w:r>
    </w:p>
    <w:p w:rsidR="00714D5F" w:rsidRDefault="00714D5F" w:rsidP="00714D5F">
      <w:pPr>
        <w:spacing w:after="0" w:line="240" w:lineRule="auto"/>
        <w:jc w:val="center"/>
        <w:rPr>
          <w:rFonts w:ascii="Arial" w:eastAsia="Times New Roman" w:hAnsi="Arial" w:cs="Arial"/>
          <w:sz w:val="31"/>
          <w:szCs w:val="31"/>
          <w:lang w:eastAsia="en-GB"/>
        </w:rPr>
      </w:pPr>
      <w:bookmarkStart w:id="390" w:name="str_207"/>
      <w:bookmarkEnd w:id="390"/>
      <w:r w:rsidRPr="00714D5F">
        <w:rPr>
          <w:rFonts w:ascii="Arial" w:eastAsia="Times New Roman" w:hAnsi="Arial" w:cs="Arial"/>
          <w:sz w:val="31"/>
          <w:szCs w:val="31"/>
          <w:lang w:eastAsia="en-GB"/>
        </w:rPr>
        <w:t>XII</w:t>
      </w:r>
      <w:r w:rsidR="008C664F">
        <w:rPr>
          <w:rFonts w:ascii="Arial" w:eastAsia="Times New Roman" w:hAnsi="Arial" w:cs="Arial"/>
          <w:sz w:val="31"/>
          <w:szCs w:val="31"/>
          <w:lang w:eastAsia="en-GB"/>
        </w:rPr>
        <w:t>.  BÜNTETŐRENDELKEZÉSEK</w:t>
      </w:r>
      <w:r w:rsidRPr="00714D5F">
        <w:rPr>
          <w:rFonts w:ascii="Arial" w:eastAsia="Times New Roman" w:hAnsi="Arial" w:cs="Arial"/>
          <w:sz w:val="31"/>
          <w:szCs w:val="31"/>
          <w:lang w:eastAsia="en-GB"/>
        </w:rPr>
        <w:t xml:space="preserve"> </w:t>
      </w:r>
    </w:p>
    <w:p w:rsidR="00D5645E" w:rsidRPr="00714D5F" w:rsidRDefault="00D5645E" w:rsidP="00714D5F">
      <w:pPr>
        <w:spacing w:after="0" w:line="240" w:lineRule="auto"/>
        <w:jc w:val="center"/>
        <w:rPr>
          <w:rFonts w:ascii="Arial" w:eastAsia="Times New Roman" w:hAnsi="Arial" w:cs="Arial"/>
          <w:sz w:val="31"/>
          <w:szCs w:val="31"/>
          <w:lang w:eastAsia="en-GB"/>
        </w:rPr>
      </w:pPr>
    </w:p>
    <w:p w:rsidR="00714D5F" w:rsidRDefault="00714D5F" w:rsidP="00714D5F">
      <w:pPr>
        <w:spacing w:before="240" w:after="120" w:line="240" w:lineRule="auto"/>
        <w:jc w:val="center"/>
        <w:rPr>
          <w:rFonts w:ascii="Arial" w:eastAsia="Times New Roman" w:hAnsi="Arial" w:cs="Arial"/>
          <w:b/>
          <w:bCs/>
          <w:szCs w:val="24"/>
          <w:lang w:eastAsia="en-GB"/>
        </w:rPr>
      </w:pPr>
      <w:bookmarkStart w:id="391" w:name="clan_191"/>
      <w:bookmarkEnd w:id="391"/>
      <w:r w:rsidRPr="00714D5F">
        <w:rPr>
          <w:rFonts w:ascii="Arial" w:eastAsia="Times New Roman" w:hAnsi="Arial" w:cs="Arial"/>
          <w:b/>
          <w:bCs/>
          <w:szCs w:val="24"/>
          <w:lang w:eastAsia="en-GB"/>
        </w:rPr>
        <w:t xml:space="preserve"> 191</w:t>
      </w:r>
      <w:r w:rsidR="008C664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0254FF" w:rsidRPr="00714D5F" w:rsidRDefault="000254FF" w:rsidP="00714D5F">
      <w:pPr>
        <w:spacing w:before="240" w:after="120" w:line="240" w:lineRule="auto"/>
        <w:jc w:val="center"/>
        <w:rPr>
          <w:rFonts w:ascii="Arial" w:eastAsia="Times New Roman" w:hAnsi="Arial" w:cs="Arial"/>
          <w:b/>
          <w:bCs/>
          <w:szCs w:val="24"/>
          <w:lang w:eastAsia="en-GB"/>
        </w:rPr>
      </w:pPr>
    </w:p>
    <w:p w:rsidR="00326FC3" w:rsidRDefault="00326FC3" w:rsidP="00326FC3">
      <w:pPr>
        <w:pStyle w:val="Normal1"/>
        <w:jc w:val="both"/>
      </w:pPr>
      <w:r w:rsidRPr="00D2463E">
        <w:t>Szabálysértés miatt 100 000-től 1 000 000 dinárig terjedő pénzbírsággal sújtható az intézmény, ha:</w:t>
      </w:r>
    </w:p>
    <w:p w:rsidR="00F91D7C" w:rsidRPr="00D2463E" w:rsidRDefault="00F91D7C" w:rsidP="00F91D7C">
      <w:pPr>
        <w:pStyle w:val="Normal1"/>
        <w:jc w:val="both"/>
      </w:pPr>
      <w:r>
        <w:t xml:space="preserve">1) </w:t>
      </w:r>
      <w:r w:rsidRPr="00D2463E">
        <w:t>nem veszi fel a gyermeket az iskoláskor előtti intézménybe, illetve az általános iskolába az iskoláskor előtti előkészít</w:t>
      </w:r>
      <w:r>
        <w:t>ő program látogatása céljából (1</w:t>
      </w:r>
      <w:r w:rsidRPr="00D2463E">
        <w:t xml:space="preserve">7. szakasz); </w:t>
      </w:r>
    </w:p>
    <w:p w:rsidR="00F91D7C" w:rsidRDefault="00F91D7C" w:rsidP="00326FC3">
      <w:pPr>
        <w:pStyle w:val="Normal1"/>
        <w:jc w:val="both"/>
      </w:pPr>
      <w:r>
        <w:t xml:space="preserve">2) nem íratja be a gyermeket az általános iskolába; </w:t>
      </w:r>
    </w:p>
    <w:p w:rsidR="00F91D7C" w:rsidRDefault="00F91D7C" w:rsidP="00F91D7C">
      <w:pPr>
        <w:pStyle w:val="Normal1"/>
        <w:jc w:val="both"/>
      </w:pPr>
      <w:r>
        <w:t xml:space="preserve">3) </w:t>
      </w:r>
      <w:r w:rsidRPr="00D2463E">
        <w:t>nem hozza meg a fejlesztési tervet és az éves munkatervet a jelen törvényben előírt határidőben</w:t>
      </w:r>
      <w:r>
        <w:t>, vagy ezeket nem alkalmazza (50. és 62</w:t>
      </w:r>
      <w:r w:rsidRPr="00D2463E">
        <w:t>. szakasz);</w:t>
      </w:r>
    </w:p>
    <w:p w:rsidR="00F91D7C" w:rsidRPr="00D2463E" w:rsidRDefault="00F91D7C" w:rsidP="00F91D7C">
      <w:pPr>
        <w:pStyle w:val="Normal1"/>
        <w:jc w:val="both"/>
      </w:pPr>
      <w:r>
        <w:t xml:space="preserve">4) </w:t>
      </w:r>
      <w:r w:rsidRPr="00D2463E">
        <w:t>miniszteri jóváhagyás nélkül végez kísérletet, vagy a kísérlet idején jogállásbeli változás</w:t>
      </w:r>
      <w:r>
        <w:t>okat eszközöl a jelen törvény 5</w:t>
      </w:r>
      <w:r w:rsidRPr="00D2463E">
        <w:t>1. szakaszával ellentétben;</w:t>
      </w:r>
    </w:p>
    <w:p w:rsidR="00F91D7C" w:rsidRDefault="00F91D7C" w:rsidP="00F91D7C">
      <w:pPr>
        <w:pStyle w:val="Normal1"/>
        <w:jc w:val="both"/>
      </w:pPr>
      <w:r>
        <w:t xml:space="preserve">5) </w:t>
      </w:r>
      <w:r w:rsidRPr="00D2463E">
        <w:t>nem hozza meg kellő időben, illetve nem teljesíti az oktatási és nevelési programot, vagy nem tesz intézkedéseket az elvek, a célok és az eredmények s</w:t>
      </w:r>
      <w:r>
        <w:t>zabványainak megvalósítására (56., 58., 60-62., 65., 68. és 69</w:t>
      </w:r>
      <w:r w:rsidRPr="00D2463E">
        <w:t>. szakasz);</w:t>
      </w:r>
    </w:p>
    <w:p w:rsidR="00D43837" w:rsidRPr="00D2463E" w:rsidRDefault="00D43837" w:rsidP="00D43837">
      <w:pPr>
        <w:pStyle w:val="Normal1"/>
        <w:jc w:val="both"/>
      </w:pPr>
      <w:r>
        <w:t xml:space="preserve">6) </w:t>
      </w:r>
      <w:r w:rsidRPr="00D2463E">
        <w:t>nem hozza meg vagy nem valósítja meg az egy</w:t>
      </w:r>
      <w:r>
        <w:t>énre szabott oktatási tervet (76</w:t>
      </w:r>
      <w:r w:rsidRPr="00D2463E">
        <w:t>. szakasz);</w:t>
      </w:r>
    </w:p>
    <w:p w:rsidR="00D43837" w:rsidRDefault="00D43837" w:rsidP="00D43837">
      <w:pPr>
        <w:pStyle w:val="Normal1"/>
        <w:jc w:val="both"/>
      </w:pPr>
      <w:r>
        <w:t xml:space="preserve">7) </w:t>
      </w:r>
      <w:r w:rsidRPr="00D2463E">
        <w:t>nem írja elő a gyermekek, illetve a tanulók védelmének és bizto</w:t>
      </w:r>
      <w:r>
        <w:t>nságának módját és eljárását (108</w:t>
      </w:r>
      <w:r w:rsidRPr="00D2463E">
        <w:t>. szakasz);</w:t>
      </w:r>
    </w:p>
    <w:p w:rsidR="00546DE3" w:rsidRDefault="00546DE3" w:rsidP="00546DE3">
      <w:pPr>
        <w:pStyle w:val="Normal1"/>
        <w:jc w:val="both"/>
      </w:pPr>
      <w:r>
        <w:t xml:space="preserve">8) </w:t>
      </w:r>
      <w:r w:rsidRPr="00D2463E">
        <w:t xml:space="preserve">nem </w:t>
      </w:r>
      <w:r>
        <w:t xml:space="preserve">intézkedik </w:t>
      </w:r>
      <w:r w:rsidRPr="00D2463E">
        <w:t>vagy nem kellő időben i</w:t>
      </w:r>
      <w:r>
        <w:t>ntézkedik</w:t>
      </w:r>
      <w:r w:rsidRPr="00D2463E">
        <w:t xml:space="preserve"> a megfelelő intéz</w:t>
      </w:r>
      <w:r>
        <w:t>kedések révén  a jelen törvény 110. és 111</w:t>
      </w:r>
      <w:r w:rsidRPr="00D2463E">
        <w:t>. szakasza szerinti tilalom megszegésének vagy a foglalkoztatott súlyosabb munkakötelesség megszegésének esetében;</w:t>
      </w:r>
    </w:p>
    <w:p w:rsidR="00546DE3" w:rsidRPr="00D2463E" w:rsidRDefault="00546DE3" w:rsidP="00546DE3">
      <w:pPr>
        <w:pStyle w:val="Normal1"/>
        <w:jc w:val="both"/>
      </w:pPr>
      <w:r>
        <w:t>9)</w:t>
      </w:r>
      <w:r w:rsidRPr="00546DE3">
        <w:t xml:space="preserve"> </w:t>
      </w:r>
      <w:r w:rsidRPr="00D2463E">
        <w:t>az intézményben engedélyezi a pártszervezkedést vagy tevékenységet, az intézmény helyiségeinek pedig e célokra val</w:t>
      </w:r>
      <w:r>
        <w:t>ó használatát a jelen törvény 113</w:t>
      </w:r>
      <w:r w:rsidRPr="00D2463E">
        <w:t>. szakaszával ellentétben;</w:t>
      </w:r>
    </w:p>
    <w:p w:rsidR="00D461AE" w:rsidRPr="00D2463E" w:rsidRDefault="00D461AE" w:rsidP="00D461AE">
      <w:pPr>
        <w:pStyle w:val="Normal1"/>
        <w:jc w:val="both"/>
      </w:pPr>
      <w:r>
        <w:t xml:space="preserve">10) </w:t>
      </w:r>
      <w:r w:rsidRPr="00D2463E">
        <w:t>olyan foglalkoztatottat vesz fel munkaviszonyba, aki nem</w:t>
      </w:r>
      <w:r>
        <w:t xml:space="preserve"> tesz eleget a jelen törvény 139-145</w:t>
      </w:r>
      <w:r w:rsidRPr="00D2463E">
        <w:t>. szakasza szerinti feltéte</w:t>
      </w:r>
      <w:r>
        <w:t>leknek, vagy a jelen törvény 152-155</w:t>
      </w:r>
      <w:r w:rsidRPr="00D2463E">
        <w:t>. szakaszával ellentétben előírt módon és eljárással veszi fel;</w:t>
      </w:r>
    </w:p>
    <w:p w:rsidR="00AB277E" w:rsidRPr="00D2463E" w:rsidRDefault="00AB277E" w:rsidP="00AB277E">
      <w:pPr>
        <w:pStyle w:val="Normal1"/>
        <w:jc w:val="both"/>
      </w:pPr>
      <w:r>
        <w:t xml:space="preserve">11) </w:t>
      </w:r>
      <w:r w:rsidRPr="00D2463E">
        <w:t>) a Minisztériumnak nem küldi el a tanár, a nevelő és a szakmunkatárs licenciájával</w:t>
      </w:r>
      <w:r>
        <w:t xml:space="preserve"> kapcsolatos a jelen törvény 149. és 150</w:t>
      </w:r>
      <w:r w:rsidRPr="00D2463E">
        <w:t>. szakasza szerinti összes adatokat;</w:t>
      </w:r>
    </w:p>
    <w:p w:rsidR="00C120B6" w:rsidRPr="00D2463E" w:rsidRDefault="00C120B6" w:rsidP="00C120B6">
      <w:pPr>
        <w:pStyle w:val="Normal1"/>
        <w:jc w:val="both"/>
      </w:pPr>
      <w:r>
        <w:t xml:space="preserve">12) </w:t>
      </w:r>
      <w:r w:rsidRPr="00D2463E">
        <w:t xml:space="preserve">nem távolítja el munkahelyéről a foglalkoztatottat, aki súlyosan </w:t>
      </w:r>
      <w:r>
        <w:t>megszegte munkakötelességét (163</w:t>
      </w:r>
      <w:r w:rsidRPr="00D2463E">
        <w:t xml:space="preserve">. szakasz); </w:t>
      </w:r>
    </w:p>
    <w:p w:rsidR="00F91D7C" w:rsidRPr="00D5645E" w:rsidRDefault="00C120B6" w:rsidP="00326FC3">
      <w:pPr>
        <w:pStyle w:val="Normal1"/>
        <w:jc w:val="both"/>
      </w:pPr>
      <w:r>
        <w:t xml:space="preserve">13) </w:t>
      </w:r>
      <w:r w:rsidRPr="00D2463E">
        <w:t>a tanítá</w:t>
      </w:r>
      <w:r>
        <w:t>s végzéséről a jelen törvény 158</w:t>
      </w:r>
      <w:r w:rsidRPr="00D2463E">
        <w:t>. szakaszával ellentétes módon köt szerződést;</w:t>
      </w:r>
    </w:p>
    <w:p w:rsidR="00D755EB" w:rsidRPr="00D2463E" w:rsidRDefault="00D5645E" w:rsidP="00326FC3">
      <w:pPr>
        <w:pStyle w:val="Normal1"/>
        <w:jc w:val="both"/>
      </w:pPr>
      <w:r>
        <w:t>Az e szakasz szerinti szabálysértés miatt 25</w:t>
      </w:r>
      <w:r w:rsidR="00AC1790" w:rsidRPr="00D2463E">
        <w:t xml:space="preserve"> 000-től 100 000 dinárig terjedő pénzbírsággal sújtható az intézmény igazgatója, illetve felelős személye is.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92" w:name="clan_192"/>
      <w:bookmarkEnd w:id="392"/>
      <w:r w:rsidRPr="00714D5F">
        <w:rPr>
          <w:rFonts w:ascii="Arial" w:eastAsia="Times New Roman" w:hAnsi="Arial" w:cs="Arial"/>
          <w:b/>
          <w:bCs/>
          <w:szCs w:val="24"/>
          <w:lang w:eastAsia="en-GB"/>
        </w:rPr>
        <w:t xml:space="preserve"> 192</w:t>
      </w:r>
      <w:r w:rsidR="00D5645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705C0" w:rsidRDefault="00A705C0" w:rsidP="0006224F">
      <w:pPr>
        <w:pStyle w:val="Normal1"/>
        <w:jc w:val="both"/>
      </w:pPr>
      <w:r>
        <w:t>Szabálysértés miatt 200 000-től 2</w:t>
      </w:r>
      <w:r w:rsidRPr="00D2463E">
        <w:t xml:space="preserve"> 000 000 dinárig terjedő pénzbírs</w:t>
      </w:r>
      <w:r>
        <w:t xml:space="preserve">ággal sújtható az intézmény, ha megkezdi a munkát, kihelyezett tagozatot szervez, kibővített tevékenységet végez, státusbeli változásokat végez és megváltoztatja az intézmény elnevezését és székhelyét, a jelen törvény 90-98. és 103. szakasszal ellentétbe. </w:t>
      </w:r>
    </w:p>
    <w:p w:rsidR="00550F47" w:rsidRDefault="00550F47" w:rsidP="0006224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1. bekezdés szerinti szabálysértésért 50 000-től 150 000 dinárig terjedő pénzbírsággal sújható az intézmény igazgatója, illetve felelős személye is. </w:t>
      </w:r>
    </w:p>
    <w:p w:rsidR="00714D5F" w:rsidRPr="00714D5F" w:rsidRDefault="00714D5F" w:rsidP="0006224F">
      <w:pPr>
        <w:spacing w:before="240" w:after="120" w:line="240" w:lineRule="auto"/>
        <w:jc w:val="center"/>
        <w:rPr>
          <w:rFonts w:ascii="Arial" w:eastAsia="Times New Roman" w:hAnsi="Arial" w:cs="Arial"/>
          <w:b/>
          <w:bCs/>
          <w:szCs w:val="24"/>
          <w:lang w:eastAsia="en-GB"/>
        </w:rPr>
      </w:pPr>
      <w:bookmarkStart w:id="393" w:name="clan_193"/>
      <w:bookmarkEnd w:id="393"/>
      <w:r w:rsidRPr="00714D5F">
        <w:rPr>
          <w:rFonts w:ascii="Arial" w:eastAsia="Times New Roman" w:hAnsi="Arial" w:cs="Arial"/>
          <w:b/>
          <w:bCs/>
          <w:szCs w:val="24"/>
          <w:lang w:eastAsia="en-GB"/>
        </w:rPr>
        <w:t>193</w:t>
      </w:r>
      <w:r w:rsidR="00550F47">
        <w:rPr>
          <w:rFonts w:ascii="Arial" w:eastAsia="Times New Roman" w:hAnsi="Arial" w:cs="Arial"/>
          <w:b/>
          <w:bCs/>
          <w:szCs w:val="24"/>
          <w:lang w:eastAsia="en-GB"/>
        </w:rPr>
        <w:t>. szakasz</w:t>
      </w:r>
    </w:p>
    <w:p w:rsidR="0006224F" w:rsidRDefault="0006224F" w:rsidP="0006224F">
      <w:pPr>
        <w:spacing w:before="100" w:beforeAutospacing="1" w:after="100" w:afterAutospacing="1" w:line="240" w:lineRule="auto"/>
        <w:jc w:val="both"/>
        <w:rPr>
          <w:rFonts w:ascii="Arial" w:hAnsi="Arial" w:cs="Arial"/>
          <w:sz w:val="22"/>
        </w:rPr>
      </w:pPr>
      <w:r>
        <w:rPr>
          <w:rFonts w:ascii="Arial" w:hAnsi="Arial" w:cs="Arial"/>
          <w:sz w:val="22"/>
        </w:rPr>
        <w:t>Szabálysértés miatt 5 000-től 1</w:t>
      </w:r>
      <w:r w:rsidRPr="0006224F">
        <w:rPr>
          <w:rFonts w:ascii="Arial" w:eastAsia="Calibri" w:hAnsi="Arial" w:cs="Arial"/>
          <w:sz w:val="22"/>
        </w:rPr>
        <w:t>0 000 dinárig terjedő pénzbírs</w:t>
      </w:r>
      <w:r w:rsidRPr="0006224F">
        <w:rPr>
          <w:rFonts w:ascii="Arial" w:hAnsi="Arial" w:cs="Arial"/>
          <w:sz w:val="22"/>
        </w:rPr>
        <w:t>ággal sújtható</w:t>
      </w:r>
      <w:r w:rsidR="001904DD">
        <w:rPr>
          <w:rFonts w:ascii="Arial" w:hAnsi="Arial" w:cs="Arial"/>
          <w:sz w:val="22"/>
        </w:rPr>
        <w:t xml:space="preserve"> a gyermek és a tanuló szülei, illetve más törvényi</w:t>
      </w:r>
      <w:r>
        <w:rPr>
          <w:rFonts w:ascii="Arial" w:hAnsi="Arial" w:cs="Arial"/>
          <w:sz w:val="22"/>
        </w:rPr>
        <w:t xml:space="preserve"> képviselője, a felnőtt és a foglalkoztatott, amennyiben nem küldi meg a 177. </w:t>
      </w:r>
      <w:r w:rsidR="001904DD">
        <w:rPr>
          <w:rFonts w:ascii="Arial" w:hAnsi="Arial" w:cs="Arial"/>
          <w:sz w:val="22"/>
        </w:rPr>
        <w:t>s</w:t>
      </w:r>
      <w:r>
        <w:rPr>
          <w:rFonts w:ascii="Arial" w:hAnsi="Arial" w:cs="Arial"/>
          <w:sz w:val="22"/>
        </w:rPr>
        <w:t>zakasz szerinti regiszter vezetéséhez szükséges pontos adatokat.</w:t>
      </w:r>
    </w:p>
    <w:p w:rsidR="00714D5F" w:rsidRPr="00714D5F" w:rsidRDefault="004F4BBA" w:rsidP="0006224F">
      <w:pPr>
        <w:spacing w:before="100" w:beforeAutospacing="1" w:after="100" w:afterAutospacing="1" w:line="240" w:lineRule="auto"/>
        <w:jc w:val="both"/>
        <w:rPr>
          <w:rFonts w:ascii="Arial" w:eastAsia="Times New Roman" w:hAnsi="Arial" w:cs="Arial"/>
          <w:sz w:val="22"/>
          <w:lang w:eastAsia="en-GB"/>
        </w:rPr>
      </w:pPr>
      <w:r>
        <w:rPr>
          <w:rFonts w:ascii="Arial" w:hAnsi="Arial" w:cs="Arial"/>
          <w:sz w:val="22"/>
        </w:rPr>
        <w:t>Szabálysértés miatt 50 000-től 1</w:t>
      </w:r>
      <w:r w:rsidRPr="004F4BBA">
        <w:rPr>
          <w:rFonts w:ascii="Arial" w:eastAsia="Calibri" w:hAnsi="Arial" w:cs="Arial"/>
          <w:sz w:val="22"/>
        </w:rPr>
        <w:t xml:space="preserve"> 000 000 dinárig terjedő pénzbírs</w:t>
      </w:r>
      <w:r w:rsidRPr="004F4BBA">
        <w:rPr>
          <w:rFonts w:ascii="Arial" w:hAnsi="Arial" w:cs="Arial"/>
          <w:sz w:val="22"/>
        </w:rPr>
        <w:t>ággal sújtható</w:t>
      </w:r>
      <w:r>
        <w:t xml:space="preserve"> </w:t>
      </w:r>
      <w:r w:rsidRPr="004F4BBA">
        <w:rPr>
          <w:rFonts w:ascii="Arial" w:hAnsi="Arial" w:cs="Arial"/>
          <w:sz w:val="22"/>
        </w:rPr>
        <w:t>az adatigénylő-jogi személy,</w:t>
      </w:r>
      <w:r>
        <w:t xml:space="preserve"> </w:t>
      </w:r>
      <w:r>
        <w:rPr>
          <w:rFonts w:ascii="Arial" w:eastAsia="Times New Roman" w:hAnsi="Arial" w:cs="Arial"/>
          <w:sz w:val="22"/>
          <w:lang w:eastAsia="en-GB"/>
        </w:rPr>
        <w:t>amennyiben a megkapott adatokat a kérelmében feltüntetett rendeltetéssel és a jelen törvénnyel ellentétesen használja vagy közzé teszi (</w:t>
      </w:r>
      <w:r w:rsidR="00714D5F" w:rsidRPr="00714D5F">
        <w:rPr>
          <w:rFonts w:ascii="Arial" w:eastAsia="Times New Roman" w:hAnsi="Arial" w:cs="Arial"/>
          <w:sz w:val="22"/>
          <w:lang w:eastAsia="en-GB"/>
        </w:rPr>
        <w:t xml:space="preserve">182. </w:t>
      </w:r>
      <w:r>
        <w:rPr>
          <w:rFonts w:ascii="Arial" w:eastAsia="Times New Roman" w:hAnsi="Arial" w:cs="Arial"/>
          <w:sz w:val="22"/>
          <w:lang w:eastAsia="en-GB"/>
        </w:rPr>
        <w:t xml:space="preserve">szakasz </w:t>
      </w:r>
      <w:r w:rsidR="00714D5F" w:rsidRPr="00714D5F">
        <w:rPr>
          <w:rFonts w:ascii="Arial" w:eastAsia="Times New Roman" w:hAnsi="Arial" w:cs="Arial"/>
          <w:sz w:val="22"/>
          <w:lang w:eastAsia="en-GB"/>
        </w:rPr>
        <w:t xml:space="preserve"> 6</w:t>
      </w:r>
      <w:r>
        <w:rPr>
          <w:rFonts w:ascii="Arial" w:eastAsia="Times New Roman" w:hAnsi="Arial" w:cs="Arial"/>
          <w:sz w:val="22"/>
          <w:lang w:eastAsia="en-GB"/>
        </w:rPr>
        <w:t>. bekezdés</w:t>
      </w:r>
      <w:r w:rsidR="00714D5F" w:rsidRPr="00714D5F">
        <w:rPr>
          <w:rFonts w:ascii="Arial" w:eastAsia="Times New Roman" w:hAnsi="Arial" w:cs="Arial"/>
          <w:sz w:val="22"/>
          <w:lang w:eastAsia="en-GB"/>
        </w:rPr>
        <w:t xml:space="preserve">). </w:t>
      </w:r>
    </w:p>
    <w:p w:rsidR="00714D5F" w:rsidRPr="00714D5F" w:rsidRDefault="00D14576" w:rsidP="0006224F">
      <w:pPr>
        <w:spacing w:before="100" w:beforeAutospacing="1" w:after="100" w:afterAutospacing="1" w:line="240" w:lineRule="auto"/>
        <w:jc w:val="both"/>
        <w:rPr>
          <w:rFonts w:ascii="Arial" w:eastAsia="Times New Roman" w:hAnsi="Arial" w:cs="Arial"/>
          <w:sz w:val="22"/>
          <w:lang w:eastAsia="en-GB"/>
        </w:rPr>
      </w:pPr>
      <w:r>
        <w:rPr>
          <w:rFonts w:ascii="Arial" w:hAnsi="Arial" w:cs="Arial"/>
          <w:sz w:val="22"/>
        </w:rPr>
        <w:t>Szabálysértés miatt 5 000-től 1</w:t>
      </w:r>
      <w:r w:rsidRPr="004F4BBA">
        <w:rPr>
          <w:rFonts w:ascii="Arial" w:eastAsia="Calibri" w:hAnsi="Arial" w:cs="Arial"/>
          <w:sz w:val="22"/>
        </w:rPr>
        <w:t>00 000 dinárig terjedő pénzbírs</w:t>
      </w:r>
      <w:r w:rsidRPr="004F4BBA">
        <w:rPr>
          <w:rFonts w:ascii="Arial" w:hAnsi="Arial" w:cs="Arial"/>
          <w:sz w:val="22"/>
        </w:rPr>
        <w:t>ággal sújtható</w:t>
      </w:r>
      <w:r>
        <w:t xml:space="preserve"> </w:t>
      </w:r>
      <w:r>
        <w:rPr>
          <w:rFonts w:ascii="Arial" w:hAnsi="Arial" w:cs="Arial"/>
          <w:sz w:val="22"/>
        </w:rPr>
        <w:t>az adatigénylő-természetes</w:t>
      </w:r>
      <w:r w:rsidRPr="004F4BBA">
        <w:rPr>
          <w:rFonts w:ascii="Arial" w:hAnsi="Arial" w:cs="Arial"/>
          <w:sz w:val="22"/>
        </w:rPr>
        <w:t xml:space="preserve"> személy,</w:t>
      </w:r>
      <w:r>
        <w:t xml:space="preserve"> </w:t>
      </w:r>
      <w:r>
        <w:rPr>
          <w:rFonts w:ascii="Arial" w:eastAsia="Times New Roman" w:hAnsi="Arial" w:cs="Arial"/>
          <w:sz w:val="22"/>
          <w:lang w:eastAsia="en-GB"/>
        </w:rPr>
        <w:t>amennyiben a megkapott adatokat a kérelmében feltüntetett rendeltetéssel ellentétesen, illetve a szerződéssel és a jelen törvénnyel ellentétesen használja vagy közzé teszi (</w:t>
      </w:r>
      <w:r w:rsidR="00714D5F" w:rsidRPr="00714D5F">
        <w:rPr>
          <w:rFonts w:ascii="Arial" w:eastAsia="Times New Roman" w:hAnsi="Arial" w:cs="Arial"/>
          <w:sz w:val="22"/>
          <w:lang w:eastAsia="en-GB"/>
        </w:rPr>
        <w:t>182.</w:t>
      </w:r>
      <w:r>
        <w:rPr>
          <w:rFonts w:ascii="Arial" w:eastAsia="Times New Roman" w:hAnsi="Arial" w:cs="Arial"/>
          <w:sz w:val="22"/>
          <w:lang w:eastAsia="en-GB"/>
        </w:rPr>
        <w:t xml:space="preserve"> szakasz</w:t>
      </w:r>
      <w:r w:rsidR="00714D5F" w:rsidRPr="00714D5F">
        <w:rPr>
          <w:rFonts w:ascii="Arial" w:eastAsia="Times New Roman" w:hAnsi="Arial" w:cs="Arial"/>
          <w:sz w:val="22"/>
          <w:lang w:eastAsia="en-GB"/>
        </w:rPr>
        <w:t xml:space="preserve"> 6</w:t>
      </w:r>
      <w:r>
        <w:rPr>
          <w:rFonts w:ascii="Arial" w:eastAsia="Times New Roman" w:hAnsi="Arial" w:cs="Arial"/>
          <w:sz w:val="22"/>
          <w:lang w:eastAsia="en-GB"/>
        </w:rPr>
        <w:t>. bekezdés</w:t>
      </w:r>
      <w:r w:rsidR="00714D5F" w:rsidRPr="00714D5F">
        <w:rPr>
          <w:rFonts w:ascii="Arial" w:eastAsia="Times New Roman" w:hAnsi="Arial" w:cs="Arial"/>
          <w:sz w:val="22"/>
          <w:lang w:eastAsia="en-GB"/>
        </w:rPr>
        <w:t xml:space="preserve">). </w:t>
      </w:r>
    </w:p>
    <w:p w:rsidR="00714D5F" w:rsidRPr="00714D5F" w:rsidRDefault="007043F8" w:rsidP="0006224F">
      <w:pPr>
        <w:spacing w:before="100" w:beforeAutospacing="1" w:after="100" w:afterAutospacing="1" w:line="240" w:lineRule="auto"/>
        <w:jc w:val="both"/>
        <w:rPr>
          <w:rFonts w:ascii="Arial" w:eastAsia="Times New Roman" w:hAnsi="Arial" w:cs="Arial"/>
          <w:sz w:val="22"/>
          <w:lang w:eastAsia="en-GB"/>
        </w:rPr>
      </w:pPr>
      <w:r>
        <w:rPr>
          <w:rFonts w:ascii="Arial" w:hAnsi="Arial" w:cs="Arial"/>
          <w:sz w:val="22"/>
        </w:rPr>
        <w:t>Szabálysértés miatt 50 000-től 1</w:t>
      </w:r>
      <w:r w:rsidRPr="007043F8">
        <w:rPr>
          <w:rFonts w:ascii="Arial" w:eastAsia="Calibri" w:hAnsi="Arial" w:cs="Arial"/>
          <w:sz w:val="22"/>
        </w:rPr>
        <w:t>00 000 dinárig terjedő pénzbírs</w:t>
      </w:r>
      <w:r w:rsidRPr="007043F8">
        <w:rPr>
          <w:rFonts w:ascii="Arial" w:hAnsi="Arial" w:cs="Arial"/>
          <w:sz w:val="22"/>
        </w:rPr>
        <w:t>ággal sújtható az intézmény,</w:t>
      </w:r>
      <w:r>
        <w:t xml:space="preserve"> </w:t>
      </w:r>
      <w:r>
        <w:rPr>
          <w:rFonts w:ascii="Arial" w:eastAsia="Times New Roman" w:hAnsi="Arial" w:cs="Arial"/>
          <w:sz w:val="22"/>
          <w:lang w:eastAsia="en-GB"/>
        </w:rPr>
        <w:t xml:space="preserve">amelyről az intézmények regiszterét vezetik, amennyiben nem vezeti be és havonta nem frissíti az adatokat a megfelelő regiszterekben, a jelen törvény 183. szakaszával összhangban. </w:t>
      </w:r>
    </w:p>
    <w:p w:rsidR="00714D5F" w:rsidRPr="00D56ADF" w:rsidRDefault="004515D8" w:rsidP="0006224F">
      <w:pPr>
        <w:spacing w:before="100" w:beforeAutospacing="1" w:after="100" w:afterAutospacing="1" w:line="240" w:lineRule="auto"/>
        <w:jc w:val="both"/>
        <w:rPr>
          <w:rFonts w:ascii="Arial" w:hAnsi="Arial" w:cs="Arial"/>
          <w:sz w:val="22"/>
        </w:rPr>
      </w:pPr>
      <w:r>
        <w:rPr>
          <w:rFonts w:ascii="Arial" w:hAnsi="Arial" w:cs="Arial"/>
          <w:sz w:val="22"/>
        </w:rPr>
        <w:t>Szabálysértés miatt 5 000-től 5</w:t>
      </w:r>
      <w:r w:rsidRPr="007043F8">
        <w:rPr>
          <w:rFonts w:ascii="Arial" w:eastAsia="Calibri" w:hAnsi="Arial" w:cs="Arial"/>
          <w:sz w:val="22"/>
        </w:rPr>
        <w:t>0 000 dinárig terjedő pénzbírs</w:t>
      </w:r>
      <w:r w:rsidRPr="007043F8">
        <w:rPr>
          <w:rFonts w:ascii="Arial" w:hAnsi="Arial" w:cs="Arial"/>
          <w:sz w:val="22"/>
        </w:rPr>
        <w:t>ággal sújtható az intézmény</w:t>
      </w:r>
      <w:r>
        <w:rPr>
          <w:rFonts w:ascii="Arial" w:hAnsi="Arial" w:cs="Arial"/>
          <w:sz w:val="22"/>
        </w:rPr>
        <w:t xml:space="preserve"> felelős személye is a 4. bekezdés szerinti szabálysértésért.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94" w:name="clan_194"/>
      <w:bookmarkEnd w:id="394"/>
      <w:r w:rsidRPr="00714D5F">
        <w:rPr>
          <w:rFonts w:ascii="Arial" w:eastAsia="Times New Roman" w:hAnsi="Arial" w:cs="Arial"/>
          <w:b/>
          <w:bCs/>
          <w:szCs w:val="24"/>
          <w:lang w:eastAsia="en-GB"/>
        </w:rPr>
        <w:t xml:space="preserve"> 194</w:t>
      </w:r>
      <w:r w:rsidR="005472B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5472B3" w:rsidRDefault="00714D5F" w:rsidP="0032304B">
      <w:pPr>
        <w:spacing w:before="100" w:beforeAutospacing="1" w:after="100" w:afterAutospacing="1" w:line="240" w:lineRule="auto"/>
        <w:jc w:val="both"/>
        <w:rPr>
          <w:rFonts w:ascii="Arial" w:hAnsi="Arial" w:cs="Arial"/>
          <w:sz w:val="22"/>
        </w:rPr>
      </w:pPr>
      <w:r w:rsidRPr="00714D5F">
        <w:rPr>
          <w:rFonts w:ascii="Arial" w:eastAsia="Times New Roman" w:hAnsi="Arial" w:cs="Arial"/>
          <w:sz w:val="22"/>
          <w:lang w:eastAsia="en-GB"/>
        </w:rPr>
        <w:t xml:space="preserve"> </w:t>
      </w:r>
      <w:r w:rsidR="005472B3">
        <w:rPr>
          <w:rFonts w:ascii="Arial" w:hAnsi="Arial" w:cs="Arial"/>
          <w:sz w:val="22"/>
        </w:rPr>
        <w:t>Szabálysértés miatt 5 000-től 1</w:t>
      </w:r>
      <w:r w:rsidR="005472B3" w:rsidRPr="007043F8">
        <w:rPr>
          <w:rFonts w:ascii="Arial" w:eastAsia="Calibri" w:hAnsi="Arial" w:cs="Arial"/>
          <w:sz w:val="22"/>
        </w:rPr>
        <w:t>00 000 dinárig terjedő pénzbírs</w:t>
      </w:r>
      <w:r w:rsidR="005472B3" w:rsidRPr="007043F8">
        <w:rPr>
          <w:rFonts w:ascii="Arial" w:hAnsi="Arial" w:cs="Arial"/>
          <w:sz w:val="22"/>
        </w:rPr>
        <w:t xml:space="preserve">ággal sújtható </w:t>
      </w:r>
      <w:r w:rsidR="00856F6C">
        <w:rPr>
          <w:rFonts w:ascii="Arial" w:hAnsi="Arial" w:cs="Arial"/>
          <w:sz w:val="22"/>
        </w:rPr>
        <w:t>a szülő, illetve más törvényi</w:t>
      </w:r>
      <w:r w:rsidR="005472B3">
        <w:rPr>
          <w:rFonts w:ascii="Arial" w:hAnsi="Arial" w:cs="Arial"/>
          <w:sz w:val="22"/>
        </w:rPr>
        <w:t xml:space="preserve"> képviselő a 84. szakasz szerinti kötelezettségek megszegéséért. </w:t>
      </w:r>
    </w:p>
    <w:p w:rsidR="00714D5F" w:rsidRPr="00714D5F" w:rsidRDefault="00714D5F" w:rsidP="0032304B">
      <w:pPr>
        <w:spacing w:before="240" w:after="120" w:line="240" w:lineRule="auto"/>
        <w:jc w:val="center"/>
        <w:rPr>
          <w:rFonts w:ascii="Arial" w:eastAsia="Times New Roman" w:hAnsi="Arial" w:cs="Arial"/>
          <w:b/>
          <w:bCs/>
          <w:szCs w:val="24"/>
          <w:lang w:eastAsia="en-GB"/>
        </w:rPr>
      </w:pPr>
      <w:bookmarkStart w:id="395" w:name="clan_195"/>
      <w:bookmarkEnd w:id="395"/>
      <w:r w:rsidRPr="00714D5F">
        <w:rPr>
          <w:rFonts w:ascii="Arial" w:eastAsia="Times New Roman" w:hAnsi="Arial" w:cs="Arial"/>
          <w:b/>
          <w:bCs/>
          <w:szCs w:val="24"/>
          <w:lang w:eastAsia="en-GB"/>
        </w:rPr>
        <w:t>195</w:t>
      </w:r>
      <w:r w:rsidR="0032304B">
        <w:rPr>
          <w:rFonts w:ascii="Arial" w:eastAsia="Times New Roman" w:hAnsi="Arial" w:cs="Arial"/>
          <w:b/>
          <w:bCs/>
          <w:szCs w:val="24"/>
          <w:lang w:eastAsia="en-GB"/>
        </w:rPr>
        <w:t>. szakasz</w:t>
      </w:r>
    </w:p>
    <w:p w:rsidR="0032304B" w:rsidRDefault="0032304B" w:rsidP="0032304B">
      <w:pPr>
        <w:spacing w:before="100" w:beforeAutospacing="1" w:after="100" w:afterAutospacing="1" w:line="240" w:lineRule="auto"/>
        <w:jc w:val="both"/>
        <w:rPr>
          <w:rFonts w:ascii="Arial" w:hAnsi="Arial" w:cs="Arial"/>
          <w:sz w:val="22"/>
        </w:rPr>
      </w:pPr>
      <w:r>
        <w:rPr>
          <w:rFonts w:ascii="Arial" w:hAnsi="Arial" w:cs="Arial"/>
          <w:sz w:val="22"/>
        </w:rPr>
        <w:t>Szabálysértés miatt 30 000-től 1</w:t>
      </w:r>
      <w:r w:rsidRPr="007043F8">
        <w:rPr>
          <w:rFonts w:ascii="Arial" w:eastAsia="Calibri" w:hAnsi="Arial" w:cs="Arial"/>
          <w:sz w:val="22"/>
        </w:rPr>
        <w:t>00 000 dinárig terjedő pénzbírs</w:t>
      </w:r>
      <w:r w:rsidRPr="007043F8">
        <w:rPr>
          <w:rFonts w:ascii="Arial" w:hAnsi="Arial" w:cs="Arial"/>
          <w:sz w:val="22"/>
        </w:rPr>
        <w:t xml:space="preserve">ággal sújtható </w:t>
      </w:r>
      <w:r>
        <w:rPr>
          <w:rFonts w:ascii="Arial" w:hAnsi="Arial" w:cs="Arial"/>
          <w:sz w:val="22"/>
        </w:rPr>
        <w:t xml:space="preserve">a gyermek vagy a tanuló </w:t>
      </w:r>
      <w:r w:rsidR="00856F6C">
        <w:rPr>
          <w:rFonts w:ascii="Arial" w:hAnsi="Arial" w:cs="Arial"/>
          <w:sz w:val="22"/>
        </w:rPr>
        <w:t>szülei, illetve más törvényi</w:t>
      </w:r>
      <w:r>
        <w:rPr>
          <w:rFonts w:ascii="Arial" w:hAnsi="Arial" w:cs="Arial"/>
          <w:sz w:val="22"/>
        </w:rPr>
        <w:t xml:space="preserve"> képviselője, aki megszegi a 111. ss 112. szakasz szerinti tilalmat. </w:t>
      </w:r>
    </w:p>
    <w:p w:rsidR="00714D5F" w:rsidRPr="00714D5F" w:rsidRDefault="00714D5F" w:rsidP="0032304B">
      <w:pPr>
        <w:spacing w:before="240" w:after="120" w:line="240" w:lineRule="auto"/>
        <w:jc w:val="center"/>
        <w:rPr>
          <w:rFonts w:ascii="Arial" w:eastAsia="Times New Roman" w:hAnsi="Arial" w:cs="Arial"/>
          <w:b/>
          <w:bCs/>
          <w:szCs w:val="24"/>
          <w:lang w:eastAsia="en-GB"/>
        </w:rPr>
      </w:pPr>
      <w:bookmarkStart w:id="396" w:name="clan_196"/>
      <w:bookmarkEnd w:id="396"/>
      <w:r w:rsidRPr="00714D5F">
        <w:rPr>
          <w:rFonts w:ascii="Arial" w:eastAsia="Times New Roman" w:hAnsi="Arial" w:cs="Arial"/>
          <w:b/>
          <w:bCs/>
          <w:szCs w:val="24"/>
          <w:lang w:eastAsia="en-GB"/>
        </w:rPr>
        <w:t xml:space="preserve"> 196</w:t>
      </w:r>
      <w:r w:rsidR="0032304B">
        <w:rPr>
          <w:rFonts w:ascii="Arial" w:eastAsia="Times New Roman" w:hAnsi="Arial" w:cs="Arial"/>
          <w:b/>
          <w:bCs/>
          <w:szCs w:val="24"/>
          <w:lang w:eastAsia="en-GB"/>
        </w:rPr>
        <w:t xml:space="preserve">. szakasz </w:t>
      </w:r>
    </w:p>
    <w:p w:rsidR="0032304B" w:rsidRDefault="0032304B" w:rsidP="0032304B">
      <w:pPr>
        <w:spacing w:before="100" w:beforeAutospacing="1" w:after="100" w:afterAutospacing="1" w:line="240" w:lineRule="auto"/>
        <w:jc w:val="both"/>
        <w:rPr>
          <w:rFonts w:ascii="Arial" w:hAnsi="Arial" w:cs="Arial"/>
          <w:sz w:val="22"/>
        </w:rPr>
      </w:pPr>
      <w:r>
        <w:rPr>
          <w:rFonts w:ascii="Arial" w:hAnsi="Arial" w:cs="Arial"/>
          <w:sz w:val="22"/>
        </w:rPr>
        <w:t>Szabálysértés miatt 500 000-től 1 000</w:t>
      </w:r>
      <w:r w:rsidRPr="007043F8">
        <w:rPr>
          <w:rFonts w:ascii="Arial" w:eastAsia="Calibri" w:hAnsi="Arial" w:cs="Arial"/>
          <w:sz w:val="22"/>
        </w:rPr>
        <w:t xml:space="preserve"> 000 dinárig terjedő pénzbírs</w:t>
      </w:r>
      <w:r w:rsidRPr="007043F8">
        <w:rPr>
          <w:rFonts w:ascii="Arial" w:hAnsi="Arial" w:cs="Arial"/>
          <w:sz w:val="22"/>
        </w:rPr>
        <w:t>ággal sújtható az intézmény</w:t>
      </w:r>
      <w:r>
        <w:rPr>
          <w:rFonts w:ascii="Arial" w:hAnsi="Arial" w:cs="Arial"/>
          <w:sz w:val="22"/>
        </w:rPr>
        <w:t xml:space="preserve">, ha nem készíti elő a szükséges anyagot és meghatározott határidőben nem továbbítja a miniszterhez (48. szakasz). </w:t>
      </w:r>
    </w:p>
    <w:p w:rsidR="009E4294" w:rsidRDefault="0032304B" w:rsidP="0032304B">
      <w:pPr>
        <w:spacing w:before="100" w:beforeAutospacing="1" w:after="100" w:afterAutospacing="1" w:line="240" w:lineRule="auto"/>
        <w:jc w:val="both"/>
        <w:rPr>
          <w:rFonts w:ascii="Arial" w:hAnsi="Arial" w:cs="Arial"/>
          <w:sz w:val="22"/>
        </w:rPr>
      </w:pPr>
      <w:r>
        <w:rPr>
          <w:rFonts w:ascii="Arial" w:hAnsi="Arial" w:cs="Arial"/>
          <w:sz w:val="22"/>
        </w:rPr>
        <w:t xml:space="preserve"> </w:t>
      </w:r>
      <w:r w:rsidR="009E4294">
        <w:rPr>
          <w:rFonts w:ascii="Arial" w:hAnsi="Arial" w:cs="Arial"/>
          <w:sz w:val="22"/>
        </w:rPr>
        <w:t>Szabálysértés miatt 5 000-től 10</w:t>
      </w:r>
      <w:r w:rsidR="009E4294" w:rsidRPr="007043F8">
        <w:rPr>
          <w:rFonts w:ascii="Arial" w:eastAsia="Calibri" w:hAnsi="Arial" w:cs="Arial"/>
          <w:sz w:val="22"/>
        </w:rPr>
        <w:t>0 000 dinárig terjedő pénzbírs</w:t>
      </w:r>
      <w:r w:rsidR="009E4294" w:rsidRPr="007043F8">
        <w:rPr>
          <w:rFonts w:ascii="Arial" w:hAnsi="Arial" w:cs="Arial"/>
          <w:sz w:val="22"/>
        </w:rPr>
        <w:t>ággal sújtható az intézmény</w:t>
      </w:r>
      <w:r w:rsidR="009E4294">
        <w:rPr>
          <w:rFonts w:ascii="Arial" w:hAnsi="Arial" w:cs="Arial"/>
          <w:sz w:val="22"/>
        </w:rPr>
        <w:t xml:space="preserve"> igazgatója is, valamint a felelős személy az 1. bekezdés szerinti szabálysértés elkövetéséért. </w:t>
      </w:r>
    </w:p>
    <w:p w:rsidR="00714D5F" w:rsidRPr="00714D5F" w:rsidRDefault="00714D5F" w:rsidP="00714D5F">
      <w:pPr>
        <w:spacing w:after="0" w:line="240" w:lineRule="auto"/>
        <w:jc w:val="center"/>
        <w:rPr>
          <w:rFonts w:ascii="Arial" w:eastAsia="Times New Roman" w:hAnsi="Arial" w:cs="Arial"/>
          <w:sz w:val="31"/>
          <w:szCs w:val="31"/>
          <w:lang w:eastAsia="en-GB"/>
        </w:rPr>
      </w:pPr>
      <w:bookmarkStart w:id="397" w:name="str_208"/>
      <w:bookmarkEnd w:id="397"/>
      <w:r w:rsidRPr="00714D5F">
        <w:rPr>
          <w:rFonts w:ascii="Arial" w:eastAsia="Times New Roman" w:hAnsi="Arial" w:cs="Arial"/>
          <w:sz w:val="31"/>
          <w:szCs w:val="31"/>
          <w:lang w:eastAsia="en-GB"/>
        </w:rPr>
        <w:t>XIII</w:t>
      </w:r>
      <w:r w:rsidR="00F65A4A">
        <w:rPr>
          <w:rFonts w:ascii="Arial" w:eastAsia="Times New Roman" w:hAnsi="Arial" w:cs="Arial"/>
          <w:sz w:val="31"/>
          <w:szCs w:val="31"/>
          <w:lang w:eastAsia="en-GB"/>
        </w:rPr>
        <w:t>.  ÁTMENETI ÉS ZÁRÓRENDELKEZÉSEK</w:t>
      </w:r>
      <w:r w:rsidRPr="00714D5F">
        <w:rPr>
          <w:rFonts w:ascii="Arial" w:eastAsia="Times New Roman" w:hAnsi="Arial" w:cs="Arial"/>
          <w:sz w:val="31"/>
          <w:szCs w:val="31"/>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98" w:name="clan_197"/>
      <w:bookmarkEnd w:id="398"/>
      <w:r w:rsidRPr="00714D5F">
        <w:rPr>
          <w:rFonts w:ascii="Arial" w:eastAsia="Times New Roman" w:hAnsi="Arial" w:cs="Arial"/>
          <w:b/>
          <w:bCs/>
          <w:szCs w:val="24"/>
          <w:lang w:eastAsia="en-GB"/>
        </w:rPr>
        <w:t xml:space="preserve"> 197</w:t>
      </w:r>
      <w:r w:rsidR="00F65A4A">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AF4FD1" w:rsidRDefault="00AF4FD1" w:rsidP="00F65A4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Kormány a jelen törvény hatályba lépésének napjától számított határidőn belül a jelen törvénnyel összhangban kinevezi a Nemzeti Tanügyi Tanács és a Szakoktatási és a Felnőttokatási Tanács tagkait. </w:t>
      </w:r>
    </w:p>
    <w:p w:rsidR="00714D5F" w:rsidRPr="00714D5F" w:rsidRDefault="00AF4FD1" w:rsidP="00F65A4A">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Nemzeti Tanügyi Tanács és a Szakoktatási és a Felnőttokatási Tanács tagjainak kinevezésével, a jelen törvény rendelkezéseivel összhangban, a jelen törvény hatályba lépésééig érvényes jogszabályok szerint megválasztott, illetve kinevezett Nemzeti Tanügyi Tanács és Szakoktatási és Felnőttokatási Tanács tagjainak mandátuma megszűnik.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399" w:name="clan_198"/>
      <w:bookmarkEnd w:id="399"/>
      <w:r w:rsidRPr="00714D5F">
        <w:rPr>
          <w:rFonts w:ascii="Arial" w:eastAsia="Times New Roman" w:hAnsi="Arial" w:cs="Arial"/>
          <w:b/>
          <w:bCs/>
          <w:szCs w:val="24"/>
          <w:lang w:eastAsia="en-GB"/>
        </w:rPr>
        <w:t xml:space="preserve"> 198</w:t>
      </w:r>
      <w:r w:rsidR="00AF4FD1">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979B6" w:rsidRPr="00D2463E" w:rsidRDefault="00F979B6" w:rsidP="00F979B6">
      <w:pPr>
        <w:pStyle w:val="Normal1"/>
        <w:jc w:val="both"/>
      </w:pPr>
      <w:r w:rsidRPr="00D2463E">
        <w:t>A Kormány a jelen törvény hatálybalépésének n</w:t>
      </w:r>
      <w:r>
        <w:t>apjától számított egy éves</w:t>
      </w:r>
      <w:r w:rsidRPr="00D2463E">
        <w:t xml:space="preserve"> határidőn belül megállapítja </w:t>
      </w:r>
      <w:r>
        <w:t>a középiskolai hálózatok meghozatalának kritériumait és meghozza a középiskolai</w:t>
      </w:r>
      <w:r w:rsidRPr="00D2463E">
        <w:t xml:space="preserve"> hálózat</w:t>
      </w:r>
      <w:r>
        <w:t xml:space="preserve">ról szóló aktust. </w:t>
      </w:r>
    </w:p>
    <w:p w:rsidR="00714D5F" w:rsidRPr="00714D5F" w:rsidRDefault="002C4BA9" w:rsidP="002C4BA9">
      <w:pPr>
        <w:pStyle w:val="Normal1"/>
        <w:jc w:val="both"/>
      </w:pPr>
      <w:r w:rsidRPr="00D2463E">
        <w:t>A Kormány a jelen törvény hatálybalépésének n</w:t>
      </w:r>
      <w:r>
        <w:t>apjától számított hat hónapos</w:t>
      </w:r>
      <w:r w:rsidRPr="00D2463E">
        <w:t xml:space="preserve"> határidőn belül megállapítja </w:t>
      </w:r>
      <w:r>
        <w:t>az iskoláskor előtti intézmények és általános iskolák hálózatai meghozatalának kritériumait.</w:t>
      </w:r>
    </w:p>
    <w:p w:rsidR="00714D5F" w:rsidRPr="00714D5F" w:rsidRDefault="0087561B" w:rsidP="0087561B">
      <w:pPr>
        <w:pStyle w:val="Normal1"/>
        <w:jc w:val="both"/>
      </w:pPr>
      <w:r w:rsidRPr="00D2463E">
        <w:t>A helyi önkormányzat</w:t>
      </w:r>
      <w:r>
        <w:t>i egység</w:t>
      </w:r>
      <w:r w:rsidRPr="00D2463E">
        <w:t xml:space="preserve"> az e szakasz 2. bekezdése szerinti kritériumok meghatározásának napjától számított egyéves határidőn belül</w:t>
      </w:r>
      <w:r>
        <w:t>, meghozza az iskoláskor előtti</w:t>
      </w:r>
      <w:r w:rsidR="003948CD">
        <w:t xml:space="preserve"> </w:t>
      </w:r>
      <w:r>
        <w:t xml:space="preserve">intézmények  és általános iskolák hálózatáról szóló aktust.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0" w:name="clan_199"/>
      <w:bookmarkEnd w:id="400"/>
      <w:r w:rsidRPr="00714D5F">
        <w:rPr>
          <w:rFonts w:ascii="Arial" w:eastAsia="Times New Roman" w:hAnsi="Arial" w:cs="Arial"/>
          <w:b/>
          <w:bCs/>
          <w:szCs w:val="24"/>
          <w:lang w:eastAsia="en-GB"/>
        </w:rPr>
        <w:t xml:space="preserve"> 199</w:t>
      </w:r>
      <w:r w:rsidR="00B937C2">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B937C2" w:rsidRPr="00D2463E" w:rsidRDefault="00B937C2" w:rsidP="00B937C2">
      <w:pPr>
        <w:pStyle w:val="Normal1"/>
        <w:jc w:val="both"/>
      </w:pPr>
      <w:r>
        <w:t>Ha a</w:t>
      </w:r>
      <w:r w:rsidRPr="00D2463E">
        <w:t xml:space="preserve"> jelen törvén</w:t>
      </w:r>
      <w:r>
        <w:t>y hatálybalépésig meghozott mellékjogszabályok</w:t>
      </w:r>
      <w:r w:rsidRPr="00D2463E">
        <w:t xml:space="preserve"> nincsenek a jelen törvénnyel ellentétben, a</w:t>
      </w:r>
      <w:r>
        <w:t xml:space="preserve"> jelen törvény alapján új mellékjogszabályok meghozataláig</w:t>
      </w:r>
      <w:r w:rsidRPr="00D2463E">
        <w:t xml:space="preserve"> kell alkalmazni.</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1" w:name="clan_200"/>
      <w:bookmarkEnd w:id="401"/>
      <w:r w:rsidRPr="00714D5F">
        <w:rPr>
          <w:rFonts w:ascii="Arial" w:eastAsia="Times New Roman" w:hAnsi="Arial" w:cs="Arial"/>
          <w:b/>
          <w:bCs/>
          <w:szCs w:val="24"/>
          <w:lang w:eastAsia="en-GB"/>
        </w:rPr>
        <w:t xml:space="preserve"> 200</w:t>
      </w:r>
      <w:r w:rsidR="00CD2CB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D2CB7" w:rsidRPr="00CD2CB7" w:rsidRDefault="00CD2CB7" w:rsidP="00CD2CB7">
      <w:pPr>
        <w:pStyle w:val="clan"/>
        <w:jc w:val="both"/>
        <w:outlineLvl w:val="0"/>
        <w:rPr>
          <w:b w:val="0"/>
          <w:sz w:val="22"/>
          <w:szCs w:val="22"/>
        </w:rPr>
      </w:pPr>
      <w:r w:rsidRPr="00CD2CB7">
        <w:rPr>
          <w:b w:val="0"/>
          <w:sz w:val="22"/>
          <w:szCs w:val="22"/>
        </w:rPr>
        <w:t>A miniszter a jelen törvény h</w:t>
      </w:r>
      <w:r>
        <w:rPr>
          <w:b w:val="0"/>
          <w:sz w:val="22"/>
          <w:szCs w:val="22"/>
        </w:rPr>
        <w:t>atálybalépésétől számított egy</w:t>
      </w:r>
      <w:r w:rsidRPr="00CD2CB7">
        <w:rPr>
          <w:b w:val="0"/>
          <w:sz w:val="22"/>
          <w:szCs w:val="22"/>
        </w:rPr>
        <w:t xml:space="preserve"> éven belül meghozza a </w:t>
      </w:r>
      <w:r>
        <w:rPr>
          <w:b w:val="0"/>
          <w:sz w:val="22"/>
          <w:szCs w:val="22"/>
        </w:rPr>
        <w:t>jelen törvényen alapuló mellékjogszabályokat, kivéve a 187. szakasz 4. bekezdésben foglalt aktusokat, amelyeket a jelen törvény hatályba lépésének napjától számított hat hónapon belül hoz meg, addig pedig a 187. szakasz 2. bekezdésének 1)-3) pontja szerinti eszközök összegét a minis</w:t>
      </w:r>
      <w:r w:rsidR="003948CD">
        <w:rPr>
          <w:b w:val="0"/>
          <w:sz w:val="22"/>
          <w:szCs w:val="22"/>
        </w:rPr>
        <w:t>z</w:t>
      </w:r>
      <w:r>
        <w:rPr>
          <w:b w:val="0"/>
          <w:sz w:val="22"/>
          <w:szCs w:val="22"/>
        </w:rPr>
        <w:t xml:space="preserve">ter határozatban állapítja meg.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2" w:name="clan_201"/>
      <w:bookmarkEnd w:id="402"/>
      <w:r w:rsidRPr="00714D5F">
        <w:rPr>
          <w:rFonts w:ascii="Arial" w:eastAsia="Times New Roman" w:hAnsi="Arial" w:cs="Arial"/>
          <w:b/>
          <w:bCs/>
          <w:szCs w:val="24"/>
          <w:lang w:eastAsia="en-GB"/>
        </w:rPr>
        <w:t xml:space="preserve"> 201</w:t>
      </w:r>
      <w:r w:rsidR="00CD2CB7">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144BE" w:rsidRDefault="00F144BE" w:rsidP="00F144BE">
      <w:pPr>
        <w:pStyle w:val="Normal1"/>
        <w:jc w:val="both"/>
      </w:pPr>
      <w:r w:rsidRPr="00D2463E">
        <w:t>Az intézmény köteles a jelen törvény hatálybalépésének napjától számított hat hónapos határidőn belül alapszabályát, munkájának szervezetét és módját összehangolni a jelen törvénnyel.</w:t>
      </w:r>
    </w:p>
    <w:p w:rsidR="007A1765" w:rsidRPr="00D2463E" w:rsidRDefault="007A1765" w:rsidP="00F144BE">
      <w:pPr>
        <w:pStyle w:val="Normal1"/>
        <w:jc w:val="both"/>
      </w:pP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3" w:name="clan_202"/>
      <w:bookmarkEnd w:id="403"/>
      <w:r w:rsidRPr="00714D5F">
        <w:rPr>
          <w:rFonts w:ascii="Arial" w:eastAsia="Times New Roman" w:hAnsi="Arial" w:cs="Arial"/>
          <w:b/>
          <w:bCs/>
          <w:szCs w:val="24"/>
          <w:lang w:eastAsia="en-GB"/>
        </w:rPr>
        <w:t xml:space="preserve"> 202</w:t>
      </w:r>
      <w:r w:rsidR="00F144BE">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7A1765" w:rsidRPr="00D2463E" w:rsidRDefault="007A1765" w:rsidP="007A1765">
      <w:pPr>
        <w:pStyle w:val="Normal1"/>
        <w:jc w:val="both"/>
      </w:pPr>
      <w:r w:rsidRPr="00D2463E">
        <w:t>Az intézetek szervezeti felépítésüket és munkájukat a jelen törvény hatálybalépésétől számított három hónapon belül összehangolják a jelen törvénnyel.</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4" w:name="clan_203"/>
      <w:bookmarkEnd w:id="404"/>
      <w:r w:rsidRPr="00714D5F">
        <w:rPr>
          <w:rFonts w:ascii="Arial" w:eastAsia="Times New Roman" w:hAnsi="Arial" w:cs="Arial"/>
          <w:b/>
          <w:bCs/>
          <w:szCs w:val="24"/>
          <w:lang w:eastAsia="en-GB"/>
        </w:rPr>
        <w:t xml:space="preserve"> 203</w:t>
      </w:r>
      <w:r w:rsidR="00DD573B">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DD573B" w:rsidRPr="00D2463E" w:rsidRDefault="00DD573B" w:rsidP="00DD573B">
      <w:pPr>
        <w:pStyle w:val="Normal1"/>
        <w:tabs>
          <w:tab w:val="center" w:pos="4536"/>
          <w:tab w:val="left" w:pos="5835"/>
        </w:tabs>
        <w:jc w:val="both"/>
      </w:pPr>
      <w:r w:rsidRPr="00D2463E">
        <w:t>A jelen törvény hatálybalépése előtt megkezdett kísérleteket a jelen törvény</w:t>
      </w:r>
      <w:r>
        <w:t xml:space="preserve"> hatályba lépése előtt érvényes jogszabályokkal összhangban</w:t>
      </w:r>
      <w:r w:rsidRPr="00D2463E">
        <w:t xml:space="preserve"> kell értékelni.</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5" w:name="clan_204"/>
      <w:bookmarkEnd w:id="405"/>
      <w:r w:rsidRPr="00714D5F">
        <w:rPr>
          <w:rFonts w:ascii="Arial" w:eastAsia="Times New Roman" w:hAnsi="Arial" w:cs="Arial"/>
          <w:b/>
          <w:bCs/>
          <w:szCs w:val="24"/>
          <w:lang w:eastAsia="en-GB"/>
        </w:rPr>
        <w:t xml:space="preserve"> 204</w:t>
      </w:r>
      <w:r w:rsidR="00FE4410">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FE4410" w:rsidRDefault="00FE4410" w:rsidP="00FE4410">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oktatás és nevelés területén felügyelőségi felügyeletet részletesebben szabályozó külön törvény meghozataláig, Az oktatási és nevelési rendszer alapjairól szóló törvény (Az SZK Hivatalos Közlönye, 72/09., 52/11., 55/13., 35/15. – autentikus tolmácsolás, 68/15. és 62/16. szám – AB) 146-150. és 166. szakaszainak rendelkezéseit kell alkalmazni, abban a részben, amely a 146. szakasz 4. és 5. bekezdése és a 149. szakasz szerinti teendők átruházására vonatkoznak.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6" w:name="clan_205"/>
      <w:bookmarkEnd w:id="406"/>
      <w:r w:rsidRPr="00714D5F">
        <w:rPr>
          <w:rFonts w:ascii="Arial" w:eastAsia="Times New Roman" w:hAnsi="Arial" w:cs="Arial"/>
          <w:b/>
          <w:bCs/>
          <w:szCs w:val="24"/>
          <w:lang w:eastAsia="en-GB"/>
        </w:rPr>
        <w:t xml:space="preserve"> 205</w:t>
      </w:r>
      <w:r w:rsidR="0080399F">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0399F" w:rsidRPr="00D2463E" w:rsidRDefault="0080399F" w:rsidP="0080399F">
      <w:pPr>
        <w:pStyle w:val="Normal1"/>
        <w:tabs>
          <w:tab w:val="center" w:pos="4536"/>
          <w:tab w:val="left" w:pos="5835"/>
        </w:tabs>
        <w:jc w:val="both"/>
      </w:pPr>
      <w:r w:rsidRPr="00D2463E">
        <w:t>A pedagógiai tanácsosi és pedagógiai főtanácsosi rangot 1990. február 4-éig A tanári és nevelői személyzet állandó szakmai továbbképzéséről szóló törvény (A SZSZK Hivatalos Közlönye, 47/78. szám – egységes szerkezetbe foglalt szöveg, 16/79. és 43/84. szám) alapján szerzett tanár, nevelő és szakmunkatárs rangja ki</w:t>
      </w:r>
      <w:r>
        <w:t>egyenlítendő a jelen törvény 151. szakasza</w:t>
      </w:r>
      <w:r w:rsidRPr="00D2463E">
        <w:t xml:space="preserve"> szerinti pedagógiai tanácsosi, illetve pedagógiai főtanácsosi ranggal.</w:t>
      </w:r>
    </w:p>
    <w:p w:rsidR="00714D5F" w:rsidRPr="00714D5F" w:rsidRDefault="0080399F" w:rsidP="0080399F">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w:t>
      </w:r>
      <w:r w:rsidR="00714D5F" w:rsidRPr="00714D5F">
        <w:rPr>
          <w:rFonts w:ascii="Arial" w:eastAsia="Times New Roman" w:hAnsi="Arial" w:cs="Arial"/>
          <w:sz w:val="22"/>
          <w:lang w:eastAsia="en-GB"/>
        </w:rPr>
        <w:t xml:space="preserve"> 151. </w:t>
      </w:r>
      <w:r>
        <w:rPr>
          <w:rFonts w:ascii="Arial" w:eastAsia="Times New Roman" w:hAnsi="Arial" w:cs="Arial"/>
          <w:sz w:val="22"/>
          <w:lang w:eastAsia="en-GB"/>
        </w:rPr>
        <w:t>szakasz 3. bekezdésének rendelkezéseit 2018/2019. évi tanévtől kezdve alkalmazni kell</w:t>
      </w:r>
      <w:r w:rsidR="00714D5F" w:rsidRPr="00714D5F">
        <w:rPr>
          <w:rFonts w:ascii="Arial" w:eastAsia="Times New Roman" w:hAnsi="Arial" w:cs="Arial"/>
          <w:sz w:val="22"/>
          <w:lang w:eastAsia="en-GB"/>
        </w:rPr>
        <w:t xml:space="preserve">.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7" w:name="clan_206"/>
      <w:bookmarkEnd w:id="407"/>
      <w:r w:rsidRPr="00714D5F">
        <w:rPr>
          <w:rFonts w:ascii="Arial" w:eastAsia="Times New Roman" w:hAnsi="Arial" w:cs="Arial"/>
          <w:b/>
          <w:bCs/>
          <w:szCs w:val="24"/>
          <w:lang w:eastAsia="en-GB"/>
        </w:rPr>
        <w:t xml:space="preserve"> 206</w:t>
      </w:r>
      <w:r w:rsidR="00C066A3">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C066A3" w:rsidRDefault="00C066A3" w:rsidP="00C066A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Az iskolában oktetó-nevelő munkát végző tanárok, nevelők és szakmunkatársak, akik a munkaviszonyuk létesítésekor érvényben levő jogszabályok szerinti oktatási fokozat és fajta tekintetében eleget tettek a feltételeknek, továbbra is végezhetik az oktató-nevelő munkát az iskolában és átirányíthatóak a jelen törvény értelmében. </w:t>
      </w:r>
    </w:p>
    <w:p w:rsidR="00C066A3" w:rsidRDefault="00C066A3" w:rsidP="00C066A3">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foglalkoztatottnak, aki a jelen törvény értelmében beosztás nélküli, de 2017. december 1-ig nem iránytották át a listáról, a munkaviszonya 2017. december 31-ig megszűnik. </w:t>
      </w:r>
    </w:p>
    <w:p w:rsidR="008C75A6" w:rsidRDefault="006B04B0" w:rsidP="008C75A6">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2. bekezdésben foglalt foglalkoztatott a közszolgálatokban foglalkoztatottak maximális száma megállapításának módját szabolyozó törvényben előírt módon végkielégítésre jogosult</w:t>
      </w:r>
      <w:r w:rsidR="00714D5F" w:rsidRPr="00714D5F">
        <w:rPr>
          <w:rFonts w:ascii="Arial" w:eastAsia="Times New Roman" w:hAnsi="Arial" w:cs="Arial"/>
          <w:sz w:val="22"/>
          <w:lang w:eastAsia="en-GB"/>
        </w:rPr>
        <w:t xml:space="preserve">. </w:t>
      </w:r>
      <w:bookmarkStart w:id="408" w:name="clan_207"/>
      <w:bookmarkEnd w:id="408"/>
    </w:p>
    <w:p w:rsidR="00714D5F" w:rsidRPr="008C75A6" w:rsidRDefault="00714D5F" w:rsidP="008C75A6">
      <w:pPr>
        <w:spacing w:before="100" w:beforeAutospacing="1" w:after="100" w:afterAutospacing="1" w:line="240" w:lineRule="auto"/>
        <w:jc w:val="center"/>
        <w:rPr>
          <w:rFonts w:ascii="Arial" w:eastAsia="Times New Roman" w:hAnsi="Arial" w:cs="Arial"/>
          <w:sz w:val="22"/>
          <w:lang w:eastAsia="en-GB"/>
        </w:rPr>
      </w:pPr>
      <w:r w:rsidRPr="00714D5F">
        <w:rPr>
          <w:rFonts w:ascii="Arial" w:eastAsia="Times New Roman" w:hAnsi="Arial" w:cs="Arial"/>
          <w:b/>
          <w:bCs/>
          <w:szCs w:val="24"/>
          <w:lang w:eastAsia="en-GB"/>
        </w:rPr>
        <w:t>207</w:t>
      </w:r>
      <w:r w:rsidR="008A2A59">
        <w:rPr>
          <w:rFonts w:ascii="Arial" w:eastAsia="Times New Roman" w:hAnsi="Arial" w:cs="Arial"/>
          <w:b/>
          <w:bCs/>
          <w:szCs w:val="24"/>
          <w:lang w:eastAsia="en-GB"/>
        </w:rPr>
        <w:t>. szakasz</w:t>
      </w:r>
    </w:p>
    <w:p w:rsidR="008A2A59" w:rsidRDefault="008A2A59" w:rsidP="008A2A5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Licenciával rendelkezőnek tekintendő az a személy, aki letette az oktatás területéről való szakvizsgát, de 2003. június 25-én  nem volt munkaviszonyban az intézményben. </w:t>
      </w:r>
    </w:p>
    <w:p w:rsidR="00714D5F" w:rsidRPr="00714D5F" w:rsidRDefault="008A2A59" w:rsidP="008A2A59">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Licenciával rendelkezik az a tanár, nevelő és szakmunkatárs, aki 2003. június 25-én az intézményben munkaviszonyban volt, de ezen dátum után a </w:t>
      </w:r>
      <w:r w:rsidR="00924BED">
        <w:rPr>
          <w:rFonts w:ascii="Arial" w:eastAsia="Times New Roman" w:hAnsi="Arial" w:cs="Arial"/>
          <w:sz w:val="22"/>
          <w:lang w:eastAsia="en-GB"/>
        </w:rPr>
        <w:t>munkaviszonyában megszakítása volt</w:t>
      </w:r>
      <w:r>
        <w:rPr>
          <w:rFonts w:ascii="Arial" w:eastAsia="Times New Roman" w:hAnsi="Arial" w:cs="Arial"/>
          <w:sz w:val="22"/>
          <w:lang w:eastAsia="en-GB"/>
        </w:rPr>
        <w:t xml:space="preserve"> és 2005. június 25-éig letette az oktatási területre vonatkozó szakvizsgát.</w:t>
      </w:r>
    </w:p>
    <w:p w:rsidR="00B27EB8" w:rsidRDefault="00B27EB8" w:rsidP="00B27EB8">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Licenciával rendelkezik a gyakornok – volontőr, aki egy évig képzésben vett részt az intézményben az önálló oktató-nevelő munkára és aki 2005. Június 25-éig letette az oktatás területére vonatkozó szakvizsgát. </w:t>
      </w:r>
    </w:p>
    <w:p w:rsidR="004F5D58" w:rsidRDefault="004F5D58" w:rsidP="00B27EB8">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tanárnak, nevelőnek és szakmunkatársnak, aki a Szerb Köztársaság intézményében munkaviszony létesítése előtt a Montenegró Köztársaság jogszabályai szerint letette az oktatási területre vonatkozó szakvizsgát, licenciaként ismerik el a letett szakvizsgát, ha ezt a vizsgát 2006. június 16-ig letette. </w:t>
      </w:r>
    </w:p>
    <w:p w:rsidR="008A67CC" w:rsidRDefault="008A67CC" w:rsidP="00B27EB8">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tanárnak, nevelőnek és szakmunkatársnak, aki a Szerb Köztársaság intézményében munkaviszony létesítése előtt a Boszniai Szerb Köztársaság jogszabályai szerint letette az oktatási és nevelési területre vonatkozó szakvizsgát, licenciaként ismerik el a letett szakvizsgát, ha ezt a vizsgát abban az időszakban tette le, amikor a tanár, a nevelő és a szakmunkatárs a  Boszniai Szerb Köztársaságban volt munkaviszonyban. </w:t>
      </w:r>
    </w:p>
    <w:p w:rsidR="001B746E" w:rsidRDefault="001B746E" w:rsidP="001B74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szakmunkatársnak – könyvtárosnak, aki nem rendelkezik letett szakvizsgával az oktatás területéről, de rendelkezik a könyvtárosi területről való szakvizsgával, a licencia vizsgán a letett vizsga megfelelő részét kell elismerni. </w:t>
      </w:r>
    </w:p>
    <w:p w:rsidR="00CC398B" w:rsidRDefault="00CC398B" w:rsidP="001B74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szakmunkatársnak – könyvtárosnak, aki  az intézményben 2003. június 25-én létesített először munkaviszonyt és a könyvtárosi területen letette a szakvizsgát, a licencia vizsgán nem ismerik el a letett vizsga megfelelő részét. </w:t>
      </w:r>
    </w:p>
    <w:p w:rsidR="003F01CB" w:rsidRDefault="003F01CB" w:rsidP="001B74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tanárnak, nevelőnek és szakmunkatársnak, aki az intézményben 2003. június 25-én létesített először munkaviszonyt és aki 2005. június 25-éig letette az oktatási területre</w:t>
      </w:r>
      <w:r w:rsidR="00924BED">
        <w:rPr>
          <w:rFonts w:ascii="Arial" w:eastAsia="Times New Roman" w:hAnsi="Arial" w:cs="Arial"/>
          <w:sz w:val="22"/>
          <w:lang w:eastAsia="en-GB"/>
        </w:rPr>
        <w:t xml:space="preserve"> vonatkozó szakvizsgát, úgy tekintendő, hogy nem rendelkezik licenciával</w:t>
      </w:r>
      <w:r>
        <w:rPr>
          <w:rFonts w:ascii="Arial" w:eastAsia="Times New Roman" w:hAnsi="Arial" w:cs="Arial"/>
          <w:sz w:val="22"/>
          <w:lang w:eastAsia="en-GB"/>
        </w:rPr>
        <w:t xml:space="preserve">. </w:t>
      </w:r>
    </w:p>
    <w:p w:rsidR="00924BED" w:rsidRDefault="0065498D" w:rsidP="001B74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gyakornoknak – volontőrnek, akit az intézményben 2003. Június 25-e után alkalmaztak  és aki 2005. </w:t>
      </w:r>
      <w:r w:rsidR="005666A4">
        <w:rPr>
          <w:rFonts w:ascii="Arial" w:eastAsia="Times New Roman" w:hAnsi="Arial" w:cs="Arial"/>
          <w:sz w:val="22"/>
          <w:lang w:eastAsia="en-GB"/>
        </w:rPr>
        <w:t>j</w:t>
      </w:r>
      <w:r>
        <w:rPr>
          <w:rFonts w:ascii="Arial" w:eastAsia="Times New Roman" w:hAnsi="Arial" w:cs="Arial"/>
          <w:sz w:val="22"/>
          <w:lang w:eastAsia="en-GB"/>
        </w:rPr>
        <w:t xml:space="preserve">únius 25-éig letette az oktatási területre vonatkozó szakvizsgát, </w:t>
      </w:r>
      <w:r w:rsidR="00924BED">
        <w:rPr>
          <w:rFonts w:ascii="Arial" w:eastAsia="Times New Roman" w:hAnsi="Arial" w:cs="Arial"/>
          <w:sz w:val="22"/>
          <w:lang w:eastAsia="en-GB"/>
        </w:rPr>
        <w:t xml:space="preserve">úgy tekintendő, hogy nem rendelkezik licenciával. </w:t>
      </w:r>
    </w:p>
    <w:p w:rsidR="00843067" w:rsidRDefault="00843067" w:rsidP="001B746E">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második fokozatú szakosított szakágazati tanulmányokkal rendelkező tanár, aki a jelen törvény hatályba lépéséig eleget tett a feltételeknek és munkaviszonyt létesített az intézményben, úgy tekintendő, hogy eleget tesz a 140. szakasz szerinti feltételeknek.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09" w:name="clan_208"/>
      <w:bookmarkEnd w:id="409"/>
      <w:r w:rsidRPr="00714D5F">
        <w:rPr>
          <w:rFonts w:ascii="Arial" w:eastAsia="Times New Roman" w:hAnsi="Arial" w:cs="Arial"/>
          <w:b/>
          <w:bCs/>
          <w:szCs w:val="24"/>
          <w:lang w:eastAsia="en-GB"/>
        </w:rPr>
        <w:t xml:space="preserve"> 208</w:t>
      </w:r>
      <w:r w:rsidR="00184CA6">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D4FEC" w:rsidRDefault="008C75A6" w:rsidP="008D4FEC">
      <w:pPr>
        <w:spacing w:before="100" w:beforeAutospacing="1" w:after="100" w:afterAutospacing="1" w:line="240" w:lineRule="auto"/>
        <w:jc w:val="both"/>
        <w:rPr>
          <w:rFonts w:ascii="Arial" w:eastAsia="Times New Roman" w:hAnsi="Arial" w:cs="Arial"/>
          <w:sz w:val="22"/>
          <w:lang w:eastAsia="en-GB"/>
        </w:rPr>
      </w:pPr>
      <w:r>
        <w:rPr>
          <w:rFonts w:ascii="Arial" w:eastAsia="Times New Roman" w:hAnsi="Arial" w:cs="Arial"/>
          <w:sz w:val="22"/>
          <w:lang w:eastAsia="en-GB"/>
        </w:rPr>
        <w:t>A jelen törvény hatályba l</w:t>
      </w:r>
      <w:r w:rsidR="008D4FEC">
        <w:rPr>
          <w:rFonts w:ascii="Arial" w:eastAsia="Times New Roman" w:hAnsi="Arial" w:cs="Arial"/>
          <w:sz w:val="22"/>
          <w:lang w:eastAsia="en-GB"/>
        </w:rPr>
        <w:t xml:space="preserve">épéséig megkezdett eljárásokat </w:t>
      </w:r>
      <w:r w:rsidR="008D4FEC" w:rsidRPr="008D4FEC">
        <w:rPr>
          <w:rFonts w:ascii="Arial" w:eastAsia="Times New Roman" w:hAnsi="Arial" w:cs="Arial"/>
          <w:sz w:val="22"/>
          <w:lang w:eastAsia="en-GB"/>
        </w:rPr>
        <w:t xml:space="preserve"> </w:t>
      </w:r>
      <w:r w:rsidR="008D4FEC">
        <w:rPr>
          <w:rFonts w:ascii="Arial" w:eastAsia="Times New Roman" w:hAnsi="Arial" w:cs="Arial"/>
          <w:sz w:val="22"/>
          <w:lang w:eastAsia="en-GB"/>
        </w:rPr>
        <w:t xml:space="preserve">Az oktatási és nevelési rendszer alapjairól szóló törvény (Az SZK Hivatalos Közlönye, 72/09., 52/11., 55/13., 35/15. – autentikus tolmácsolás, 68/15. és 62/16. szám – AB) </w:t>
      </w:r>
      <w:r>
        <w:rPr>
          <w:rFonts w:ascii="Arial" w:eastAsia="Times New Roman" w:hAnsi="Arial" w:cs="Arial"/>
          <w:sz w:val="22"/>
          <w:lang w:eastAsia="en-GB"/>
        </w:rPr>
        <w:t xml:space="preserve"> </w:t>
      </w:r>
      <w:r w:rsidR="008D4FEC">
        <w:rPr>
          <w:rFonts w:ascii="Arial" w:eastAsia="Times New Roman" w:hAnsi="Arial" w:cs="Arial"/>
          <w:sz w:val="22"/>
          <w:lang w:eastAsia="en-GB"/>
        </w:rPr>
        <w:t xml:space="preserve">rendelkezései szerint kell befejezni. </w:t>
      </w:r>
    </w:p>
    <w:p w:rsidR="00714D5F" w:rsidRPr="00714D5F" w:rsidRDefault="00714D5F" w:rsidP="00714D5F">
      <w:pPr>
        <w:spacing w:before="240" w:after="120" w:line="240" w:lineRule="auto"/>
        <w:jc w:val="center"/>
        <w:rPr>
          <w:rFonts w:ascii="Arial" w:eastAsia="Times New Roman" w:hAnsi="Arial" w:cs="Arial"/>
          <w:b/>
          <w:bCs/>
          <w:szCs w:val="24"/>
          <w:lang w:eastAsia="en-GB"/>
        </w:rPr>
      </w:pPr>
      <w:bookmarkStart w:id="410" w:name="clan_209"/>
      <w:bookmarkEnd w:id="410"/>
      <w:r w:rsidRPr="00714D5F">
        <w:rPr>
          <w:rFonts w:ascii="Arial" w:eastAsia="Times New Roman" w:hAnsi="Arial" w:cs="Arial"/>
          <w:b/>
          <w:bCs/>
          <w:szCs w:val="24"/>
          <w:lang w:eastAsia="en-GB"/>
        </w:rPr>
        <w:t xml:space="preserve"> 209</w:t>
      </w:r>
      <w:r w:rsidR="008D4FE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8D4FEC" w:rsidRPr="005666A4" w:rsidRDefault="008D4FEC" w:rsidP="008D4FEC">
      <w:pPr>
        <w:spacing w:before="100" w:beforeAutospacing="1" w:after="100" w:afterAutospacing="1" w:line="240" w:lineRule="auto"/>
        <w:jc w:val="both"/>
        <w:rPr>
          <w:rFonts w:ascii="Arial" w:eastAsia="Times New Roman" w:hAnsi="Arial" w:cs="Arial"/>
          <w:sz w:val="22"/>
          <w:lang w:eastAsia="en-GB"/>
        </w:rPr>
      </w:pPr>
      <w:r w:rsidRPr="005666A4">
        <w:rPr>
          <w:rFonts w:ascii="Arial" w:eastAsia="Times New Roman" w:hAnsi="Arial" w:cs="Arial"/>
          <w:sz w:val="22"/>
          <w:lang w:eastAsia="en-GB"/>
        </w:rPr>
        <w:t xml:space="preserve">A jelen törvény hatályba lépésének napján A felnőttek oktatásáról szóló törvény (Az SZK Hivatalos Közlönye, 55/13. szám) 12. szakasza hatályát veszti. </w:t>
      </w:r>
    </w:p>
    <w:p w:rsidR="008D4FEC" w:rsidRPr="005666A4" w:rsidRDefault="008D4FEC" w:rsidP="008D4FEC">
      <w:pPr>
        <w:spacing w:before="100" w:beforeAutospacing="1" w:after="100" w:afterAutospacing="1" w:line="240" w:lineRule="auto"/>
        <w:jc w:val="both"/>
        <w:rPr>
          <w:rFonts w:ascii="Arial" w:eastAsia="Times New Roman" w:hAnsi="Arial" w:cs="Arial"/>
          <w:sz w:val="22"/>
          <w:lang w:eastAsia="en-GB"/>
        </w:rPr>
      </w:pPr>
      <w:r w:rsidRPr="005666A4">
        <w:rPr>
          <w:rFonts w:ascii="Arial" w:eastAsia="Times New Roman" w:hAnsi="Arial" w:cs="Arial"/>
          <w:sz w:val="22"/>
          <w:lang w:eastAsia="en-GB"/>
        </w:rPr>
        <w:t xml:space="preserve">A jelen törvény hatályba lépésének napján Az oktatási és nevelési rendszer alapjairól szóló törvény (Az SZK Hivatalos Közlönye, 72/09., 52/11., 55/13., 35/15. – autentikus tolmácsolás, 68/15. és 62/16. szám – AB)  hatályát veszti. </w:t>
      </w:r>
    </w:p>
    <w:p w:rsidR="00184CA6" w:rsidRDefault="00714D5F" w:rsidP="00184CA6">
      <w:pPr>
        <w:spacing w:before="240" w:after="120" w:line="240" w:lineRule="auto"/>
        <w:jc w:val="center"/>
        <w:rPr>
          <w:rFonts w:ascii="Arial" w:eastAsia="Times New Roman" w:hAnsi="Arial" w:cs="Arial"/>
          <w:b/>
          <w:bCs/>
          <w:szCs w:val="24"/>
          <w:lang w:eastAsia="en-GB"/>
        </w:rPr>
      </w:pPr>
      <w:bookmarkStart w:id="411" w:name="clan_210"/>
      <w:bookmarkEnd w:id="411"/>
      <w:r w:rsidRPr="00714D5F">
        <w:rPr>
          <w:rFonts w:ascii="Arial" w:eastAsia="Times New Roman" w:hAnsi="Arial" w:cs="Arial"/>
          <w:b/>
          <w:bCs/>
          <w:szCs w:val="24"/>
          <w:lang w:eastAsia="en-GB"/>
        </w:rPr>
        <w:t xml:space="preserve"> 210</w:t>
      </w:r>
      <w:r w:rsidR="008D4FEC">
        <w:rPr>
          <w:rFonts w:ascii="Arial" w:eastAsia="Times New Roman" w:hAnsi="Arial" w:cs="Arial"/>
          <w:b/>
          <w:bCs/>
          <w:szCs w:val="24"/>
          <w:lang w:eastAsia="en-GB"/>
        </w:rPr>
        <w:t xml:space="preserve">. szakasz </w:t>
      </w:r>
      <w:r w:rsidRPr="00714D5F">
        <w:rPr>
          <w:rFonts w:ascii="Arial" w:eastAsia="Times New Roman" w:hAnsi="Arial" w:cs="Arial"/>
          <w:b/>
          <w:bCs/>
          <w:szCs w:val="24"/>
          <w:lang w:eastAsia="en-GB"/>
        </w:rPr>
        <w:t xml:space="preserve"> </w:t>
      </w:r>
    </w:p>
    <w:p w:rsidR="00310676" w:rsidRPr="008D4FEC" w:rsidRDefault="008D4FEC" w:rsidP="008D4FEC">
      <w:pPr>
        <w:spacing w:before="240" w:after="120" w:line="240" w:lineRule="auto"/>
        <w:jc w:val="both"/>
        <w:rPr>
          <w:rFonts w:ascii="Arial" w:eastAsia="Times New Roman" w:hAnsi="Arial" w:cs="Arial"/>
          <w:sz w:val="22"/>
          <w:lang w:eastAsia="en-GB"/>
        </w:rPr>
      </w:pPr>
      <w:r>
        <w:rPr>
          <w:rFonts w:ascii="Arial" w:eastAsia="Times New Roman" w:hAnsi="Arial" w:cs="Arial"/>
          <w:sz w:val="22"/>
          <w:lang w:eastAsia="en-GB"/>
        </w:rPr>
        <w:t xml:space="preserve">A jelen törvény a Szerb Köztársaság Hivatalos Közlönyében való megjelenésének napjától számított nyolcadik napon lép hatályba. </w:t>
      </w:r>
    </w:p>
    <w:sectPr w:rsidR="00310676" w:rsidRPr="008D4FEC" w:rsidSect="00B95F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93" w:rsidRDefault="006B1B93" w:rsidP="00656222">
      <w:pPr>
        <w:spacing w:after="0" w:line="240" w:lineRule="auto"/>
      </w:pPr>
      <w:r>
        <w:separator/>
      </w:r>
    </w:p>
  </w:endnote>
  <w:endnote w:type="continuationSeparator" w:id="0">
    <w:p w:rsidR="006B1B93" w:rsidRDefault="006B1B93" w:rsidP="0065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A00002AF" w:usb1="500078FB"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altName w:val="Arial"/>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93" w:rsidRDefault="006B1B93" w:rsidP="00656222">
      <w:pPr>
        <w:spacing w:after="0" w:line="240" w:lineRule="auto"/>
      </w:pPr>
      <w:r>
        <w:separator/>
      </w:r>
    </w:p>
  </w:footnote>
  <w:footnote w:type="continuationSeparator" w:id="0">
    <w:p w:rsidR="006B1B93" w:rsidRDefault="006B1B93" w:rsidP="00656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31A"/>
    <w:multiLevelType w:val="hybridMultilevel"/>
    <w:tmpl w:val="E05CD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A0D31"/>
    <w:multiLevelType w:val="hybridMultilevel"/>
    <w:tmpl w:val="19309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9360A"/>
    <w:multiLevelType w:val="hybridMultilevel"/>
    <w:tmpl w:val="5A3C43A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D585B"/>
    <w:multiLevelType w:val="hybridMultilevel"/>
    <w:tmpl w:val="7CF06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F4E3F"/>
    <w:multiLevelType w:val="hybridMultilevel"/>
    <w:tmpl w:val="57E431AC"/>
    <w:lvl w:ilvl="0" w:tplc="882A1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D97E2D"/>
    <w:multiLevelType w:val="hybridMultilevel"/>
    <w:tmpl w:val="E6BEC6E0"/>
    <w:lvl w:ilvl="0" w:tplc="F500CB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07D64"/>
    <w:multiLevelType w:val="hybridMultilevel"/>
    <w:tmpl w:val="DA0A5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51644"/>
    <w:multiLevelType w:val="hybridMultilevel"/>
    <w:tmpl w:val="0F8CC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905CF"/>
    <w:multiLevelType w:val="hybridMultilevel"/>
    <w:tmpl w:val="F4BE9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46FC7"/>
    <w:multiLevelType w:val="hybridMultilevel"/>
    <w:tmpl w:val="4C6A0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F6DFD"/>
    <w:multiLevelType w:val="hybridMultilevel"/>
    <w:tmpl w:val="3B68530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1318B"/>
    <w:multiLevelType w:val="hybridMultilevel"/>
    <w:tmpl w:val="C0785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40464"/>
    <w:multiLevelType w:val="hybridMultilevel"/>
    <w:tmpl w:val="0DF60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26B64"/>
    <w:multiLevelType w:val="hybridMultilevel"/>
    <w:tmpl w:val="322C2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623E8"/>
    <w:multiLevelType w:val="hybridMultilevel"/>
    <w:tmpl w:val="929AC78C"/>
    <w:lvl w:ilvl="0" w:tplc="DD60297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A5A85"/>
    <w:multiLevelType w:val="hybridMultilevel"/>
    <w:tmpl w:val="290E51FE"/>
    <w:lvl w:ilvl="0" w:tplc="AC3AC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624AA2"/>
    <w:multiLevelType w:val="hybridMultilevel"/>
    <w:tmpl w:val="D30CE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73276"/>
    <w:multiLevelType w:val="hybridMultilevel"/>
    <w:tmpl w:val="E53A7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906522"/>
    <w:multiLevelType w:val="hybridMultilevel"/>
    <w:tmpl w:val="EC4CD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1932C6"/>
    <w:multiLevelType w:val="hybridMultilevel"/>
    <w:tmpl w:val="0958D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4C361F"/>
    <w:multiLevelType w:val="hybridMultilevel"/>
    <w:tmpl w:val="B84AA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82E5F"/>
    <w:multiLevelType w:val="hybridMultilevel"/>
    <w:tmpl w:val="BBC06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A7D36"/>
    <w:multiLevelType w:val="hybridMultilevel"/>
    <w:tmpl w:val="EC4CD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3216F"/>
    <w:multiLevelType w:val="hybridMultilevel"/>
    <w:tmpl w:val="71600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5F24D0"/>
    <w:multiLevelType w:val="hybridMultilevel"/>
    <w:tmpl w:val="3A5E8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A17A2"/>
    <w:multiLevelType w:val="hybridMultilevel"/>
    <w:tmpl w:val="B6A8D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5"/>
  </w:num>
  <w:num w:numId="4">
    <w:abstractNumId w:val="19"/>
  </w:num>
  <w:num w:numId="5">
    <w:abstractNumId w:val="24"/>
  </w:num>
  <w:num w:numId="6">
    <w:abstractNumId w:val="0"/>
  </w:num>
  <w:num w:numId="7">
    <w:abstractNumId w:val="17"/>
  </w:num>
  <w:num w:numId="8">
    <w:abstractNumId w:val="9"/>
  </w:num>
  <w:num w:numId="9">
    <w:abstractNumId w:val="13"/>
  </w:num>
  <w:num w:numId="10">
    <w:abstractNumId w:val="10"/>
  </w:num>
  <w:num w:numId="11">
    <w:abstractNumId w:val="12"/>
  </w:num>
  <w:num w:numId="12">
    <w:abstractNumId w:val="16"/>
  </w:num>
  <w:num w:numId="13">
    <w:abstractNumId w:val="5"/>
  </w:num>
  <w:num w:numId="14">
    <w:abstractNumId w:val="2"/>
  </w:num>
  <w:num w:numId="15">
    <w:abstractNumId w:val="1"/>
  </w:num>
  <w:num w:numId="16">
    <w:abstractNumId w:val="20"/>
  </w:num>
  <w:num w:numId="17">
    <w:abstractNumId w:val="4"/>
  </w:num>
  <w:num w:numId="18">
    <w:abstractNumId w:val="25"/>
  </w:num>
  <w:num w:numId="19">
    <w:abstractNumId w:val="3"/>
  </w:num>
  <w:num w:numId="20">
    <w:abstractNumId w:val="18"/>
  </w:num>
  <w:num w:numId="21">
    <w:abstractNumId w:val="22"/>
  </w:num>
  <w:num w:numId="22">
    <w:abstractNumId w:val="6"/>
  </w:num>
  <w:num w:numId="23">
    <w:abstractNumId w:val="7"/>
  </w:num>
  <w:num w:numId="24">
    <w:abstractNumId w:val="23"/>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5F"/>
    <w:rsid w:val="00001720"/>
    <w:rsid w:val="000022F0"/>
    <w:rsid w:val="0000629B"/>
    <w:rsid w:val="00010A7B"/>
    <w:rsid w:val="00010E3F"/>
    <w:rsid w:val="00010E4C"/>
    <w:rsid w:val="00011B7E"/>
    <w:rsid w:val="00014357"/>
    <w:rsid w:val="00015869"/>
    <w:rsid w:val="00015DDC"/>
    <w:rsid w:val="0001630F"/>
    <w:rsid w:val="0001776C"/>
    <w:rsid w:val="00021D38"/>
    <w:rsid w:val="00024706"/>
    <w:rsid w:val="00024EFF"/>
    <w:rsid w:val="00024F34"/>
    <w:rsid w:val="00025069"/>
    <w:rsid w:val="000254FF"/>
    <w:rsid w:val="00025788"/>
    <w:rsid w:val="00025D24"/>
    <w:rsid w:val="00030B12"/>
    <w:rsid w:val="00032FDF"/>
    <w:rsid w:val="00035D71"/>
    <w:rsid w:val="00037C74"/>
    <w:rsid w:val="00037CDB"/>
    <w:rsid w:val="00037F82"/>
    <w:rsid w:val="000402A7"/>
    <w:rsid w:val="000419DF"/>
    <w:rsid w:val="0004273B"/>
    <w:rsid w:val="00047126"/>
    <w:rsid w:val="00050541"/>
    <w:rsid w:val="000508E4"/>
    <w:rsid w:val="0006224F"/>
    <w:rsid w:val="0006297D"/>
    <w:rsid w:val="000700BC"/>
    <w:rsid w:val="000700D5"/>
    <w:rsid w:val="00070BFA"/>
    <w:rsid w:val="00071088"/>
    <w:rsid w:val="00074ECD"/>
    <w:rsid w:val="00075AB0"/>
    <w:rsid w:val="00076B57"/>
    <w:rsid w:val="000810B3"/>
    <w:rsid w:val="000813AB"/>
    <w:rsid w:val="00081BB6"/>
    <w:rsid w:val="00082787"/>
    <w:rsid w:val="00085346"/>
    <w:rsid w:val="000855E9"/>
    <w:rsid w:val="00086B82"/>
    <w:rsid w:val="00087366"/>
    <w:rsid w:val="000875E7"/>
    <w:rsid w:val="00087C53"/>
    <w:rsid w:val="0009057C"/>
    <w:rsid w:val="00090D5E"/>
    <w:rsid w:val="00091924"/>
    <w:rsid w:val="00092CD3"/>
    <w:rsid w:val="000930CD"/>
    <w:rsid w:val="0009312B"/>
    <w:rsid w:val="00094014"/>
    <w:rsid w:val="00094FFC"/>
    <w:rsid w:val="0009631C"/>
    <w:rsid w:val="000967FF"/>
    <w:rsid w:val="00097C33"/>
    <w:rsid w:val="000A342F"/>
    <w:rsid w:val="000A39A0"/>
    <w:rsid w:val="000A3AE6"/>
    <w:rsid w:val="000A6951"/>
    <w:rsid w:val="000A7E43"/>
    <w:rsid w:val="000B03CC"/>
    <w:rsid w:val="000B1015"/>
    <w:rsid w:val="000B2435"/>
    <w:rsid w:val="000B5346"/>
    <w:rsid w:val="000B6AD1"/>
    <w:rsid w:val="000C07F7"/>
    <w:rsid w:val="000C0846"/>
    <w:rsid w:val="000C2B39"/>
    <w:rsid w:val="000C5660"/>
    <w:rsid w:val="000C7B10"/>
    <w:rsid w:val="000C7B82"/>
    <w:rsid w:val="000D400E"/>
    <w:rsid w:val="000D7395"/>
    <w:rsid w:val="000E1E92"/>
    <w:rsid w:val="000E324C"/>
    <w:rsid w:val="000E3D41"/>
    <w:rsid w:val="000E655E"/>
    <w:rsid w:val="000F041B"/>
    <w:rsid w:val="000F1A9C"/>
    <w:rsid w:val="000F3AC8"/>
    <w:rsid w:val="000F657B"/>
    <w:rsid w:val="000F6738"/>
    <w:rsid w:val="000F7FE5"/>
    <w:rsid w:val="001012B4"/>
    <w:rsid w:val="00107BFA"/>
    <w:rsid w:val="001104CB"/>
    <w:rsid w:val="00113E9D"/>
    <w:rsid w:val="00116CBB"/>
    <w:rsid w:val="00120380"/>
    <w:rsid w:val="00125004"/>
    <w:rsid w:val="001250A0"/>
    <w:rsid w:val="00126B10"/>
    <w:rsid w:val="00130ECF"/>
    <w:rsid w:val="001313C1"/>
    <w:rsid w:val="001321EA"/>
    <w:rsid w:val="00132263"/>
    <w:rsid w:val="00135F6D"/>
    <w:rsid w:val="00136F08"/>
    <w:rsid w:val="001402C0"/>
    <w:rsid w:val="00142B87"/>
    <w:rsid w:val="00144169"/>
    <w:rsid w:val="00144D76"/>
    <w:rsid w:val="00147ECB"/>
    <w:rsid w:val="0015284C"/>
    <w:rsid w:val="00152968"/>
    <w:rsid w:val="00153650"/>
    <w:rsid w:val="00153F4F"/>
    <w:rsid w:val="00154DB0"/>
    <w:rsid w:val="00156464"/>
    <w:rsid w:val="001572F6"/>
    <w:rsid w:val="0016007C"/>
    <w:rsid w:val="00160388"/>
    <w:rsid w:val="00162F81"/>
    <w:rsid w:val="001638F9"/>
    <w:rsid w:val="001641E6"/>
    <w:rsid w:val="00164557"/>
    <w:rsid w:val="0016704A"/>
    <w:rsid w:val="00167F33"/>
    <w:rsid w:val="00172D63"/>
    <w:rsid w:val="00173670"/>
    <w:rsid w:val="00173DB7"/>
    <w:rsid w:val="00174808"/>
    <w:rsid w:val="00174B87"/>
    <w:rsid w:val="00174C5B"/>
    <w:rsid w:val="001767E4"/>
    <w:rsid w:val="001811FD"/>
    <w:rsid w:val="001818B2"/>
    <w:rsid w:val="00184CA6"/>
    <w:rsid w:val="0018501D"/>
    <w:rsid w:val="00186D7F"/>
    <w:rsid w:val="0018730F"/>
    <w:rsid w:val="001877BC"/>
    <w:rsid w:val="001904DD"/>
    <w:rsid w:val="001909EB"/>
    <w:rsid w:val="00191AF4"/>
    <w:rsid w:val="0019255A"/>
    <w:rsid w:val="001943CE"/>
    <w:rsid w:val="00194AC0"/>
    <w:rsid w:val="001961BF"/>
    <w:rsid w:val="00197C9A"/>
    <w:rsid w:val="001A550F"/>
    <w:rsid w:val="001B0127"/>
    <w:rsid w:val="001B04E7"/>
    <w:rsid w:val="001B1F0B"/>
    <w:rsid w:val="001B427E"/>
    <w:rsid w:val="001B5F87"/>
    <w:rsid w:val="001B673F"/>
    <w:rsid w:val="001B6CFE"/>
    <w:rsid w:val="001B746E"/>
    <w:rsid w:val="001C1638"/>
    <w:rsid w:val="001C211A"/>
    <w:rsid w:val="001C3D93"/>
    <w:rsid w:val="001C3FDF"/>
    <w:rsid w:val="001C62AD"/>
    <w:rsid w:val="001C661F"/>
    <w:rsid w:val="001C69DF"/>
    <w:rsid w:val="001D11E6"/>
    <w:rsid w:val="001D4CA6"/>
    <w:rsid w:val="001D5C41"/>
    <w:rsid w:val="001D6DF0"/>
    <w:rsid w:val="001D720C"/>
    <w:rsid w:val="001E0CED"/>
    <w:rsid w:val="001E15DD"/>
    <w:rsid w:val="001E1BE2"/>
    <w:rsid w:val="001E2746"/>
    <w:rsid w:val="001E3EDF"/>
    <w:rsid w:val="001E5149"/>
    <w:rsid w:val="001E549B"/>
    <w:rsid w:val="001E6503"/>
    <w:rsid w:val="001F0873"/>
    <w:rsid w:val="001F1C86"/>
    <w:rsid w:val="001F2801"/>
    <w:rsid w:val="001F3226"/>
    <w:rsid w:val="001F3A98"/>
    <w:rsid w:val="001F3E79"/>
    <w:rsid w:val="001F4194"/>
    <w:rsid w:val="001F48C3"/>
    <w:rsid w:val="001F7431"/>
    <w:rsid w:val="00200377"/>
    <w:rsid w:val="00201CB4"/>
    <w:rsid w:val="002021B6"/>
    <w:rsid w:val="00210050"/>
    <w:rsid w:val="0021298C"/>
    <w:rsid w:val="002139FD"/>
    <w:rsid w:val="002153F7"/>
    <w:rsid w:val="002158CF"/>
    <w:rsid w:val="00215B01"/>
    <w:rsid w:val="00220DCA"/>
    <w:rsid w:val="0022436E"/>
    <w:rsid w:val="002248EC"/>
    <w:rsid w:val="002267A7"/>
    <w:rsid w:val="002269C8"/>
    <w:rsid w:val="00226A1A"/>
    <w:rsid w:val="002277CC"/>
    <w:rsid w:val="002304CA"/>
    <w:rsid w:val="00230BF2"/>
    <w:rsid w:val="00231133"/>
    <w:rsid w:val="0023223D"/>
    <w:rsid w:val="002336EE"/>
    <w:rsid w:val="00235A9C"/>
    <w:rsid w:val="002373A3"/>
    <w:rsid w:val="00240690"/>
    <w:rsid w:val="00240A75"/>
    <w:rsid w:val="00241782"/>
    <w:rsid w:val="002429E4"/>
    <w:rsid w:val="0024325A"/>
    <w:rsid w:val="00244D51"/>
    <w:rsid w:val="00247FA7"/>
    <w:rsid w:val="0025131C"/>
    <w:rsid w:val="00252938"/>
    <w:rsid w:val="002534B4"/>
    <w:rsid w:val="002543D8"/>
    <w:rsid w:val="00255367"/>
    <w:rsid w:val="00256889"/>
    <w:rsid w:val="00256C96"/>
    <w:rsid w:val="00260E43"/>
    <w:rsid w:val="002646B1"/>
    <w:rsid w:val="002665AA"/>
    <w:rsid w:val="002712C4"/>
    <w:rsid w:val="00271D22"/>
    <w:rsid w:val="002722AB"/>
    <w:rsid w:val="002722CD"/>
    <w:rsid w:val="002722F9"/>
    <w:rsid w:val="00272603"/>
    <w:rsid w:val="00274C03"/>
    <w:rsid w:val="002754A5"/>
    <w:rsid w:val="00277156"/>
    <w:rsid w:val="00277D7E"/>
    <w:rsid w:val="00281EEA"/>
    <w:rsid w:val="00285A45"/>
    <w:rsid w:val="00285F6A"/>
    <w:rsid w:val="00286682"/>
    <w:rsid w:val="00290471"/>
    <w:rsid w:val="00291849"/>
    <w:rsid w:val="002920B7"/>
    <w:rsid w:val="002927EE"/>
    <w:rsid w:val="00295F56"/>
    <w:rsid w:val="00296A73"/>
    <w:rsid w:val="002A030B"/>
    <w:rsid w:val="002A31F2"/>
    <w:rsid w:val="002A42C9"/>
    <w:rsid w:val="002A5B08"/>
    <w:rsid w:val="002B0622"/>
    <w:rsid w:val="002B089F"/>
    <w:rsid w:val="002B1B14"/>
    <w:rsid w:val="002B1DDC"/>
    <w:rsid w:val="002B2294"/>
    <w:rsid w:val="002B516B"/>
    <w:rsid w:val="002B69EF"/>
    <w:rsid w:val="002B7493"/>
    <w:rsid w:val="002B7BC3"/>
    <w:rsid w:val="002C39F5"/>
    <w:rsid w:val="002C4B67"/>
    <w:rsid w:val="002C4BA9"/>
    <w:rsid w:val="002C5428"/>
    <w:rsid w:val="002C769B"/>
    <w:rsid w:val="002D0443"/>
    <w:rsid w:val="002D096F"/>
    <w:rsid w:val="002D16D1"/>
    <w:rsid w:val="002D19E5"/>
    <w:rsid w:val="002D2331"/>
    <w:rsid w:val="002D27A2"/>
    <w:rsid w:val="002D2C8F"/>
    <w:rsid w:val="002D5993"/>
    <w:rsid w:val="002D5C3C"/>
    <w:rsid w:val="002D6A25"/>
    <w:rsid w:val="002D7423"/>
    <w:rsid w:val="002E30CC"/>
    <w:rsid w:val="002E52EB"/>
    <w:rsid w:val="002E5DC9"/>
    <w:rsid w:val="002E782D"/>
    <w:rsid w:val="002E7C7B"/>
    <w:rsid w:val="002E7E6A"/>
    <w:rsid w:val="002F3DCC"/>
    <w:rsid w:val="002F4DE3"/>
    <w:rsid w:val="002F56D2"/>
    <w:rsid w:val="002F5970"/>
    <w:rsid w:val="002F646D"/>
    <w:rsid w:val="002F65D5"/>
    <w:rsid w:val="00301399"/>
    <w:rsid w:val="003019A7"/>
    <w:rsid w:val="003030DC"/>
    <w:rsid w:val="00303743"/>
    <w:rsid w:val="00304263"/>
    <w:rsid w:val="003044B4"/>
    <w:rsid w:val="00305464"/>
    <w:rsid w:val="00305E22"/>
    <w:rsid w:val="003060F8"/>
    <w:rsid w:val="003062B3"/>
    <w:rsid w:val="003074BF"/>
    <w:rsid w:val="00310676"/>
    <w:rsid w:val="003123E0"/>
    <w:rsid w:val="00312A5F"/>
    <w:rsid w:val="00312C6B"/>
    <w:rsid w:val="00312E39"/>
    <w:rsid w:val="003137C4"/>
    <w:rsid w:val="003202F3"/>
    <w:rsid w:val="00320B6A"/>
    <w:rsid w:val="0032304B"/>
    <w:rsid w:val="00323C11"/>
    <w:rsid w:val="00324308"/>
    <w:rsid w:val="0032497D"/>
    <w:rsid w:val="00324A99"/>
    <w:rsid w:val="00324E41"/>
    <w:rsid w:val="003268E3"/>
    <w:rsid w:val="00326C37"/>
    <w:rsid w:val="00326FC3"/>
    <w:rsid w:val="00330452"/>
    <w:rsid w:val="0033349A"/>
    <w:rsid w:val="003337F5"/>
    <w:rsid w:val="003353D8"/>
    <w:rsid w:val="00342013"/>
    <w:rsid w:val="003454F3"/>
    <w:rsid w:val="003520F0"/>
    <w:rsid w:val="00352829"/>
    <w:rsid w:val="00354F05"/>
    <w:rsid w:val="00356DFD"/>
    <w:rsid w:val="0035715A"/>
    <w:rsid w:val="003624E5"/>
    <w:rsid w:val="00362DB7"/>
    <w:rsid w:val="003656E1"/>
    <w:rsid w:val="00371D2C"/>
    <w:rsid w:val="00375CFB"/>
    <w:rsid w:val="003765BE"/>
    <w:rsid w:val="003776B2"/>
    <w:rsid w:val="00377D43"/>
    <w:rsid w:val="00380602"/>
    <w:rsid w:val="003817EB"/>
    <w:rsid w:val="00381941"/>
    <w:rsid w:val="0038491B"/>
    <w:rsid w:val="0038542D"/>
    <w:rsid w:val="00390F2A"/>
    <w:rsid w:val="003940AF"/>
    <w:rsid w:val="003948CD"/>
    <w:rsid w:val="0039695E"/>
    <w:rsid w:val="00397532"/>
    <w:rsid w:val="003A0794"/>
    <w:rsid w:val="003A0C31"/>
    <w:rsid w:val="003A3E56"/>
    <w:rsid w:val="003A5F83"/>
    <w:rsid w:val="003A6E2A"/>
    <w:rsid w:val="003B3A2F"/>
    <w:rsid w:val="003B5A92"/>
    <w:rsid w:val="003B7120"/>
    <w:rsid w:val="003C073F"/>
    <w:rsid w:val="003C0C79"/>
    <w:rsid w:val="003C3EF9"/>
    <w:rsid w:val="003C56E0"/>
    <w:rsid w:val="003C6558"/>
    <w:rsid w:val="003C7F35"/>
    <w:rsid w:val="003D198A"/>
    <w:rsid w:val="003D1E66"/>
    <w:rsid w:val="003D218A"/>
    <w:rsid w:val="003D26CC"/>
    <w:rsid w:val="003D29DA"/>
    <w:rsid w:val="003D33F0"/>
    <w:rsid w:val="003D51EF"/>
    <w:rsid w:val="003D719F"/>
    <w:rsid w:val="003E1907"/>
    <w:rsid w:val="003E1AFD"/>
    <w:rsid w:val="003E3061"/>
    <w:rsid w:val="003E7665"/>
    <w:rsid w:val="003F01CB"/>
    <w:rsid w:val="003F0666"/>
    <w:rsid w:val="003F077E"/>
    <w:rsid w:val="003F0DBA"/>
    <w:rsid w:val="003F70DE"/>
    <w:rsid w:val="004020C4"/>
    <w:rsid w:val="00410DE6"/>
    <w:rsid w:val="00412E3D"/>
    <w:rsid w:val="00413A4D"/>
    <w:rsid w:val="0041432A"/>
    <w:rsid w:val="004145CB"/>
    <w:rsid w:val="00415EF7"/>
    <w:rsid w:val="00417FDA"/>
    <w:rsid w:val="004204FC"/>
    <w:rsid w:val="00420DD8"/>
    <w:rsid w:val="00422190"/>
    <w:rsid w:val="004230CE"/>
    <w:rsid w:val="00423304"/>
    <w:rsid w:val="0042394F"/>
    <w:rsid w:val="00424D53"/>
    <w:rsid w:val="004264DE"/>
    <w:rsid w:val="00426833"/>
    <w:rsid w:val="00430F30"/>
    <w:rsid w:val="00431984"/>
    <w:rsid w:val="00432A9F"/>
    <w:rsid w:val="00434249"/>
    <w:rsid w:val="00435D52"/>
    <w:rsid w:val="0043616A"/>
    <w:rsid w:val="004364AE"/>
    <w:rsid w:val="00436B47"/>
    <w:rsid w:val="00441E67"/>
    <w:rsid w:val="004425F9"/>
    <w:rsid w:val="00442F04"/>
    <w:rsid w:val="00443553"/>
    <w:rsid w:val="00444E3D"/>
    <w:rsid w:val="00447240"/>
    <w:rsid w:val="00450DF4"/>
    <w:rsid w:val="004515D8"/>
    <w:rsid w:val="0045391E"/>
    <w:rsid w:val="00453EB7"/>
    <w:rsid w:val="00454833"/>
    <w:rsid w:val="004557D8"/>
    <w:rsid w:val="00455B2A"/>
    <w:rsid w:val="00456356"/>
    <w:rsid w:val="00457DA0"/>
    <w:rsid w:val="00457E1A"/>
    <w:rsid w:val="00462E25"/>
    <w:rsid w:val="00464156"/>
    <w:rsid w:val="00464D80"/>
    <w:rsid w:val="004654AB"/>
    <w:rsid w:val="004666C5"/>
    <w:rsid w:val="00475559"/>
    <w:rsid w:val="004757F4"/>
    <w:rsid w:val="00475B63"/>
    <w:rsid w:val="00475BA0"/>
    <w:rsid w:val="004826EA"/>
    <w:rsid w:val="0048322E"/>
    <w:rsid w:val="00483961"/>
    <w:rsid w:val="00483B64"/>
    <w:rsid w:val="004843FF"/>
    <w:rsid w:val="00486318"/>
    <w:rsid w:val="00491254"/>
    <w:rsid w:val="00491E9D"/>
    <w:rsid w:val="0049628D"/>
    <w:rsid w:val="004966EB"/>
    <w:rsid w:val="004976C1"/>
    <w:rsid w:val="004A248F"/>
    <w:rsid w:val="004A56C5"/>
    <w:rsid w:val="004A6B0F"/>
    <w:rsid w:val="004A761B"/>
    <w:rsid w:val="004B0BF0"/>
    <w:rsid w:val="004B3C1F"/>
    <w:rsid w:val="004B3D50"/>
    <w:rsid w:val="004B42BE"/>
    <w:rsid w:val="004B4E8E"/>
    <w:rsid w:val="004C1485"/>
    <w:rsid w:val="004C3CC4"/>
    <w:rsid w:val="004C4FA6"/>
    <w:rsid w:val="004D23C2"/>
    <w:rsid w:val="004D29CE"/>
    <w:rsid w:val="004D6E19"/>
    <w:rsid w:val="004D7601"/>
    <w:rsid w:val="004E08D7"/>
    <w:rsid w:val="004E42F3"/>
    <w:rsid w:val="004E5068"/>
    <w:rsid w:val="004E5C43"/>
    <w:rsid w:val="004E5ECC"/>
    <w:rsid w:val="004E688F"/>
    <w:rsid w:val="004F1B8C"/>
    <w:rsid w:val="004F3030"/>
    <w:rsid w:val="004F496C"/>
    <w:rsid w:val="004F4BBA"/>
    <w:rsid w:val="004F4D1E"/>
    <w:rsid w:val="004F5D58"/>
    <w:rsid w:val="004F6EF7"/>
    <w:rsid w:val="005004B6"/>
    <w:rsid w:val="005021C9"/>
    <w:rsid w:val="005038DB"/>
    <w:rsid w:val="005047D4"/>
    <w:rsid w:val="005059BF"/>
    <w:rsid w:val="00506B24"/>
    <w:rsid w:val="00506F7C"/>
    <w:rsid w:val="005115B1"/>
    <w:rsid w:val="00513F5B"/>
    <w:rsid w:val="00514533"/>
    <w:rsid w:val="00515054"/>
    <w:rsid w:val="00515CA4"/>
    <w:rsid w:val="00516233"/>
    <w:rsid w:val="00516DA6"/>
    <w:rsid w:val="00516DD3"/>
    <w:rsid w:val="00521D35"/>
    <w:rsid w:val="00522222"/>
    <w:rsid w:val="00523651"/>
    <w:rsid w:val="00524E5D"/>
    <w:rsid w:val="0053242C"/>
    <w:rsid w:val="00533824"/>
    <w:rsid w:val="00535BC1"/>
    <w:rsid w:val="00535DAF"/>
    <w:rsid w:val="005372D7"/>
    <w:rsid w:val="00537409"/>
    <w:rsid w:val="00537D4C"/>
    <w:rsid w:val="00545037"/>
    <w:rsid w:val="00546DE3"/>
    <w:rsid w:val="005472B3"/>
    <w:rsid w:val="0054770F"/>
    <w:rsid w:val="00550F47"/>
    <w:rsid w:val="0055205A"/>
    <w:rsid w:val="00552DD0"/>
    <w:rsid w:val="005538D5"/>
    <w:rsid w:val="00563B4B"/>
    <w:rsid w:val="0056525A"/>
    <w:rsid w:val="005666A4"/>
    <w:rsid w:val="00566C71"/>
    <w:rsid w:val="00566F96"/>
    <w:rsid w:val="005670BE"/>
    <w:rsid w:val="00572740"/>
    <w:rsid w:val="00572DC2"/>
    <w:rsid w:val="00573EAA"/>
    <w:rsid w:val="00577D22"/>
    <w:rsid w:val="00580B39"/>
    <w:rsid w:val="00580DC5"/>
    <w:rsid w:val="00580F46"/>
    <w:rsid w:val="00583A83"/>
    <w:rsid w:val="00584423"/>
    <w:rsid w:val="005859FC"/>
    <w:rsid w:val="00590CA9"/>
    <w:rsid w:val="00591CD0"/>
    <w:rsid w:val="00591FFB"/>
    <w:rsid w:val="0059268F"/>
    <w:rsid w:val="00592BB7"/>
    <w:rsid w:val="00593B3E"/>
    <w:rsid w:val="00593C6D"/>
    <w:rsid w:val="005946C7"/>
    <w:rsid w:val="00594DBA"/>
    <w:rsid w:val="00595CBB"/>
    <w:rsid w:val="005A0EDD"/>
    <w:rsid w:val="005A1C99"/>
    <w:rsid w:val="005A4080"/>
    <w:rsid w:val="005A525E"/>
    <w:rsid w:val="005A7DDD"/>
    <w:rsid w:val="005B1766"/>
    <w:rsid w:val="005B21D9"/>
    <w:rsid w:val="005B23E0"/>
    <w:rsid w:val="005B25DE"/>
    <w:rsid w:val="005B3FB9"/>
    <w:rsid w:val="005B4591"/>
    <w:rsid w:val="005B4D09"/>
    <w:rsid w:val="005B6CBF"/>
    <w:rsid w:val="005B7BA3"/>
    <w:rsid w:val="005C0227"/>
    <w:rsid w:val="005C26E9"/>
    <w:rsid w:val="005C3F10"/>
    <w:rsid w:val="005C675C"/>
    <w:rsid w:val="005C67C7"/>
    <w:rsid w:val="005C733F"/>
    <w:rsid w:val="005C7AC6"/>
    <w:rsid w:val="005D4C8F"/>
    <w:rsid w:val="005D6D7C"/>
    <w:rsid w:val="005E1AB2"/>
    <w:rsid w:val="005E2B54"/>
    <w:rsid w:val="005E39C5"/>
    <w:rsid w:val="005E450E"/>
    <w:rsid w:val="005E489B"/>
    <w:rsid w:val="005E4DCD"/>
    <w:rsid w:val="005E55ED"/>
    <w:rsid w:val="005E66F6"/>
    <w:rsid w:val="005E670E"/>
    <w:rsid w:val="005E6E8C"/>
    <w:rsid w:val="005E724E"/>
    <w:rsid w:val="005E7ECA"/>
    <w:rsid w:val="005F027D"/>
    <w:rsid w:val="005F034B"/>
    <w:rsid w:val="005F358C"/>
    <w:rsid w:val="005F3CD0"/>
    <w:rsid w:val="005F637C"/>
    <w:rsid w:val="005F6FE7"/>
    <w:rsid w:val="005F74B8"/>
    <w:rsid w:val="005F7C63"/>
    <w:rsid w:val="00602D97"/>
    <w:rsid w:val="00605A22"/>
    <w:rsid w:val="006067FC"/>
    <w:rsid w:val="00607188"/>
    <w:rsid w:val="0060746C"/>
    <w:rsid w:val="0061114E"/>
    <w:rsid w:val="006127C1"/>
    <w:rsid w:val="00614720"/>
    <w:rsid w:val="00617D2D"/>
    <w:rsid w:val="00617D9C"/>
    <w:rsid w:val="00621DB0"/>
    <w:rsid w:val="00623E90"/>
    <w:rsid w:val="00625FF9"/>
    <w:rsid w:val="00627F75"/>
    <w:rsid w:val="00630A60"/>
    <w:rsid w:val="00631AFF"/>
    <w:rsid w:val="00632F26"/>
    <w:rsid w:val="00635C31"/>
    <w:rsid w:val="00644608"/>
    <w:rsid w:val="00646B0F"/>
    <w:rsid w:val="006471C6"/>
    <w:rsid w:val="00647703"/>
    <w:rsid w:val="00647F70"/>
    <w:rsid w:val="006506A8"/>
    <w:rsid w:val="00651C0D"/>
    <w:rsid w:val="0065498D"/>
    <w:rsid w:val="00656222"/>
    <w:rsid w:val="00656E11"/>
    <w:rsid w:val="00661719"/>
    <w:rsid w:val="0066349B"/>
    <w:rsid w:val="006635A2"/>
    <w:rsid w:val="00664CED"/>
    <w:rsid w:val="006652E4"/>
    <w:rsid w:val="00672686"/>
    <w:rsid w:val="00673325"/>
    <w:rsid w:val="00682775"/>
    <w:rsid w:val="006828DF"/>
    <w:rsid w:val="0068403B"/>
    <w:rsid w:val="0068642E"/>
    <w:rsid w:val="0068694E"/>
    <w:rsid w:val="00691523"/>
    <w:rsid w:val="006979C0"/>
    <w:rsid w:val="006A34B5"/>
    <w:rsid w:val="006A3662"/>
    <w:rsid w:val="006A3C56"/>
    <w:rsid w:val="006A4413"/>
    <w:rsid w:val="006B04B0"/>
    <w:rsid w:val="006B1B93"/>
    <w:rsid w:val="006B22A7"/>
    <w:rsid w:val="006B4FE4"/>
    <w:rsid w:val="006B5231"/>
    <w:rsid w:val="006B69E0"/>
    <w:rsid w:val="006C1A1C"/>
    <w:rsid w:val="006C1A83"/>
    <w:rsid w:val="006C2063"/>
    <w:rsid w:val="006C3911"/>
    <w:rsid w:val="006C3E60"/>
    <w:rsid w:val="006C3EFB"/>
    <w:rsid w:val="006C48A0"/>
    <w:rsid w:val="006C6E84"/>
    <w:rsid w:val="006C7744"/>
    <w:rsid w:val="006E274B"/>
    <w:rsid w:val="006E46FD"/>
    <w:rsid w:val="006E6BFF"/>
    <w:rsid w:val="006E6E25"/>
    <w:rsid w:val="006E713D"/>
    <w:rsid w:val="006E73A1"/>
    <w:rsid w:val="006E7587"/>
    <w:rsid w:val="006F048A"/>
    <w:rsid w:val="006F112B"/>
    <w:rsid w:val="006F19FA"/>
    <w:rsid w:val="006F2811"/>
    <w:rsid w:val="006F2C0C"/>
    <w:rsid w:val="006F2C9E"/>
    <w:rsid w:val="006F4C95"/>
    <w:rsid w:val="006F59D9"/>
    <w:rsid w:val="006F79DD"/>
    <w:rsid w:val="00700FD2"/>
    <w:rsid w:val="00701C80"/>
    <w:rsid w:val="00702A09"/>
    <w:rsid w:val="00703D5E"/>
    <w:rsid w:val="007043F8"/>
    <w:rsid w:val="007109A5"/>
    <w:rsid w:val="00710ECD"/>
    <w:rsid w:val="00713B52"/>
    <w:rsid w:val="00714D5F"/>
    <w:rsid w:val="0071637D"/>
    <w:rsid w:val="00717570"/>
    <w:rsid w:val="007207D2"/>
    <w:rsid w:val="00721168"/>
    <w:rsid w:val="007218BF"/>
    <w:rsid w:val="0072228C"/>
    <w:rsid w:val="0072286C"/>
    <w:rsid w:val="00723950"/>
    <w:rsid w:val="00723C28"/>
    <w:rsid w:val="007262DB"/>
    <w:rsid w:val="00732086"/>
    <w:rsid w:val="0073290E"/>
    <w:rsid w:val="00732FD8"/>
    <w:rsid w:val="00733446"/>
    <w:rsid w:val="0073426A"/>
    <w:rsid w:val="0073724C"/>
    <w:rsid w:val="00737688"/>
    <w:rsid w:val="00737E4D"/>
    <w:rsid w:val="00741289"/>
    <w:rsid w:val="007459D0"/>
    <w:rsid w:val="007460D8"/>
    <w:rsid w:val="00746AE6"/>
    <w:rsid w:val="007475CD"/>
    <w:rsid w:val="00747FAB"/>
    <w:rsid w:val="00750F93"/>
    <w:rsid w:val="00751047"/>
    <w:rsid w:val="00752B4E"/>
    <w:rsid w:val="00752C4C"/>
    <w:rsid w:val="00754447"/>
    <w:rsid w:val="00755E47"/>
    <w:rsid w:val="00760037"/>
    <w:rsid w:val="00760BAC"/>
    <w:rsid w:val="00762649"/>
    <w:rsid w:val="007662A4"/>
    <w:rsid w:val="007700B5"/>
    <w:rsid w:val="0077059C"/>
    <w:rsid w:val="007709D3"/>
    <w:rsid w:val="00771733"/>
    <w:rsid w:val="00773FA6"/>
    <w:rsid w:val="00774446"/>
    <w:rsid w:val="00774DB1"/>
    <w:rsid w:val="00775440"/>
    <w:rsid w:val="0077576D"/>
    <w:rsid w:val="00775EEF"/>
    <w:rsid w:val="00777E1E"/>
    <w:rsid w:val="00781F5A"/>
    <w:rsid w:val="00783063"/>
    <w:rsid w:val="007835DF"/>
    <w:rsid w:val="00783A22"/>
    <w:rsid w:val="00786C8A"/>
    <w:rsid w:val="007876B4"/>
    <w:rsid w:val="00787DC5"/>
    <w:rsid w:val="00787EBB"/>
    <w:rsid w:val="00793978"/>
    <w:rsid w:val="007943C4"/>
    <w:rsid w:val="00795604"/>
    <w:rsid w:val="007A1285"/>
    <w:rsid w:val="007A1765"/>
    <w:rsid w:val="007A2B90"/>
    <w:rsid w:val="007A73B8"/>
    <w:rsid w:val="007A7E55"/>
    <w:rsid w:val="007B1479"/>
    <w:rsid w:val="007B2C23"/>
    <w:rsid w:val="007B48ED"/>
    <w:rsid w:val="007B4DB7"/>
    <w:rsid w:val="007B4FBC"/>
    <w:rsid w:val="007C5B6B"/>
    <w:rsid w:val="007C6F4F"/>
    <w:rsid w:val="007C774B"/>
    <w:rsid w:val="007D059E"/>
    <w:rsid w:val="007D10A4"/>
    <w:rsid w:val="007D1F63"/>
    <w:rsid w:val="007D2A09"/>
    <w:rsid w:val="007D359A"/>
    <w:rsid w:val="007D38C6"/>
    <w:rsid w:val="007D5253"/>
    <w:rsid w:val="007D5CD3"/>
    <w:rsid w:val="007D61AE"/>
    <w:rsid w:val="007D7E97"/>
    <w:rsid w:val="007E2035"/>
    <w:rsid w:val="007E2F70"/>
    <w:rsid w:val="007E5C3F"/>
    <w:rsid w:val="007E5E81"/>
    <w:rsid w:val="007E7880"/>
    <w:rsid w:val="007F0968"/>
    <w:rsid w:val="007F1D7D"/>
    <w:rsid w:val="007F4716"/>
    <w:rsid w:val="007F4B67"/>
    <w:rsid w:val="007F5C87"/>
    <w:rsid w:val="007F711B"/>
    <w:rsid w:val="00800A10"/>
    <w:rsid w:val="0080399F"/>
    <w:rsid w:val="0081090A"/>
    <w:rsid w:val="0081286F"/>
    <w:rsid w:val="008128FD"/>
    <w:rsid w:val="0081384F"/>
    <w:rsid w:val="00814296"/>
    <w:rsid w:val="00814E17"/>
    <w:rsid w:val="00817A89"/>
    <w:rsid w:val="008214BA"/>
    <w:rsid w:val="00821C7A"/>
    <w:rsid w:val="008236B9"/>
    <w:rsid w:val="00823A0F"/>
    <w:rsid w:val="0082466C"/>
    <w:rsid w:val="00824ACB"/>
    <w:rsid w:val="00827118"/>
    <w:rsid w:val="00830DFB"/>
    <w:rsid w:val="00831A09"/>
    <w:rsid w:val="00833504"/>
    <w:rsid w:val="00833810"/>
    <w:rsid w:val="0083596E"/>
    <w:rsid w:val="0083616F"/>
    <w:rsid w:val="00837E33"/>
    <w:rsid w:val="00837F9C"/>
    <w:rsid w:val="00840C3E"/>
    <w:rsid w:val="00842EA6"/>
    <w:rsid w:val="00843067"/>
    <w:rsid w:val="008450B2"/>
    <w:rsid w:val="00846E70"/>
    <w:rsid w:val="00846F55"/>
    <w:rsid w:val="00852E30"/>
    <w:rsid w:val="00854D23"/>
    <w:rsid w:val="00855B97"/>
    <w:rsid w:val="00855C16"/>
    <w:rsid w:val="00856F6C"/>
    <w:rsid w:val="008575A5"/>
    <w:rsid w:val="008578C8"/>
    <w:rsid w:val="00857D35"/>
    <w:rsid w:val="00861B74"/>
    <w:rsid w:val="00862476"/>
    <w:rsid w:val="00866985"/>
    <w:rsid w:val="00867672"/>
    <w:rsid w:val="00874000"/>
    <w:rsid w:val="008748DB"/>
    <w:rsid w:val="00874A46"/>
    <w:rsid w:val="00874D10"/>
    <w:rsid w:val="0087561B"/>
    <w:rsid w:val="0087587F"/>
    <w:rsid w:val="008763F5"/>
    <w:rsid w:val="00876620"/>
    <w:rsid w:val="0088027F"/>
    <w:rsid w:val="00881894"/>
    <w:rsid w:val="00881BBB"/>
    <w:rsid w:val="008829D7"/>
    <w:rsid w:val="00883E69"/>
    <w:rsid w:val="008859EE"/>
    <w:rsid w:val="00885BFE"/>
    <w:rsid w:val="00890B20"/>
    <w:rsid w:val="008921B3"/>
    <w:rsid w:val="00892AC4"/>
    <w:rsid w:val="00893D56"/>
    <w:rsid w:val="008945FF"/>
    <w:rsid w:val="00897A37"/>
    <w:rsid w:val="008A10BF"/>
    <w:rsid w:val="008A1A01"/>
    <w:rsid w:val="008A2384"/>
    <w:rsid w:val="008A2A59"/>
    <w:rsid w:val="008A2BEC"/>
    <w:rsid w:val="008A3A3C"/>
    <w:rsid w:val="008A4340"/>
    <w:rsid w:val="008A67CC"/>
    <w:rsid w:val="008B0959"/>
    <w:rsid w:val="008B24B5"/>
    <w:rsid w:val="008B5FA8"/>
    <w:rsid w:val="008B7E87"/>
    <w:rsid w:val="008C1FA2"/>
    <w:rsid w:val="008C2070"/>
    <w:rsid w:val="008C2253"/>
    <w:rsid w:val="008C3DCB"/>
    <w:rsid w:val="008C431B"/>
    <w:rsid w:val="008C5564"/>
    <w:rsid w:val="008C5F16"/>
    <w:rsid w:val="008C664F"/>
    <w:rsid w:val="008C7507"/>
    <w:rsid w:val="008C75A6"/>
    <w:rsid w:val="008D1D15"/>
    <w:rsid w:val="008D4FEC"/>
    <w:rsid w:val="008E0F38"/>
    <w:rsid w:val="008E1340"/>
    <w:rsid w:val="008E2551"/>
    <w:rsid w:val="008E2BFC"/>
    <w:rsid w:val="008E44B6"/>
    <w:rsid w:val="008E7515"/>
    <w:rsid w:val="008E7EAC"/>
    <w:rsid w:val="008F0EA1"/>
    <w:rsid w:val="008F18EE"/>
    <w:rsid w:val="00901BAC"/>
    <w:rsid w:val="00901E13"/>
    <w:rsid w:val="0090299A"/>
    <w:rsid w:val="0090311D"/>
    <w:rsid w:val="009036D1"/>
    <w:rsid w:val="009048EA"/>
    <w:rsid w:val="009066D4"/>
    <w:rsid w:val="00910904"/>
    <w:rsid w:val="00915CD1"/>
    <w:rsid w:val="0091711B"/>
    <w:rsid w:val="00920048"/>
    <w:rsid w:val="0092246F"/>
    <w:rsid w:val="00924BED"/>
    <w:rsid w:val="00924D05"/>
    <w:rsid w:val="00927CF3"/>
    <w:rsid w:val="00930375"/>
    <w:rsid w:val="00930D99"/>
    <w:rsid w:val="009312AE"/>
    <w:rsid w:val="00934839"/>
    <w:rsid w:val="00935D15"/>
    <w:rsid w:val="00936EA5"/>
    <w:rsid w:val="009432F8"/>
    <w:rsid w:val="00943EB7"/>
    <w:rsid w:val="0094417B"/>
    <w:rsid w:val="009468DB"/>
    <w:rsid w:val="00947097"/>
    <w:rsid w:val="00951952"/>
    <w:rsid w:val="009519BF"/>
    <w:rsid w:val="0095383F"/>
    <w:rsid w:val="00953FC1"/>
    <w:rsid w:val="0095411A"/>
    <w:rsid w:val="009547A9"/>
    <w:rsid w:val="00954A51"/>
    <w:rsid w:val="00955798"/>
    <w:rsid w:val="00955DBA"/>
    <w:rsid w:val="00964933"/>
    <w:rsid w:val="00965589"/>
    <w:rsid w:val="009701F8"/>
    <w:rsid w:val="0097168E"/>
    <w:rsid w:val="009723BC"/>
    <w:rsid w:val="00972707"/>
    <w:rsid w:val="00972C9C"/>
    <w:rsid w:val="00973D8D"/>
    <w:rsid w:val="0097481B"/>
    <w:rsid w:val="00977C44"/>
    <w:rsid w:val="00983F81"/>
    <w:rsid w:val="00986E23"/>
    <w:rsid w:val="0099422F"/>
    <w:rsid w:val="0099472D"/>
    <w:rsid w:val="00994738"/>
    <w:rsid w:val="00995F35"/>
    <w:rsid w:val="009964E2"/>
    <w:rsid w:val="00997B85"/>
    <w:rsid w:val="009A004B"/>
    <w:rsid w:val="009A0BF4"/>
    <w:rsid w:val="009A45DC"/>
    <w:rsid w:val="009A5325"/>
    <w:rsid w:val="009A631D"/>
    <w:rsid w:val="009B0EE5"/>
    <w:rsid w:val="009B2377"/>
    <w:rsid w:val="009B3D04"/>
    <w:rsid w:val="009B4C0E"/>
    <w:rsid w:val="009B7B09"/>
    <w:rsid w:val="009B7EA1"/>
    <w:rsid w:val="009C1404"/>
    <w:rsid w:val="009C306C"/>
    <w:rsid w:val="009C4971"/>
    <w:rsid w:val="009C4C3F"/>
    <w:rsid w:val="009C4E48"/>
    <w:rsid w:val="009C5CF4"/>
    <w:rsid w:val="009C613B"/>
    <w:rsid w:val="009C6F8F"/>
    <w:rsid w:val="009C7B87"/>
    <w:rsid w:val="009D017D"/>
    <w:rsid w:val="009D066A"/>
    <w:rsid w:val="009D73C2"/>
    <w:rsid w:val="009E0461"/>
    <w:rsid w:val="009E0BE7"/>
    <w:rsid w:val="009E2BB2"/>
    <w:rsid w:val="009E4294"/>
    <w:rsid w:val="009E6528"/>
    <w:rsid w:val="009E6E89"/>
    <w:rsid w:val="009E7564"/>
    <w:rsid w:val="009E7722"/>
    <w:rsid w:val="009F0DD9"/>
    <w:rsid w:val="009F0F79"/>
    <w:rsid w:val="009F1DFF"/>
    <w:rsid w:val="00A03DE4"/>
    <w:rsid w:val="00A11666"/>
    <w:rsid w:val="00A13E59"/>
    <w:rsid w:val="00A1465F"/>
    <w:rsid w:val="00A14F79"/>
    <w:rsid w:val="00A15995"/>
    <w:rsid w:val="00A162AF"/>
    <w:rsid w:val="00A1645F"/>
    <w:rsid w:val="00A208C2"/>
    <w:rsid w:val="00A21844"/>
    <w:rsid w:val="00A21C3D"/>
    <w:rsid w:val="00A21E26"/>
    <w:rsid w:val="00A22EEF"/>
    <w:rsid w:val="00A236C7"/>
    <w:rsid w:val="00A271E8"/>
    <w:rsid w:val="00A30883"/>
    <w:rsid w:val="00A3147D"/>
    <w:rsid w:val="00A319BA"/>
    <w:rsid w:val="00A31CED"/>
    <w:rsid w:val="00A3403B"/>
    <w:rsid w:val="00A34274"/>
    <w:rsid w:val="00A3434C"/>
    <w:rsid w:val="00A34C2A"/>
    <w:rsid w:val="00A36216"/>
    <w:rsid w:val="00A36E2B"/>
    <w:rsid w:val="00A414BB"/>
    <w:rsid w:val="00A42655"/>
    <w:rsid w:val="00A435A5"/>
    <w:rsid w:val="00A43E43"/>
    <w:rsid w:val="00A44CEC"/>
    <w:rsid w:val="00A4723A"/>
    <w:rsid w:val="00A51289"/>
    <w:rsid w:val="00A552E6"/>
    <w:rsid w:val="00A579ED"/>
    <w:rsid w:val="00A6022F"/>
    <w:rsid w:val="00A61FA4"/>
    <w:rsid w:val="00A62622"/>
    <w:rsid w:val="00A6282A"/>
    <w:rsid w:val="00A6339D"/>
    <w:rsid w:val="00A63656"/>
    <w:rsid w:val="00A64DA6"/>
    <w:rsid w:val="00A66269"/>
    <w:rsid w:val="00A6745E"/>
    <w:rsid w:val="00A705C0"/>
    <w:rsid w:val="00A726A2"/>
    <w:rsid w:val="00A73C2F"/>
    <w:rsid w:val="00A74781"/>
    <w:rsid w:val="00A749C6"/>
    <w:rsid w:val="00A7675F"/>
    <w:rsid w:val="00A77036"/>
    <w:rsid w:val="00A84057"/>
    <w:rsid w:val="00A84083"/>
    <w:rsid w:val="00A84F14"/>
    <w:rsid w:val="00A851B1"/>
    <w:rsid w:val="00A85CC4"/>
    <w:rsid w:val="00A871A6"/>
    <w:rsid w:val="00A8722C"/>
    <w:rsid w:val="00A90F38"/>
    <w:rsid w:val="00A94291"/>
    <w:rsid w:val="00A95250"/>
    <w:rsid w:val="00A95719"/>
    <w:rsid w:val="00A966B3"/>
    <w:rsid w:val="00A97F0D"/>
    <w:rsid w:val="00AA09ED"/>
    <w:rsid w:val="00AA3983"/>
    <w:rsid w:val="00AA506B"/>
    <w:rsid w:val="00AA7782"/>
    <w:rsid w:val="00AB09DB"/>
    <w:rsid w:val="00AB1990"/>
    <w:rsid w:val="00AB22D8"/>
    <w:rsid w:val="00AB277E"/>
    <w:rsid w:val="00AB2A4B"/>
    <w:rsid w:val="00AB2FD1"/>
    <w:rsid w:val="00AB3009"/>
    <w:rsid w:val="00AB35BD"/>
    <w:rsid w:val="00AB68F3"/>
    <w:rsid w:val="00AB6DB2"/>
    <w:rsid w:val="00AC05BB"/>
    <w:rsid w:val="00AC1790"/>
    <w:rsid w:val="00AC2E9E"/>
    <w:rsid w:val="00AC4B15"/>
    <w:rsid w:val="00AC64F9"/>
    <w:rsid w:val="00AC79B4"/>
    <w:rsid w:val="00AD1D9F"/>
    <w:rsid w:val="00AD4532"/>
    <w:rsid w:val="00AD455F"/>
    <w:rsid w:val="00AD5A18"/>
    <w:rsid w:val="00AD6203"/>
    <w:rsid w:val="00AD7822"/>
    <w:rsid w:val="00AE1639"/>
    <w:rsid w:val="00AE20F5"/>
    <w:rsid w:val="00AE62BF"/>
    <w:rsid w:val="00AE6A2C"/>
    <w:rsid w:val="00AF0698"/>
    <w:rsid w:val="00AF37D8"/>
    <w:rsid w:val="00AF45A5"/>
    <w:rsid w:val="00AF4FD1"/>
    <w:rsid w:val="00AF6249"/>
    <w:rsid w:val="00AF636E"/>
    <w:rsid w:val="00B01339"/>
    <w:rsid w:val="00B01C66"/>
    <w:rsid w:val="00B032FC"/>
    <w:rsid w:val="00B04205"/>
    <w:rsid w:val="00B05EEB"/>
    <w:rsid w:val="00B10500"/>
    <w:rsid w:val="00B10D02"/>
    <w:rsid w:val="00B14A54"/>
    <w:rsid w:val="00B1690D"/>
    <w:rsid w:val="00B17B73"/>
    <w:rsid w:val="00B17CA0"/>
    <w:rsid w:val="00B17DFD"/>
    <w:rsid w:val="00B225A4"/>
    <w:rsid w:val="00B23B87"/>
    <w:rsid w:val="00B24304"/>
    <w:rsid w:val="00B24A97"/>
    <w:rsid w:val="00B2742D"/>
    <w:rsid w:val="00B27EB8"/>
    <w:rsid w:val="00B27F34"/>
    <w:rsid w:val="00B319F9"/>
    <w:rsid w:val="00B33A6D"/>
    <w:rsid w:val="00B349AD"/>
    <w:rsid w:val="00B35329"/>
    <w:rsid w:val="00B36034"/>
    <w:rsid w:val="00B36374"/>
    <w:rsid w:val="00B403AD"/>
    <w:rsid w:val="00B42CF3"/>
    <w:rsid w:val="00B43438"/>
    <w:rsid w:val="00B440A5"/>
    <w:rsid w:val="00B44F44"/>
    <w:rsid w:val="00B474B2"/>
    <w:rsid w:val="00B5197A"/>
    <w:rsid w:val="00B51DD9"/>
    <w:rsid w:val="00B520D1"/>
    <w:rsid w:val="00B52AAD"/>
    <w:rsid w:val="00B53B91"/>
    <w:rsid w:val="00B53BDA"/>
    <w:rsid w:val="00B552A9"/>
    <w:rsid w:val="00B5586B"/>
    <w:rsid w:val="00B56613"/>
    <w:rsid w:val="00B605B9"/>
    <w:rsid w:val="00B60D3B"/>
    <w:rsid w:val="00B60E91"/>
    <w:rsid w:val="00B61CA2"/>
    <w:rsid w:val="00B6353B"/>
    <w:rsid w:val="00B63B76"/>
    <w:rsid w:val="00B63CA7"/>
    <w:rsid w:val="00B65440"/>
    <w:rsid w:val="00B672A5"/>
    <w:rsid w:val="00B7051F"/>
    <w:rsid w:val="00B71BEA"/>
    <w:rsid w:val="00B725B4"/>
    <w:rsid w:val="00B72B0B"/>
    <w:rsid w:val="00B7469C"/>
    <w:rsid w:val="00B75707"/>
    <w:rsid w:val="00B75C07"/>
    <w:rsid w:val="00B81B9A"/>
    <w:rsid w:val="00B81BCE"/>
    <w:rsid w:val="00B8229B"/>
    <w:rsid w:val="00B84278"/>
    <w:rsid w:val="00B85CBF"/>
    <w:rsid w:val="00B90D45"/>
    <w:rsid w:val="00B910C1"/>
    <w:rsid w:val="00B92152"/>
    <w:rsid w:val="00B93011"/>
    <w:rsid w:val="00B937C2"/>
    <w:rsid w:val="00B95B63"/>
    <w:rsid w:val="00B95F75"/>
    <w:rsid w:val="00BA0838"/>
    <w:rsid w:val="00BA268D"/>
    <w:rsid w:val="00BA27AB"/>
    <w:rsid w:val="00BA365E"/>
    <w:rsid w:val="00BA4182"/>
    <w:rsid w:val="00BA4528"/>
    <w:rsid w:val="00BA526C"/>
    <w:rsid w:val="00BA533D"/>
    <w:rsid w:val="00BA61AA"/>
    <w:rsid w:val="00BA6F9D"/>
    <w:rsid w:val="00BA7643"/>
    <w:rsid w:val="00BB0BE9"/>
    <w:rsid w:val="00BB1A4E"/>
    <w:rsid w:val="00BB2DB2"/>
    <w:rsid w:val="00BB6389"/>
    <w:rsid w:val="00BB7DDD"/>
    <w:rsid w:val="00BC1FC7"/>
    <w:rsid w:val="00BC490E"/>
    <w:rsid w:val="00BC627D"/>
    <w:rsid w:val="00BC629B"/>
    <w:rsid w:val="00BC6F9D"/>
    <w:rsid w:val="00BC7274"/>
    <w:rsid w:val="00BD0866"/>
    <w:rsid w:val="00BD1FB7"/>
    <w:rsid w:val="00BD348C"/>
    <w:rsid w:val="00BD3817"/>
    <w:rsid w:val="00BD3F89"/>
    <w:rsid w:val="00BD411C"/>
    <w:rsid w:val="00BD5F8D"/>
    <w:rsid w:val="00BD6B37"/>
    <w:rsid w:val="00BD706E"/>
    <w:rsid w:val="00BD7C77"/>
    <w:rsid w:val="00BE3056"/>
    <w:rsid w:val="00BE3715"/>
    <w:rsid w:val="00BE48FD"/>
    <w:rsid w:val="00BE548C"/>
    <w:rsid w:val="00BE5D2A"/>
    <w:rsid w:val="00BE621B"/>
    <w:rsid w:val="00BF0A86"/>
    <w:rsid w:val="00BF5C85"/>
    <w:rsid w:val="00BF60DD"/>
    <w:rsid w:val="00BF7022"/>
    <w:rsid w:val="00BF75B8"/>
    <w:rsid w:val="00C009E8"/>
    <w:rsid w:val="00C00D15"/>
    <w:rsid w:val="00C00D3D"/>
    <w:rsid w:val="00C04E2F"/>
    <w:rsid w:val="00C05A73"/>
    <w:rsid w:val="00C066A3"/>
    <w:rsid w:val="00C0696C"/>
    <w:rsid w:val="00C10419"/>
    <w:rsid w:val="00C10995"/>
    <w:rsid w:val="00C120B6"/>
    <w:rsid w:val="00C125C7"/>
    <w:rsid w:val="00C12AF6"/>
    <w:rsid w:val="00C13FCF"/>
    <w:rsid w:val="00C14713"/>
    <w:rsid w:val="00C14F2C"/>
    <w:rsid w:val="00C162B1"/>
    <w:rsid w:val="00C16634"/>
    <w:rsid w:val="00C167D8"/>
    <w:rsid w:val="00C179FA"/>
    <w:rsid w:val="00C2007C"/>
    <w:rsid w:val="00C2260F"/>
    <w:rsid w:val="00C24C25"/>
    <w:rsid w:val="00C24E1B"/>
    <w:rsid w:val="00C302D1"/>
    <w:rsid w:val="00C32A42"/>
    <w:rsid w:val="00C332EB"/>
    <w:rsid w:val="00C35AF9"/>
    <w:rsid w:val="00C36C84"/>
    <w:rsid w:val="00C372A0"/>
    <w:rsid w:val="00C43634"/>
    <w:rsid w:val="00C52E84"/>
    <w:rsid w:val="00C548CF"/>
    <w:rsid w:val="00C579E6"/>
    <w:rsid w:val="00C60384"/>
    <w:rsid w:val="00C62D1A"/>
    <w:rsid w:val="00C63855"/>
    <w:rsid w:val="00C63BB0"/>
    <w:rsid w:val="00C663D8"/>
    <w:rsid w:val="00C66400"/>
    <w:rsid w:val="00C67DCB"/>
    <w:rsid w:val="00C72205"/>
    <w:rsid w:val="00C72B6B"/>
    <w:rsid w:val="00C757BF"/>
    <w:rsid w:val="00C77806"/>
    <w:rsid w:val="00C81027"/>
    <w:rsid w:val="00C821FF"/>
    <w:rsid w:val="00C90CFA"/>
    <w:rsid w:val="00C90D21"/>
    <w:rsid w:val="00C91CCA"/>
    <w:rsid w:val="00C923A4"/>
    <w:rsid w:val="00C92E4A"/>
    <w:rsid w:val="00C94865"/>
    <w:rsid w:val="00CA0DC4"/>
    <w:rsid w:val="00CA1A91"/>
    <w:rsid w:val="00CA1A9A"/>
    <w:rsid w:val="00CA43AA"/>
    <w:rsid w:val="00CA4466"/>
    <w:rsid w:val="00CA515E"/>
    <w:rsid w:val="00CA5A33"/>
    <w:rsid w:val="00CA6084"/>
    <w:rsid w:val="00CA78EC"/>
    <w:rsid w:val="00CA7B0E"/>
    <w:rsid w:val="00CB1009"/>
    <w:rsid w:val="00CB1AED"/>
    <w:rsid w:val="00CB4E58"/>
    <w:rsid w:val="00CB5A60"/>
    <w:rsid w:val="00CB5DA0"/>
    <w:rsid w:val="00CB61A2"/>
    <w:rsid w:val="00CB78EC"/>
    <w:rsid w:val="00CC049E"/>
    <w:rsid w:val="00CC1132"/>
    <w:rsid w:val="00CC116E"/>
    <w:rsid w:val="00CC16A3"/>
    <w:rsid w:val="00CC2EEE"/>
    <w:rsid w:val="00CC2EFA"/>
    <w:rsid w:val="00CC398B"/>
    <w:rsid w:val="00CC42E2"/>
    <w:rsid w:val="00CC470C"/>
    <w:rsid w:val="00CC77A0"/>
    <w:rsid w:val="00CD2CB7"/>
    <w:rsid w:val="00CD331E"/>
    <w:rsid w:val="00CD3ECA"/>
    <w:rsid w:val="00CD4F8F"/>
    <w:rsid w:val="00CD53B7"/>
    <w:rsid w:val="00CE128A"/>
    <w:rsid w:val="00CE18A6"/>
    <w:rsid w:val="00CF0A7D"/>
    <w:rsid w:val="00CF0F27"/>
    <w:rsid w:val="00CF24C0"/>
    <w:rsid w:val="00CF2EFC"/>
    <w:rsid w:val="00CF42EE"/>
    <w:rsid w:val="00CF49AB"/>
    <w:rsid w:val="00CF4DBF"/>
    <w:rsid w:val="00CF693E"/>
    <w:rsid w:val="00CF704A"/>
    <w:rsid w:val="00D027CE"/>
    <w:rsid w:val="00D03E6E"/>
    <w:rsid w:val="00D050FA"/>
    <w:rsid w:val="00D0524E"/>
    <w:rsid w:val="00D1007B"/>
    <w:rsid w:val="00D1059E"/>
    <w:rsid w:val="00D14576"/>
    <w:rsid w:val="00D14AB6"/>
    <w:rsid w:val="00D1568C"/>
    <w:rsid w:val="00D21422"/>
    <w:rsid w:val="00D21E0F"/>
    <w:rsid w:val="00D21FE1"/>
    <w:rsid w:val="00D22555"/>
    <w:rsid w:val="00D23BFC"/>
    <w:rsid w:val="00D24A20"/>
    <w:rsid w:val="00D325E3"/>
    <w:rsid w:val="00D36C46"/>
    <w:rsid w:val="00D378B5"/>
    <w:rsid w:val="00D379F9"/>
    <w:rsid w:val="00D42881"/>
    <w:rsid w:val="00D42ADA"/>
    <w:rsid w:val="00D43837"/>
    <w:rsid w:val="00D461AE"/>
    <w:rsid w:val="00D46462"/>
    <w:rsid w:val="00D46E5B"/>
    <w:rsid w:val="00D4773D"/>
    <w:rsid w:val="00D5046E"/>
    <w:rsid w:val="00D52493"/>
    <w:rsid w:val="00D55628"/>
    <w:rsid w:val="00D5645E"/>
    <w:rsid w:val="00D56ADF"/>
    <w:rsid w:val="00D6004D"/>
    <w:rsid w:val="00D64199"/>
    <w:rsid w:val="00D64E47"/>
    <w:rsid w:val="00D65C08"/>
    <w:rsid w:val="00D67902"/>
    <w:rsid w:val="00D67CE0"/>
    <w:rsid w:val="00D700E2"/>
    <w:rsid w:val="00D70535"/>
    <w:rsid w:val="00D714AD"/>
    <w:rsid w:val="00D71946"/>
    <w:rsid w:val="00D73756"/>
    <w:rsid w:val="00D73E8C"/>
    <w:rsid w:val="00D7442A"/>
    <w:rsid w:val="00D755EB"/>
    <w:rsid w:val="00D756CF"/>
    <w:rsid w:val="00D759FE"/>
    <w:rsid w:val="00D83D49"/>
    <w:rsid w:val="00D851B7"/>
    <w:rsid w:val="00D8645F"/>
    <w:rsid w:val="00D9050D"/>
    <w:rsid w:val="00D92DF6"/>
    <w:rsid w:val="00D93653"/>
    <w:rsid w:val="00D9431A"/>
    <w:rsid w:val="00D96E3B"/>
    <w:rsid w:val="00D97270"/>
    <w:rsid w:val="00D97A7F"/>
    <w:rsid w:val="00DA0099"/>
    <w:rsid w:val="00DA31EA"/>
    <w:rsid w:val="00DA7E94"/>
    <w:rsid w:val="00DB26E3"/>
    <w:rsid w:val="00DB4BF5"/>
    <w:rsid w:val="00DB4EC7"/>
    <w:rsid w:val="00DB58B4"/>
    <w:rsid w:val="00DB6BAB"/>
    <w:rsid w:val="00DC140E"/>
    <w:rsid w:val="00DC18D1"/>
    <w:rsid w:val="00DC2443"/>
    <w:rsid w:val="00DC2949"/>
    <w:rsid w:val="00DC312F"/>
    <w:rsid w:val="00DC4D49"/>
    <w:rsid w:val="00DC58B8"/>
    <w:rsid w:val="00DC5DC6"/>
    <w:rsid w:val="00DC605B"/>
    <w:rsid w:val="00DD007D"/>
    <w:rsid w:val="00DD0C1B"/>
    <w:rsid w:val="00DD173E"/>
    <w:rsid w:val="00DD2946"/>
    <w:rsid w:val="00DD464E"/>
    <w:rsid w:val="00DD4A43"/>
    <w:rsid w:val="00DD573B"/>
    <w:rsid w:val="00DD59DA"/>
    <w:rsid w:val="00DE025D"/>
    <w:rsid w:val="00DE0C1F"/>
    <w:rsid w:val="00DE0D92"/>
    <w:rsid w:val="00DE0E78"/>
    <w:rsid w:val="00DE1BF1"/>
    <w:rsid w:val="00DE5005"/>
    <w:rsid w:val="00DE5351"/>
    <w:rsid w:val="00DE53EC"/>
    <w:rsid w:val="00DE7042"/>
    <w:rsid w:val="00DF13A8"/>
    <w:rsid w:val="00DF16ED"/>
    <w:rsid w:val="00DF3A3F"/>
    <w:rsid w:val="00DF3BC4"/>
    <w:rsid w:val="00DF541E"/>
    <w:rsid w:val="00DF5B0A"/>
    <w:rsid w:val="00DF65A4"/>
    <w:rsid w:val="00DF66D4"/>
    <w:rsid w:val="00E00A52"/>
    <w:rsid w:val="00E011CB"/>
    <w:rsid w:val="00E071F8"/>
    <w:rsid w:val="00E077B7"/>
    <w:rsid w:val="00E077C4"/>
    <w:rsid w:val="00E1117A"/>
    <w:rsid w:val="00E12FE9"/>
    <w:rsid w:val="00E170C2"/>
    <w:rsid w:val="00E2091B"/>
    <w:rsid w:val="00E233DB"/>
    <w:rsid w:val="00E25C74"/>
    <w:rsid w:val="00E26E69"/>
    <w:rsid w:val="00E27817"/>
    <w:rsid w:val="00E3346D"/>
    <w:rsid w:val="00E36698"/>
    <w:rsid w:val="00E37170"/>
    <w:rsid w:val="00E40341"/>
    <w:rsid w:val="00E47092"/>
    <w:rsid w:val="00E4742D"/>
    <w:rsid w:val="00E5465D"/>
    <w:rsid w:val="00E54E4A"/>
    <w:rsid w:val="00E5776F"/>
    <w:rsid w:val="00E5788D"/>
    <w:rsid w:val="00E578FE"/>
    <w:rsid w:val="00E60B03"/>
    <w:rsid w:val="00E60D5E"/>
    <w:rsid w:val="00E60FEE"/>
    <w:rsid w:val="00E610E2"/>
    <w:rsid w:val="00E618CC"/>
    <w:rsid w:val="00E61D35"/>
    <w:rsid w:val="00E627ED"/>
    <w:rsid w:val="00E632D1"/>
    <w:rsid w:val="00E638E5"/>
    <w:rsid w:val="00E65511"/>
    <w:rsid w:val="00E6626C"/>
    <w:rsid w:val="00E662D2"/>
    <w:rsid w:val="00E67F88"/>
    <w:rsid w:val="00E71432"/>
    <w:rsid w:val="00E731BB"/>
    <w:rsid w:val="00E73374"/>
    <w:rsid w:val="00E7391C"/>
    <w:rsid w:val="00E8037B"/>
    <w:rsid w:val="00E82224"/>
    <w:rsid w:val="00E82C3D"/>
    <w:rsid w:val="00E83521"/>
    <w:rsid w:val="00E86105"/>
    <w:rsid w:val="00E920F3"/>
    <w:rsid w:val="00E9214F"/>
    <w:rsid w:val="00E92710"/>
    <w:rsid w:val="00E9449D"/>
    <w:rsid w:val="00E94C21"/>
    <w:rsid w:val="00E95331"/>
    <w:rsid w:val="00EA0132"/>
    <w:rsid w:val="00EA27EF"/>
    <w:rsid w:val="00EA2C9B"/>
    <w:rsid w:val="00EA3C49"/>
    <w:rsid w:val="00EB0C2B"/>
    <w:rsid w:val="00EB2006"/>
    <w:rsid w:val="00EB28CD"/>
    <w:rsid w:val="00EB398C"/>
    <w:rsid w:val="00EC4678"/>
    <w:rsid w:val="00EC579D"/>
    <w:rsid w:val="00EC5909"/>
    <w:rsid w:val="00EC5F11"/>
    <w:rsid w:val="00EC751C"/>
    <w:rsid w:val="00EC75FB"/>
    <w:rsid w:val="00EC7693"/>
    <w:rsid w:val="00ED28F4"/>
    <w:rsid w:val="00ED7A5A"/>
    <w:rsid w:val="00EE4C0C"/>
    <w:rsid w:val="00EE6B7F"/>
    <w:rsid w:val="00EE70A5"/>
    <w:rsid w:val="00EF0F6E"/>
    <w:rsid w:val="00EF1626"/>
    <w:rsid w:val="00EF33C3"/>
    <w:rsid w:val="00EF6D54"/>
    <w:rsid w:val="00EF6F67"/>
    <w:rsid w:val="00EF729B"/>
    <w:rsid w:val="00F00C25"/>
    <w:rsid w:val="00F01A3D"/>
    <w:rsid w:val="00F03E7D"/>
    <w:rsid w:val="00F04C5F"/>
    <w:rsid w:val="00F07641"/>
    <w:rsid w:val="00F1017E"/>
    <w:rsid w:val="00F144BE"/>
    <w:rsid w:val="00F14680"/>
    <w:rsid w:val="00F14C46"/>
    <w:rsid w:val="00F16F7D"/>
    <w:rsid w:val="00F175EC"/>
    <w:rsid w:val="00F2055A"/>
    <w:rsid w:val="00F20E1E"/>
    <w:rsid w:val="00F21D88"/>
    <w:rsid w:val="00F21DA5"/>
    <w:rsid w:val="00F23ADF"/>
    <w:rsid w:val="00F25244"/>
    <w:rsid w:val="00F261D4"/>
    <w:rsid w:val="00F27F7A"/>
    <w:rsid w:val="00F30699"/>
    <w:rsid w:val="00F334DD"/>
    <w:rsid w:val="00F3416E"/>
    <w:rsid w:val="00F4252D"/>
    <w:rsid w:val="00F4262A"/>
    <w:rsid w:val="00F450EC"/>
    <w:rsid w:val="00F453E1"/>
    <w:rsid w:val="00F45A96"/>
    <w:rsid w:val="00F45B45"/>
    <w:rsid w:val="00F50C20"/>
    <w:rsid w:val="00F51A64"/>
    <w:rsid w:val="00F52E02"/>
    <w:rsid w:val="00F532BC"/>
    <w:rsid w:val="00F53880"/>
    <w:rsid w:val="00F5748A"/>
    <w:rsid w:val="00F65A4A"/>
    <w:rsid w:val="00F67785"/>
    <w:rsid w:val="00F71645"/>
    <w:rsid w:val="00F71E2D"/>
    <w:rsid w:val="00F7263A"/>
    <w:rsid w:val="00F72C8C"/>
    <w:rsid w:val="00F74786"/>
    <w:rsid w:val="00F80319"/>
    <w:rsid w:val="00F81BE4"/>
    <w:rsid w:val="00F8243D"/>
    <w:rsid w:val="00F90FF0"/>
    <w:rsid w:val="00F91D24"/>
    <w:rsid w:val="00F91D7C"/>
    <w:rsid w:val="00F927C3"/>
    <w:rsid w:val="00F92F85"/>
    <w:rsid w:val="00F93905"/>
    <w:rsid w:val="00F9465A"/>
    <w:rsid w:val="00F95952"/>
    <w:rsid w:val="00F95BDA"/>
    <w:rsid w:val="00F95EF9"/>
    <w:rsid w:val="00F979B6"/>
    <w:rsid w:val="00FA207D"/>
    <w:rsid w:val="00FA22B7"/>
    <w:rsid w:val="00FA5243"/>
    <w:rsid w:val="00FA5716"/>
    <w:rsid w:val="00FB0C6C"/>
    <w:rsid w:val="00FB0D27"/>
    <w:rsid w:val="00FB2010"/>
    <w:rsid w:val="00FB3612"/>
    <w:rsid w:val="00FB43C7"/>
    <w:rsid w:val="00FB4CD1"/>
    <w:rsid w:val="00FB5261"/>
    <w:rsid w:val="00FB58EE"/>
    <w:rsid w:val="00FB6062"/>
    <w:rsid w:val="00FB6BA6"/>
    <w:rsid w:val="00FB7FEA"/>
    <w:rsid w:val="00FC00B0"/>
    <w:rsid w:val="00FC0560"/>
    <w:rsid w:val="00FC0565"/>
    <w:rsid w:val="00FC0B07"/>
    <w:rsid w:val="00FC116F"/>
    <w:rsid w:val="00FC1F5B"/>
    <w:rsid w:val="00FC208B"/>
    <w:rsid w:val="00FC3F74"/>
    <w:rsid w:val="00FC4857"/>
    <w:rsid w:val="00FC4879"/>
    <w:rsid w:val="00FC7A73"/>
    <w:rsid w:val="00FD0290"/>
    <w:rsid w:val="00FD0858"/>
    <w:rsid w:val="00FD12C7"/>
    <w:rsid w:val="00FD4FF4"/>
    <w:rsid w:val="00FD63B9"/>
    <w:rsid w:val="00FD76E4"/>
    <w:rsid w:val="00FE1342"/>
    <w:rsid w:val="00FE3011"/>
    <w:rsid w:val="00FE3662"/>
    <w:rsid w:val="00FE43C2"/>
    <w:rsid w:val="00FE4410"/>
    <w:rsid w:val="00FE4F64"/>
    <w:rsid w:val="00FE67B1"/>
    <w:rsid w:val="00FE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75"/>
  </w:style>
  <w:style w:type="paragraph" w:styleId="Naslov1">
    <w:name w:val="heading 1"/>
    <w:basedOn w:val="Normal"/>
    <w:link w:val="Naslov1Char"/>
    <w:uiPriority w:val="9"/>
    <w:qFormat/>
    <w:rsid w:val="00714D5F"/>
    <w:pPr>
      <w:spacing w:after="0"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ormal"/>
    <w:link w:val="Naslov2Char"/>
    <w:uiPriority w:val="9"/>
    <w:qFormat/>
    <w:rsid w:val="00714D5F"/>
    <w:pPr>
      <w:spacing w:after="0" w:line="240" w:lineRule="auto"/>
      <w:outlineLvl w:val="1"/>
    </w:pPr>
    <w:rPr>
      <w:rFonts w:ascii="Times New Roman" w:eastAsia="Times New Roman" w:hAnsi="Times New Roman" w:cs="Times New Roman"/>
      <w:b/>
      <w:bCs/>
      <w:sz w:val="36"/>
      <w:szCs w:val="36"/>
      <w:lang w:eastAsia="en-GB"/>
    </w:rPr>
  </w:style>
  <w:style w:type="paragraph" w:styleId="Naslov3">
    <w:name w:val="heading 3"/>
    <w:basedOn w:val="Normal"/>
    <w:link w:val="Naslov3Char"/>
    <w:uiPriority w:val="9"/>
    <w:qFormat/>
    <w:rsid w:val="00714D5F"/>
    <w:pPr>
      <w:spacing w:after="0" w:line="240" w:lineRule="auto"/>
      <w:outlineLvl w:val="2"/>
    </w:pPr>
    <w:rPr>
      <w:rFonts w:ascii="Times New Roman" w:eastAsia="Times New Roman" w:hAnsi="Times New Roman" w:cs="Times New Roman"/>
      <w:b/>
      <w:bCs/>
      <w:sz w:val="27"/>
      <w:szCs w:val="27"/>
      <w:lang w:eastAsia="en-GB"/>
    </w:rPr>
  </w:style>
  <w:style w:type="paragraph" w:styleId="Naslov4">
    <w:name w:val="heading 4"/>
    <w:basedOn w:val="Normal"/>
    <w:link w:val="Naslov4Char"/>
    <w:uiPriority w:val="9"/>
    <w:qFormat/>
    <w:rsid w:val="00714D5F"/>
    <w:pPr>
      <w:spacing w:after="0" w:line="240" w:lineRule="auto"/>
      <w:outlineLvl w:val="3"/>
    </w:pPr>
    <w:rPr>
      <w:rFonts w:ascii="Times New Roman" w:eastAsia="Times New Roman" w:hAnsi="Times New Roman" w:cs="Times New Roman"/>
      <w:b/>
      <w:bCs/>
      <w:szCs w:val="24"/>
      <w:lang w:eastAsia="en-GB"/>
    </w:rPr>
  </w:style>
  <w:style w:type="paragraph" w:styleId="Naslov5">
    <w:name w:val="heading 5"/>
    <w:basedOn w:val="Normal"/>
    <w:link w:val="Naslov5Char"/>
    <w:uiPriority w:val="9"/>
    <w:qFormat/>
    <w:rsid w:val="00714D5F"/>
    <w:pPr>
      <w:spacing w:after="0" w:line="240" w:lineRule="auto"/>
      <w:outlineLvl w:val="4"/>
    </w:pPr>
    <w:rPr>
      <w:rFonts w:ascii="Times New Roman" w:eastAsia="Times New Roman" w:hAnsi="Times New Roman" w:cs="Times New Roman"/>
      <w:b/>
      <w:bCs/>
      <w:sz w:val="20"/>
      <w:szCs w:val="20"/>
      <w:lang w:eastAsia="en-GB"/>
    </w:rPr>
  </w:style>
  <w:style w:type="paragraph" w:styleId="Naslov6">
    <w:name w:val="heading 6"/>
    <w:basedOn w:val="Normal"/>
    <w:link w:val="Naslov6Char"/>
    <w:uiPriority w:val="9"/>
    <w:qFormat/>
    <w:rsid w:val="00714D5F"/>
    <w:pPr>
      <w:spacing w:after="0" w:line="240" w:lineRule="auto"/>
      <w:outlineLvl w:val="5"/>
    </w:pPr>
    <w:rPr>
      <w:rFonts w:ascii="Times New Roman" w:eastAsia="Times New Roman" w:hAnsi="Times New Roman" w:cs="Times New Roman"/>
      <w:b/>
      <w:bCs/>
      <w:sz w:val="15"/>
      <w:szCs w:val="15"/>
      <w:lang w:eastAsia="en-GB"/>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Hivatkozs">
    <w:name w:val="Hivatkozás"/>
    <w:basedOn w:val="Normal"/>
    <w:next w:val="Normal"/>
    <w:qFormat/>
    <w:rsid w:val="00AB3009"/>
    <w:pPr>
      <w:spacing w:after="360"/>
      <w:jc w:val="both"/>
    </w:pPr>
  </w:style>
  <w:style w:type="paragraph" w:customStyle="1" w:styleId="Indokls">
    <w:name w:val="Indoklás"/>
    <w:basedOn w:val="Hivatkozs"/>
    <w:qFormat/>
    <w:rsid w:val="00AB3009"/>
    <w:pPr>
      <w:ind w:firstLine="480"/>
      <w:contextualSpacing/>
    </w:pPr>
  </w:style>
  <w:style w:type="paragraph" w:customStyle="1" w:styleId="Indoklscm">
    <w:name w:val="Indoklás cím"/>
    <w:basedOn w:val="Normal"/>
    <w:link w:val="IndoklscmChar"/>
    <w:qFormat/>
    <w:rsid w:val="00AB3009"/>
    <w:pPr>
      <w:spacing w:before="60" w:after="120"/>
      <w:jc w:val="center"/>
    </w:pPr>
    <w:rPr>
      <w:b/>
      <w:lang w:val="hu-HU"/>
    </w:rPr>
  </w:style>
  <w:style w:type="character" w:customStyle="1" w:styleId="IndoklscmChar">
    <w:name w:val="Indoklás cím Char"/>
    <w:basedOn w:val="Podrazumevanifontpasusa"/>
    <w:link w:val="Indoklscm"/>
    <w:rsid w:val="00AB3009"/>
    <w:rPr>
      <w:b/>
      <w:lang w:val="hu-HU"/>
    </w:rPr>
  </w:style>
  <w:style w:type="paragraph" w:customStyle="1" w:styleId="Szakasz">
    <w:name w:val="Szakasz"/>
    <w:basedOn w:val="Normal"/>
    <w:qFormat/>
    <w:rsid w:val="00AB3009"/>
    <w:pPr>
      <w:spacing w:after="240"/>
      <w:ind w:firstLine="480"/>
      <w:contextualSpacing/>
      <w:jc w:val="both"/>
    </w:pPr>
  </w:style>
  <w:style w:type="paragraph" w:customStyle="1" w:styleId="Szakaszszmozs">
    <w:name w:val="Szakasz számozás"/>
    <w:basedOn w:val="Normal"/>
    <w:next w:val="Szakasz"/>
    <w:link w:val="SzakaszszmozsChar"/>
    <w:qFormat/>
    <w:rsid w:val="00AB3009"/>
    <w:pPr>
      <w:spacing w:after="60"/>
      <w:jc w:val="center"/>
    </w:pPr>
    <w:rPr>
      <w:lang w:val="hu-HU"/>
    </w:rPr>
  </w:style>
  <w:style w:type="character" w:customStyle="1" w:styleId="SzakaszszmozsChar">
    <w:name w:val="Szakasz számozás Char"/>
    <w:basedOn w:val="Podrazumevanifontpasusa"/>
    <w:link w:val="Szakaszszmozs"/>
    <w:rsid w:val="00AB3009"/>
    <w:rPr>
      <w:lang w:val="hu-HU"/>
    </w:rPr>
  </w:style>
  <w:style w:type="paragraph" w:customStyle="1" w:styleId="Cm">
    <w:name w:val="Cím"/>
    <w:basedOn w:val="Naslov"/>
    <w:next w:val="Normal"/>
    <w:link w:val="CmChar"/>
    <w:qFormat/>
    <w:rsid w:val="00AB3009"/>
    <w:pPr>
      <w:spacing w:after="360"/>
      <w:contextualSpacing w:val="0"/>
      <w:jc w:val="center"/>
      <w:outlineLvl w:val="0"/>
    </w:pPr>
    <w:rPr>
      <w:caps/>
      <w:lang w:val="hu-HU"/>
    </w:rPr>
  </w:style>
  <w:style w:type="character" w:customStyle="1" w:styleId="CmChar">
    <w:name w:val="Cím Char"/>
    <w:basedOn w:val="NaslovChar"/>
    <w:link w:val="Cm"/>
    <w:rsid w:val="00AB3009"/>
    <w:rPr>
      <w:rFonts w:asciiTheme="majorHAnsi" w:eastAsiaTheme="majorEastAsia" w:hAnsiTheme="majorHAnsi" w:cstheme="majorBidi"/>
      <w:caps/>
      <w:spacing w:val="-10"/>
      <w:kern w:val="28"/>
      <w:sz w:val="56"/>
      <w:szCs w:val="56"/>
      <w:lang w:val="hu-HU"/>
    </w:rPr>
  </w:style>
  <w:style w:type="paragraph" w:styleId="Naslov">
    <w:name w:val="Title"/>
    <w:basedOn w:val="Normal"/>
    <w:next w:val="Normal"/>
    <w:link w:val="NaslovChar"/>
    <w:uiPriority w:val="10"/>
    <w:qFormat/>
    <w:rsid w:val="00AB3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uiPriority w:val="10"/>
    <w:rsid w:val="00AB3009"/>
    <w:rPr>
      <w:rFonts w:asciiTheme="majorHAnsi" w:eastAsiaTheme="majorEastAsia" w:hAnsiTheme="majorHAnsi" w:cstheme="majorBidi"/>
      <w:spacing w:val="-10"/>
      <w:kern w:val="28"/>
      <w:sz w:val="56"/>
      <w:szCs w:val="56"/>
    </w:rPr>
  </w:style>
  <w:style w:type="paragraph" w:customStyle="1" w:styleId="Style1">
    <w:name w:val="Style1"/>
    <w:basedOn w:val="Normal"/>
    <w:qFormat/>
    <w:rsid w:val="008C1FA2"/>
    <w:pPr>
      <w:spacing w:after="240" w:line="240" w:lineRule="auto"/>
      <w:jc w:val="both"/>
    </w:pPr>
  </w:style>
  <w:style w:type="character" w:customStyle="1" w:styleId="Naslov1Char">
    <w:name w:val="Naslov 1 Char"/>
    <w:basedOn w:val="Podrazumevanifontpasusa"/>
    <w:link w:val="Naslov1"/>
    <w:uiPriority w:val="9"/>
    <w:rsid w:val="00714D5F"/>
    <w:rPr>
      <w:rFonts w:ascii="Times New Roman" w:eastAsia="Times New Roman" w:hAnsi="Times New Roman" w:cs="Times New Roman"/>
      <w:b/>
      <w:bCs/>
      <w:kern w:val="36"/>
      <w:sz w:val="48"/>
      <w:szCs w:val="48"/>
      <w:lang w:eastAsia="en-GB"/>
    </w:rPr>
  </w:style>
  <w:style w:type="character" w:customStyle="1" w:styleId="Naslov2Char">
    <w:name w:val="Naslov 2 Char"/>
    <w:basedOn w:val="Podrazumevanifontpasusa"/>
    <w:link w:val="Naslov2"/>
    <w:uiPriority w:val="9"/>
    <w:rsid w:val="00714D5F"/>
    <w:rPr>
      <w:rFonts w:ascii="Times New Roman" w:eastAsia="Times New Roman" w:hAnsi="Times New Roman" w:cs="Times New Roman"/>
      <w:b/>
      <w:bCs/>
      <w:sz w:val="36"/>
      <w:szCs w:val="36"/>
      <w:lang w:eastAsia="en-GB"/>
    </w:rPr>
  </w:style>
  <w:style w:type="character" w:customStyle="1" w:styleId="Naslov3Char">
    <w:name w:val="Naslov 3 Char"/>
    <w:basedOn w:val="Podrazumevanifontpasusa"/>
    <w:link w:val="Naslov3"/>
    <w:uiPriority w:val="9"/>
    <w:rsid w:val="00714D5F"/>
    <w:rPr>
      <w:rFonts w:ascii="Times New Roman" w:eastAsia="Times New Roman" w:hAnsi="Times New Roman" w:cs="Times New Roman"/>
      <w:b/>
      <w:bCs/>
      <w:sz w:val="27"/>
      <w:szCs w:val="27"/>
      <w:lang w:eastAsia="en-GB"/>
    </w:rPr>
  </w:style>
  <w:style w:type="character" w:customStyle="1" w:styleId="Naslov4Char">
    <w:name w:val="Naslov 4 Char"/>
    <w:basedOn w:val="Podrazumevanifontpasusa"/>
    <w:link w:val="Naslov4"/>
    <w:uiPriority w:val="9"/>
    <w:rsid w:val="00714D5F"/>
    <w:rPr>
      <w:rFonts w:ascii="Times New Roman" w:eastAsia="Times New Roman" w:hAnsi="Times New Roman" w:cs="Times New Roman"/>
      <w:b/>
      <w:bCs/>
      <w:szCs w:val="24"/>
      <w:lang w:eastAsia="en-GB"/>
    </w:rPr>
  </w:style>
  <w:style w:type="character" w:customStyle="1" w:styleId="Naslov5Char">
    <w:name w:val="Naslov 5 Char"/>
    <w:basedOn w:val="Podrazumevanifontpasusa"/>
    <w:link w:val="Naslov5"/>
    <w:uiPriority w:val="9"/>
    <w:rsid w:val="00714D5F"/>
    <w:rPr>
      <w:rFonts w:ascii="Times New Roman" w:eastAsia="Times New Roman" w:hAnsi="Times New Roman" w:cs="Times New Roman"/>
      <w:b/>
      <w:bCs/>
      <w:sz w:val="20"/>
      <w:szCs w:val="20"/>
      <w:lang w:eastAsia="en-GB"/>
    </w:rPr>
  </w:style>
  <w:style w:type="character" w:customStyle="1" w:styleId="Naslov6Char">
    <w:name w:val="Naslov 6 Char"/>
    <w:basedOn w:val="Podrazumevanifontpasusa"/>
    <w:link w:val="Naslov6"/>
    <w:uiPriority w:val="9"/>
    <w:rsid w:val="00714D5F"/>
    <w:rPr>
      <w:rFonts w:ascii="Times New Roman" w:eastAsia="Times New Roman" w:hAnsi="Times New Roman" w:cs="Times New Roman"/>
      <w:b/>
      <w:bCs/>
      <w:sz w:val="15"/>
      <w:szCs w:val="15"/>
      <w:lang w:eastAsia="en-GB"/>
    </w:rPr>
  </w:style>
  <w:style w:type="character" w:styleId="Hiperveza">
    <w:name w:val="Hyperlink"/>
    <w:basedOn w:val="Podrazumevanifontpasusa"/>
    <w:uiPriority w:val="99"/>
    <w:semiHidden/>
    <w:unhideWhenUsed/>
    <w:rsid w:val="00714D5F"/>
    <w:rPr>
      <w:rFonts w:ascii="Arial" w:hAnsi="Arial" w:cs="Arial" w:hint="default"/>
      <w:strike w:val="0"/>
      <w:dstrike w:val="0"/>
      <w:color w:val="0000FF"/>
      <w:u w:val="single"/>
      <w:effect w:val="none"/>
    </w:rPr>
  </w:style>
  <w:style w:type="character" w:styleId="Ispraenahiperveza">
    <w:name w:val="FollowedHyperlink"/>
    <w:basedOn w:val="Podrazumevanifontpasusa"/>
    <w:uiPriority w:val="99"/>
    <w:semiHidden/>
    <w:unhideWhenUsed/>
    <w:rsid w:val="00714D5F"/>
    <w:rPr>
      <w:rFonts w:ascii="Arial" w:hAnsi="Arial" w:cs="Arial" w:hint="default"/>
      <w:strike w:val="0"/>
      <w:dstrike w:val="0"/>
      <w:color w:val="800080"/>
      <w:u w:val="single"/>
      <w:effect w:val="none"/>
    </w:rPr>
  </w:style>
  <w:style w:type="paragraph" w:customStyle="1" w:styleId="singl">
    <w:name w:val="singl"/>
    <w:basedOn w:val="Normal"/>
    <w:rsid w:val="00714D5F"/>
    <w:pPr>
      <w:spacing w:after="24" w:line="240" w:lineRule="auto"/>
    </w:pPr>
    <w:rPr>
      <w:rFonts w:ascii="Arial" w:eastAsia="Times New Roman" w:hAnsi="Arial" w:cs="Arial"/>
      <w:sz w:val="22"/>
      <w:lang w:eastAsia="en-GB"/>
    </w:rPr>
  </w:style>
  <w:style w:type="paragraph" w:customStyle="1" w:styleId="tabelamolovani">
    <w:name w:val="tabelamolovani"/>
    <w:basedOn w:val="Normal"/>
    <w:rsid w:val="00714D5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Cs w:val="24"/>
      <w:lang w:eastAsia="en-GB"/>
    </w:rPr>
  </w:style>
  <w:style w:type="paragraph" w:customStyle="1" w:styleId="normalred">
    <w:name w:val="normal_red"/>
    <w:basedOn w:val="Normal"/>
    <w:rsid w:val="00714D5F"/>
    <w:pPr>
      <w:spacing w:before="100" w:beforeAutospacing="1" w:after="100" w:afterAutospacing="1" w:line="240" w:lineRule="auto"/>
    </w:pPr>
    <w:rPr>
      <w:rFonts w:ascii="Arial" w:eastAsia="Times New Roman" w:hAnsi="Arial" w:cs="Arial"/>
      <w:color w:val="FF0000"/>
      <w:sz w:val="22"/>
      <w:lang w:eastAsia="en-GB"/>
    </w:rPr>
  </w:style>
  <w:style w:type="paragraph" w:customStyle="1" w:styleId="normalgreenback">
    <w:name w:val="normal_greenback"/>
    <w:basedOn w:val="Normal"/>
    <w:rsid w:val="00714D5F"/>
    <w:pPr>
      <w:shd w:val="clear" w:color="auto" w:fill="33FF33"/>
      <w:spacing w:before="100" w:beforeAutospacing="1" w:after="100" w:afterAutospacing="1" w:line="240" w:lineRule="auto"/>
    </w:pPr>
    <w:rPr>
      <w:rFonts w:ascii="Arial" w:eastAsia="Times New Roman" w:hAnsi="Arial" w:cs="Arial"/>
      <w:sz w:val="22"/>
      <w:lang w:eastAsia="en-GB"/>
    </w:rPr>
  </w:style>
  <w:style w:type="paragraph" w:customStyle="1" w:styleId="clan">
    <w:name w:val="clan"/>
    <w:basedOn w:val="Normal"/>
    <w:rsid w:val="00714D5F"/>
    <w:pPr>
      <w:spacing w:before="240" w:after="120" w:line="240" w:lineRule="auto"/>
      <w:jc w:val="center"/>
    </w:pPr>
    <w:rPr>
      <w:rFonts w:ascii="Arial" w:eastAsia="Times New Roman" w:hAnsi="Arial" w:cs="Arial"/>
      <w:b/>
      <w:bCs/>
      <w:szCs w:val="24"/>
      <w:lang w:eastAsia="en-GB"/>
    </w:rPr>
  </w:style>
  <w:style w:type="paragraph" w:customStyle="1" w:styleId="simboli">
    <w:name w:val="simboli"/>
    <w:basedOn w:val="Normal"/>
    <w:rsid w:val="00714D5F"/>
    <w:pPr>
      <w:spacing w:before="100" w:beforeAutospacing="1" w:after="100" w:afterAutospacing="1" w:line="240" w:lineRule="auto"/>
    </w:pPr>
    <w:rPr>
      <w:rFonts w:ascii="Symbol" w:eastAsia="Times New Roman" w:hAnsi="Symbol" w:cs="Times New Roman"/>
      <w:sz w:val="22"/>
      <w:lang w:eastAsia="en-GB"/>
    </w:rPr>
  </w:style>
  <w:style w:type="paragraph" w:customStyle="1" w:styleId="simboliindeks">
    <w:name w:val="simboliindeks"/>
    <w:basedOn w:val="Normal"/>
    <w:rsid w:val="00714D5F"/>
    <w:pPr>
      <w:spacing w:before="100" w:beforeAutospacing="1" w:after="100" w:afterAutospacing="1" w:line="240" w:lineRule="auto"/>
    </w:pPr>
    <w:rPr>
      <w:rFonts w:ascii="Symbol" w:eastAsia="Times New Roman" w:hAnsi="Symbol" w:cs="Times New Roman"/>
      <w:szCs w:val="24"/>
      <w:vertAlign w:val="subscript"/>
      <w:lang w:eastAsia="en-GB"/>
    </w:rPr>
  </w:style>
  <w:style w:type="paragraph" w:customStyle="1" w:styleId="Normal1">
    <w:name w:val="Normal1"/>
    <w:basedOn w:val="Normal"/>
    <w:rsid w:val="00714D5F"/>
    <w:pPr>
      <w:spacing w:before="100" w:beforeAutospacing="1" w:after="100" w:afterAutospacing="1" w:line="240" w:lineRule="auto"/>
    </w:pPr>
    <w:rPr>
      <w:rFonts w:ascii="Arial" w:eastAsia="Times New Roman" w:hAnsi="Arial" w:cs="Arial"/>
      <w:sz w:val="22"/>
      <w:lang w:eastAsia="en-GB"/>
    </w:rPr>
  </w:style>
  <w:style w:type="paragraph" w:customStyle="1" w:styleId="normaltd">
    <w:name w:val="normaltd"/>
    <w:basedOn w:val="Normal"/>
    <w:rsid w:val="00714D5F"/>
    <w:pPr>
      <w:spacing w:before="100" w:beforeAutospacing="1" w:after="100" w:afterAutospacing="1" w:line="240" w:lineRule="auto"/>
      <w:jc w:val="right"/>
    </w:pPr>
    <w:rPr>
      <w:rFonts w:ascii="Arial" w:eastAsia="Times New Roman" w:hAnsi="Arial" w:cs="Arial"/>
      <w:sz w:val="22"/>
      <w:lang w:eastAsia="en-GB"/>
    </w:rPr>
  </w:style>
  <w:style w:type="paragraph" w:customStyle="1" w:styleId="normaltdb">
    <w:name w:val="normaltdb"/>
    <w:basedOn w:val="Normal"/>
    <w:rsid w:val="00714D5F"/>
    <w:pPr>
      <w:spacing w:before="100" w:beforeAutospacing="1" w:after="100" w:afterAutospacing="1" w:line="240" w:lineRule="auto"/>
      <w:jc w:val="right"/>
    </w:pPr>
    <w:rPr>
      <w:rFonts w:ascii="Arial" w:eastAsia="Times New Roman" w:hAnsi="Arial" w:cs="Arial"/>
      <w:b/>
      <w:bCs/>
      <w:sz w:val="22"/>
      <w:lang w:eastAsia="en-GB"/>
    </w:rPr>
  </w:style>
  <w:style w:type="paragraph" w:customStyle="1" w:styleId="samostalni">
    <w:name w:val="samostalni"/>
    <w:basedOn w:val="Normal"/>
    <w:rsid w:val="00714D5F"/>
    <w:pPr>
      <w:spacing w:before="100" w:beforeAutospacing="1" w:after="100" w:afterAutospacing="1" w:line="240" w:lineRule="auto"/>
      <w:jc w:val="center"/>
    </w:pPr>
    <w:rPr>
      <w:rFonts w:ascii="Arial" w:eastAsia="Times New Roman" w:hAnsi="Arial" w:cs="Arial"/>
      <w:b/>
      <w:bCs/>
      <w:i/>
      <w:iCs/>
      <w:szCs w:val="24"/>
      <w:lang w:eastAsia="en-GB"/>
    </w:rPr>
  </w:style>
  <w:style w:type="paragraph" w:customStyle="1" w:styleId="samostalni1">
    <w:name w:val="samostalni1"/>
    <w:basedOn w:val="Normal"/>
    <w:rsid w:val="00714D5F"/>
    <w:pPr>
      <w:spacing w:before="100" w:beforeAutospacing="1" w:after="100" w:afterAutospacing="1" w:line="240" w:lineRule="auto"/>
      <w:jc w:val="center"/>
    </w:pPr>
    <w:rPr>
      <w:rFonts w:ascii="Arial" w:eastAsia="Times New Roman" w:hAnsi="Arial" w:cs="Arial"/>
      <w:i/>
      <w:iCs/>
      <w:sz w:val="22"/>
      <w:lang w:eastAsia="en-GB"/>
    </w:rPr>
  </w:style>
  <w:style w:type="paragraph" w:customStyle="1" w:styleId="tabelaobrazac">
    <w:name w:val="tabelaobrazac"/>
    <w:basedOn w:val="Normal"/>
    <w:rsid w:val="00714D5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Cs w:val="24"/>
      <w:lang w:eastAsia="en-GB"/>
    </w:rPr>
  </w:style>
  <w:style w:type="paragraph" w:customStyle="1" w:styleId="tabelanaslov">
    <w:name w:val="tabelanaslov"/>
    <w:basedOn w:val="Normal"/>
    <w:rsid w:val="00714D5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Cs w:val="24"/>
      <w:lang w:eastAsia="en-GB"/>
    </w:rPr>
  </w:style>
  <w:style w:type="paragraph" w:customStyle="1" w:styleId="tabelasm">
    <w:name w:val="tabela_sm"/>
    <w:basedOn w:val="Normal"/>
    <w:rsid w:val="00714D5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Cs w:val="24"/>
      <w:lang w:eastAsia="en-GB"/>
    </w:rPr>
  </w:style>
  <w:style w:type="paragraph" w:customStyle="1" w:styleId="tabelasp">
    <w:name w:val="tabela_sp"/>
    <w:basedOn w:val="Normal"/>
    <w:rsid w:val="00714D5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Cs w:val="24"/>
      <w:lang w:eastAsia="en-GB"/>
    </w:rPr>
  </w:style>
  <w:style w:type="paragraph" w:customStyle="1" w:styleId="tabelact">
    <w:name w:val="tabela_ct"/>
    <w:basedOn w:val="Normal"/>
    <w:rsid w:val="00714D5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Cs w:val="24"/>
      <w:lang w:eastAsia="en-GB"/>
    </w:rPr>
  </w:style>
  <w:style w:type="paragraph" w:customStyle="1" w:styleId="naslov10">
    <w:name w:val="naslov1"/>
    <w:basedOn w:val="Normal"/>
    <w:rsid w:val="00714D5F"/>
    <w:pPr>
      <w:spacing w:before="100" w:beforeAutospacing="1" w:after="100" w:afterAutospacing="1" w:line="240" w:lineRule="auto"/>
      <w:jc w:val="center"/>
    </w:pPr>
    <w:rPr>
      <w:rFonts w:ascii="Arial" w:eastAsia="Times New Roman" w:hAnsi="Arial" w:cs="Arial"/>
      <w:b/>
      <w:bCs/>
      <w:szCs w:val="24"/>
      <w:lang w:eastAsia="en-GB"/>
    </w:rPr>
  </w:style>
  <w:style w:type="paragraph" w:customStyle="1" w:styleId="naslov20">
    <w:name w:val="naslov2"/>
    <w:basedOn w:val="Normal"/>
    <w:rsid w:val="00714D5F"/>
    <w:pPr>
      <w:spacing w:before="100" w:beforeAutospacing="1" w:after="100" w:afterAutospacing="1" w:line="240" w:lineRule="auto"/>
      <w:jc w:val="center"/>
    </w:pPr>
    <w:rPr>
      <w:rFonts w:ascii="Arial" w:eastAsia="Times New Roman" w:hAnsi="Arial" w:cs="Arial"/>
      <w:b/>
      <w:bCs/>
      <w:sz w:val="29"/>
      <w:szCs w:val="29"/>
      <w:lang w:eastAsia="en-GB"/>
    </w:rPr>
  </w:style>
  <w:style w:type="paragraph" w:customStyle="1" w:styleId="naslov30">
    <w:name w:val="naslov3"/>
    <w:basedOn w:val="Normal"/>
    <w:rsid w:val="00714D5F"/>
    <w:pPr>
      <w:spacing w:before="100" w:beforeAutospacing="1" w:after="100" w:afterAutospacing="1" w:line="240" w:lineRule="auto"/>
      <w:jc w:val="center"/>
    </w:pPr>
    <w:rPr>
      <w:rFonts w:ascii="Arial" w:eastAsia="Times New Roman" w:hAnsi="Arial" w:cs="Arial"/>
      <w:b/>
      <w:bCs/>
      <w:sz w:val="23"/>
      <w:szCs w:val="23"/>
      <w:lang w:eastAsia="en-GB"/>
    </w:rPr>
  </w:style>
  <w:style w:type="paragraph" w:customStyle="1" w:styleId="normaluvuceni">
    <w:name w:val="normal_uvuceni"/>
    <w:basedOn w:val="Normal"/>
    <w:rsid w:val="00714D5F"/>
    <w:pPr>
      <w:spacing w:before="100" w:beforeAutospacing="1" w:after="100" w:afterAutospacing="1" w:line="240" w:lineRule="auto"/>
      <w:ind w:left="1134" w:hanging="142"/>
    </w:pPr>
    <w:rPr>
      <w:rFonts w:ascii="Arial" w:eastAsia="Times New Roman" w:hAnsi="Arial" w:cs="Arial"/>
      <w:sz w:val="22"/>
      <w:lang w:eastAsia="en-GB"/>
    </w:rPr>
  </w:style>
  <w:style w:type="paragraph" w:customStyle="1" w:styleId="normaluvuceni2">
    <w:name w:val="normal_uvuceni2"/>
    <w:basedOn w:val="Normal"/>
    <w:rsid w:val="00714D5F"/>
    <w:pPr>
      <w:spacing w:before="100" w:beforeAutospacing="1" w:after="100" w:afterAutospacing="1" w:line="240" w:lineRule="auto"/>
      <w:ind w:left="1701" w:hanging="227"/>
    </w:pPr>
    <w:rPr>
      <w:rFonts w:ascii="Arial" w:eastAsia="Times New Roman" w:hAnsi="Arial" w:cs="Arial"/>
      <w:sz w:val="22"/>
      <w:lang w:eastAsia="en-GB"/>
    </w:rPr>
  </w:style>
  <w:style w:type="paragraph" w:customStyle="1" w:styleId="normaluvuceni3">
    <w:name w:val="normal_uvuceni3"/>
    <w:basedOn w:val="Normal"/>
    <w:rsid w:val="00714D5F"/>
    <w:pPr>
      <w:spacing w:before="100" w:beforeAutospacing="1" w:after="100" w:afterAutospacing="1" w:line="240" w:lineRule="auto"/>
      <w:ind w:left="992"/>
    </w:pPr>
    <w:rPr>
      <w:rFonts w:ascii="Arial" w:eastAsia="Times New Roman" w:hAnsi="Arial" w:cs="Arial"/>
      <w:sz w:val="22"/>
      <w:lang w:eastAsia="en-GB"/>
    </w:rPr>
  </w:style>
  <w:style w:type="paragraph" w:customStyle="1" w:styleId="naslovpropisa1">
    <w:name w:val="naslovpropisa1"/>
    <w:basedOn w:val="Normal"/>
    <w:rsid w:val="00714D5F"/>
    <w:pPr>
      <w:spacing w:before="100" w:beforeAutospacing="1" w:after="100" w:afterAutospacing="1" w:line="480" w:lineRule="auto"/>
      <w:ind w:right="975"/>
      <w:jc w:val="center"/>
    </w:pPr>
    <w:rPr>
      <w:rFonts w:ascii="Arial" w:eastAsia="Times New Roman" w:hAnsi="Arial" w:cs="Arial"/>
      <w:b/>
      <w:bCs/>
      <w:color w:val="FFE8BF"/>
      <w:sz w:val="36"/>
      <w:szCs w:val="36"/>
      <w:lang w:eastAsia="en-GB"/>
    </w:rPr>
  </w:style>
  <w:style w:type="paragraph" w:customStyle="1" w:styleId="naslovpropisa1a">
    <w:name w:val="naslovpropisa1a"/>
    <w:basedOn w:val="Normal"/>
    <w:rsid w:val="00714D5F"/>
    <w:pPr>
      <w:spacing w:before="100" w:beforeAutospacing="1" w:after="100" w:afterAutospacing="1" w:line="240" w:lineRule="auto"/>
      <w:ind w:right="975"/>
      <w:jc w:val="center"/>
    </w:pPr>
    <w:rPr>
      <w:rFonts w:ascii="Arial" w:eastAsia="Times New Roman" w:hAnsi="Arial" w:cs="Arial"/>
      <w:b/>
      <w:bCs/>
      <w:color w:val="FFFFFF"/>
      <w:sz w:val="34"/>
      <w:szCs w:val="34"/>
      <w:lang w:eastAsia="en-GB"/>
    </w:rPr>
  </w:style>
  <w:style w:type="paragraph" w:customStyle="1" w:styleId="podnaslovpropisa">
    <w:name w:val="podnaslovpropisa"/>
    <w:basedOn w:val="Normal"/>
    <w:rsid w:val="00714D5F"/>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en-GB"/>
    </w:rPr>
  </w:style>
  <w:style w:type="paragraph" w:customStyle="1" w:styleId="naslov40">
    <w:name w:val="naslov4"/>
    <w:basedOn w:val="Normal"/>
    <w:rsid w:val="00714D5F"/>
    <w:pPr>
      <w:spacing w:before="100" w:beforeAutospacing="1" w:after="100" w:afterAutospacing="1" w:line="240" w:lineRule="auto"/>
      <w:jc w:val="center"/>
    </w:pPr>
    <w:rPr>
      <w:rFonts w:ascii="Arial" w:eastAsia="Times New Roman" w:hAnsi="Arial" w:cs="Arial"/>
      <w:b/>
      <w:bCs/>
      <w:sz w:val="22"/>
      <w:lang w:eastAsia="en-GB"/>
    </w:rPr>
  </w:style>
  <w:style w:type="paragraph" w:customStyle="1" w:styleId="naslov50">
    <w:name w:val="naslov5"/>
    <w:basedOn w:val="Normal"/>
    <w:rsid w:val="00714D5F"/>
    <w:pPr>
      <w:spacing w:before="100" w:beforeAutospacing="1" w:after="100" w:afterAutospacing="1" w:line="240" w:lineRule="auto"/>
      <w:jc w:val="center"/>
    </w:pPr>
    <w:rPr>
      <w:rFonts w:ascii="Arial" w:eastAsia="Times New Roman" w:hAnsi="Arial" w:cs="Arial"/>
      <w:b/>
      <w:bCs/>
      <w:sz w:val="22"/>
      <w:lang w:eastAsia="en-GB"/>
    </w:rPr>
  </w:style>
  <w:style w:type="paragraph" w:customStyle="1" w:styleId="normalbold">
    <w:name w:val="normalbold"/>
    <w:basedOn w:val="Normal"/>
    <w:rsid w:val="00714D5F"/>
    <w:pPr>
      <w:spacing w:before="100" w:beforeAutospacing="1" w:after="100" w:afterAutospacing="1" w:line="240" w:lineRule="auto"/>
    </w:pPr>
    <w:rPr>
      <w:rFonts w:ascii="Arial" w:eastAsia="Times New Roman" w:hAnsi="Arial" w:cs="Arial"/>
      <w:b/>
      <w:bCs/>
      <w:sz w:val="22"/>
      <w:lang w:eastAsia="en-GB"/>
    </w:rPr>
  </w:style>
  <w:style w:type="paragraph" w:customStyle="1" w:styleId="normalboldct">
    <w:name w:val="normalboldct"/>
    <w:basedOn w:val="Normal"/>
    <w:rsid w:val="00714D5F"/>
    <w:pPr>
      <w:spacing w:before="100" w:beforeAutospacing="1" w:after="100" w:afterAutospacing="1" w:line="240" w:lineRule="auto"/>
    </w:pPr>
    <w:rPr>
      <w:rFonts w:ascii="Arial" w:eastAsia="Times New Roman" w:hAnsi="Arial" w:cs="Arial"/>
      <w:b/>
      <w:bCs/>
      <w:szCs w:val="24"/>
      <w:lang w:eastAsia="en-GB"/>
    </w:rPr>
  </w:style>
  <w:style w:type="paragraph" w:customStyle="1" w:styleId="normalbolditalic">
    <w:name w:val="normalbolditalic"/>
    <w:basedOn w:val="Normal"/>
    <w:rsid w:val="00714D5F"/>
    <w:pPr>
      <w:spacing w:before="100" w:beforeAutospacing="1" w:after="100" w:afterAutospacing="1" w:line="240" w:lineRule="auto"/>
    </w:pPr>
    <w:rPr>
      <w:rFonts w:ascii="Arial" w:eastAsia="Times New Roman" w:hAnsi="Arial" w:cs="Arial"/>
      <w:b/>
      <w:bCs/>
      <w:i/>
      <w:iCs/>
      <w:sz w:val="22"/>
      <w:lang w:eastAsia="en-GB"/>
    </w:rPr>
  </w:style>
  <w:style w:type="paragraph" w:customStyle="1" w:styleId="normalboldcentar">
    <w:name w:val="normalboldcentar"/>
    <w:basedOn w:val="Normal"/>
    <w:rsid w:val="00714D5F"/>
    <w:pPr>
      <w:spacing w:before="100" w:beforeAutospacing="1" w:after="100" w:afterAutospacing="1" w:line="240" w:lineRule="auto"/>
      <w:jc w:val="center"/>
    </w:pPr>
    <w:rPr>
      <w:rFonts w:ascii="Arial" w:eastAsia="Times New Roman" w:hAnsi="Arial" w:cs="Arial"/>
      <w:b/>
      <w:bCs/>
      <w:sz w:val="22"/>
      <w:lang w:eastAsia="en-GB"/>
    </w:rPr>
  </w:style>
  <w:style w:type="paragraph" w:customStyle="1" w:styleId="stepen">
    <w:name w:val="stepen"/>
    <w:basedOn w:val="Normal"/>
    <w:rsid w:val="00714D5F"/>
    <w:pPr>
      <w:spacing w:before="100" w:beforeAutospacing="1" w:after="100" w:afterAutospacing="1" w:line="240" w:lineRule="auto"/>
    </w:pPr>
    <w:rPr>
      <w:rFonts w:ascii="Times New Roman" w:eastAsia="Times New Roman" w:hAnsi="Times New Roman" w:cs="Times New Roman"/>
      <w:sz w:val="15"/>
      <w:szCs w:val="15"/>
      <w:vertAlign w:val="superscript"/>
      <w:lang w:eastAsia="en-GB"/>
    </w:rPr>
  </w:style>
  <w:style w:type="paragraph" w:customStyle="1" w:styleId="indeks">
    <w:name w:val="indeks"/>
    <w:basedOn w:val="Normal"/>
    <w:rsid w:val="00714D5F"/>
    <w:pPr>
      <w:spacing w:before="100" w:beforeAutospacing="1" w:after="100" w:afterAutospacing="1" w:line="240" w:lineRule="auto"/>
    </w:pPr>
    <w:rPr>
      <w:rFonts w:ascii="Times New Roman" w:eastAsia="Times New Roman" w:hAnsi="Times New Roman" w:cs="Times New Roman"/>
      <w:sz w:val="15"/>
      <w:szCs w:val="15"/>
      <w:vertAlign w:val="subscript"/>
      <w:lang w:eastAsia="en-GB"/>
    </w:rPr>
  </w:style>
  <w:style w:type="paragraph" w:customStyle="1" w:styleId="tbezokvira">
    <w:name w:val="tbezokvira"/>
    <w:basedOn w:val="Normal"/>
    <w:rsid w:val="00714D5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naslovlevo">
    <w:name w:val="naslovlevo"/>
    <w:basedOn w:val="Normal"/>
    <w:rsid w:val="00714D5F"/>
    <w:pPr>
      <w:spacing w:before="100" w:beforeAutospacing="1" w:after="100" w:afterAutospacing="1" w:line="240" w:lineRule="auto"/>
    </w:pPr>
    <w:rPr>
      <w:rFonts w:ascii="Arial" w:eastAsia="Times New Roman" w:hAnsi="Arial" w:cs="Arial"/>
      <w:b/>
      <w:bCs/>
      <w:sz w:val="26"/>
      <w:szCs w:val="26"/>
      <w:lang w:eastAsia="en-GB"/>
    </w:rPr>
  </w:style>
  <w:style w:type="paragraph" w:customStyle="1" w:styleId="bulletedni">
    <w:name w:val="bulletedni"/>
    <w:basedOn w:val="Normal"/>
    <w:rsid w:val="00714D5F"/>
    <w:pPr>
      <w:spacing w:before="100" w:beforeAutospacing="1" w:after="100" w:afterAutospacing="1" w:line="240" w:lineRule="auto"/>
    </w:pPr>
    <w:rPr>
      <w:rFonts w:ascii="Arial" w:eastAsia="Times New Roman" w:hAnsi="Arial" w:cs="Arial"/>
      <w:sz w:val="22"/>
      <w:lang w:eastAsia="en-GB"/>
    </w:rPr>
  </w:style>
  <w:style w:type="paragraph" w:customStyle="1" w:styleId="normalpraksa">
    <w:name w:val="normalpraksa"/>
    <w:basedOn w:val="Normal"/>
    <w:rsid w:val="00714D5F"/>
    <w:pPr>
      <w:spacing w:before="100" w:beforeAutospacing="1" w:after="100" w:afterAutospacing="1" w:line="240" w:lineRule="auto"/>
    </w:pPr>
    <w:rPr>
      <w:rFonts w:ascii="Arial" w:eastAsia="Times New Roman" w:hAnsi="Arial" w:cs="Arial"/>
      <w:i/>
      <w:iCs/>
      <w:sz w:val="22"/>
      <w:lang w:eastAsia="en-GB"/>
    </w:rPr>
  </w:style>
  <w:style w:type="paragraph" w:customStyle="1" w:styleId="normalctzaglavlje">
    <w:name w:val="normalctzaglavlje"/>
    <w:basedOn w:val="Normal"/>
    <w:rsid w:val="00714D5F"/>
    <w:pPr>
      <w:spacing w:before="100" w:beforeAutospacing="1" w:after="100" w:afterAutospacing="1" w:line="240" w:lineRule="auto"/>
    </w:pPr>
    <w:rPr>
      <w:rFonts w:ascii="Arial" w:eastAsia="Times New Roman" w:hAnsi="Arial" w:cs="Arial"/>
      <w:b/>
      <w:bCs/>
      <w:sz w:val="16"/>
      <w:szCs w:val="16"/>
      <w:lang w:eastAsia="en-GB"/>
    </w:rPr>
  </w:style>
  <w:style w:type="paragraph" w:customStyle="1" w:styleId="windings">
    <w:name w:val="windings"/>
    <w:basedOn w:val="Normal"/>
    <w:rsid w:val="00714D5F"/>
    <w:pPr>
      <w:spacing w:before="100" w:beforeAutospacing="1" w:after="100" w:afterAutospacing="1" w:line="240" w:lineRule="auto"/>
    </w:pPr>
    <w:rPr>
      <w:rFonts w:ascii="Wingdings" w:eastAsia="Times New Roman" w:hAnsi="Wingdings" w:cs="Times New Roman"/>
      <w:sz w:val="18"/>
      <w:szCs w:val="18"/>
      <w:lang w:eastAsia="en-GB"/>
    </w:rPr>
  </w:style>
  <w:style w:type="paragraph" w:customStyle="1" w:styleId="webdings">
    <w:name w:val="webdings"/>
    <w:basedOn w:val="Normal"/>
    <w:rsid w:val="00714D5F"/>
    <w:pPr>
      <w:spacing w:before="100" w:beforeAutospacing="1" w:after="100" w:afterAutospacing="1" w:line="240" w:lineRule="auto"/>
    </w:pPr>
    <w:rPr>
      <w:rFonts w:ascii="Webdings" w:eastAsia="Times New Roman" w:hAnsi="Webdings" w:cs="Times New Roman"/>
      <w:sz w:val="18"/>
      <w:szCs w:val="18"/>
      <w:lang w:eastAsia="en-GB"/>
    </w:rPr>
  </w:style>
  <w:style w:type="paragraph" w:customStyle="1" w:styleId="normalct">
    <w:name w:val="normalct"/>
    <w:basedOn w:val="Normal"/>
    <w:rsid w:val="00714D5F"/>
    <w:pPr>
      <w:spacing w:before="100" w:beforeAutospacing="1" w:after="100" w:afterAutospacing="1" w:line="240" w:lineRule="auto"/>
    </w:pPr>
    <w:rPr>
      <w:rFonts w:ascii="Arial" w:eastAsia="Times New Roman" w:hAnsi="Arial" w:cs="Arial"/>
      <w:sz w:val="16"/>
      <w:szCs w:val="16"/>
      <w:lang w:eastAsia="en-GB"/>
    </w:rPr>
  </w:style>
  <w:style w:type="paragraph" w:customStyle="1" w:styleId="tabelamala">
    <w:name w:val="tabela_mala"/>
    <w:basedOn w:val="Normal"/>
    <w:rsid w:val="00714D5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izmenanaslov">
    <w:name w:val="izmena_naslov"/>
    <w:basedOn w:val="Normal"/>
    <w:rsid w:val="00714D5F"/>
    <w:pPr>
      <w:spacing w:before="100" w:beforeAutospacing="1" w:after="100" w:afterAutospacing="1" w:line="240" w:lineRule="auto"/>
      <w:jc w:val="center"/>
    </w:pPr>
    <w:rPr>
      <w:rFonts w:ascii="Times New Roman" w:eastAsia="Times New Roman" w:hAnsi="Times New Roman" w:cs="Times New Roman"/>
      <w:b/>
      <w:bCs/>
      <w:szCs w:val="24"/>
      <w:lang w:eastAsia="en-GB"/>
    </w:rPr>
  </w:style>
  <w:style w:type="paragraph" w:customStyle="1" w:styleId="izmenapodnaslov">
    <w:name w:val="izmena_podnaslov"/>
    <w:basedOn w:val="Normal"/>
    <w:rsid w:val="00714D5F"/>
    <w:pPr>
      <w:spacing w:before="100" w:beforeAutospacing="1" w:after="100" w:afterAutospacing="1" w:line="240" w:lineRule="auto"/>
      <w:jc w:val="center"/>
    </w:pPr>
    <w:rPr>
      <w:rFonts w:ascii="Times New Roman" w:eastAsia="Times New Roman" w:hAnsi="Times New Roman" w:cs="Times New Roman"/>
      <w:szCs w:val="24"/>
      <w:lang w:eastAsia="en-GB"/>
    </w:rPr>
  </w:style>
  <w:style w:type="paragraph" w:customStyle="1" w:styleId="izmenaclan">
    <w:name w:val="izmena_clan"/>
    <w:basedOn w:val="Normal"/>
    <w:rsid w:val="00714D5F"/>
    <w:pPr>
      <w:spacing w:before="100" w:beforeAutospacing="1" w:after="100" w:afterAutospacing="1" w:line="240" w:lineRule="auto"/>
      <w:jc w:val="center"/>
    </w:pPr>
    <w:rPr>
      <w:rFonts w:ascii="Times New Roman" w:eastAsia="Times New Roman" w:hAnsi="Times New Roman" w:cs="Times New Roman"/>
      <w:b/>
      <w:bCs/>
      <w:szCs w:val="24"/>
      <w:lang w:eastAsia="en-GB"/>
    </w:rPr>
  </w:style>
  <w:style w:type="paragraph" w:customStyle="1" w:styleId="izmenatekst">
    <w:name w:val="izmena_tekst"/>
    <w:basedOn w:val="Normal"/>
    <w:rsid w:val="00714D5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normalcentar">
    <w:name w:val="normalcentar"/>
    <w:basedOn w:val="Normal"/>
    <w:rsid w:val="00714D5F"/>
    <w:pPr>
      <w:spacing w:before="100" w:beforeAutospacing="1" w:after="100" w:afterAutospacing="1" w:line="240" w:lineRule="auto"/>
      <w:jc w:val="center"/>
    </w:pPr>
    <w:rPr>
      <w:rFonts w:ascii="Arial" w:eastAsia="Times New Roman" w:hAnsi="Arial" w:cs="Arial"/>
      <w:sz w:val="22"/>
      <w:lang w:eastAsia="en-GB"/>
    </w:rPr>
  </w:style>
  <w:style w:type="paragraph" w:customStyle="1" w:styleId="normalcentaritalic">
    <w:name w:val="normalcentaritalic"/>
    <w:basedOn w:val="Normal"/>
    <w:rsid w:val="00714D5F"/>
    <w:pPr>
      <w:spacing w:before="100" w:beforeAutospacing="1" w:after="100" w:afterAutospacing="1" w:line="240" w:lineRule="auto"/>
      <w:jc w:val="center"/>
    </w:pPr>
    <w:rPr>
      <w:rFonts w:ascii="Arial" w:eastAsia="Times New Roman" w:hAnsi="Arial" w:cs="Arial"/>
      <w:i/>
      <w:iCs/>
      <w:sz w:val="22"/>
      <w:lang w:eastAsia="en-GB"/>
    </w:rPr>
  </w:style>
  <w:style w:type="paragraph" w:customStyle="1" w:styleId="normalitalic">
    <w:name w:val="normalitalic"/>
    <w:basedOn w:val="Normal"/>
    <w:rsid w:val="00714D5F"/>
    <w:pPr>
      <w:spacing w:before="100" w:beforeAutospacing="1" w:after="100" w:afterAutospacing="1" w:line="240" w:lineRule="auto"/>
    </w:pPr>
    <w:rPr>
      <w:rFonts w:ascii="Arial" w:eastAsia="Times New Roman" w:hAnsi="Arial" w:cs="Arial"/>
      <w:i/>
      <w:iCs/>
      <w:sz w:val="22"/>
      <w:lang w:eastAsia="en-GB"/>
    </w:rPr>
  </w:style>
  <w:style w:type="paragraph" w:customStyle="1" w:styleId="tsaokvirom">
    <w:name w:val="tsaokvirom"/>
    <w:basedOn w:val="Normal"/>
    <w:rsid w:val="00714D5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ole">
    <w:name w:val="t_okvirdole"/>
    <w:basedOn w:val="Normal"/>
    <w:rsid w:val="00714D5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
    <w:name w:val="t_okvirgore"/>
    <w:basedOn w:val="Normal"/>
    <w:rsid w:val="00714D5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dole">
    <w:name w:val="t_okvirgoredole"/>
    <w:basedOn w:val="Normal"/>
    <w:rsid w:val="00714D5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
    <w:name w:val="t_okvirlevo"/>
    <w:basedOn w:val="Normal"/>
    <w:rsid w:val="00714D5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esno">
    <w:name w:val="t_okvirdesno"/>
    <w:basedOn w:val="Normal"/>
    <w:rsid w:val="00714D5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esno">
    <w:name w:val="t_okvirlevodesno"/>
    <w:basedOn w:val="Normal"/>
    <w:rsid w:val="00714D5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esnogore">
    <w:name w:val="t_okvirlevodesnogore"/>
    <w:basedOn w:val="Normal"/>
    <w:rsid w:val="00714D5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esnodole">
    <w:name w:val="t_okvirlevodesnodole"/>
    <w:basedOn w:val="Normal"/>
    <w:rsid w:val="00714D5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ole">
    <w:name w:val="t_okvirlevodole"/>
    <w:basedOn w:val="Normal"/>
    <w:rsid w:val="00714D5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esnodole">
    <w:name w:val="t_okvirdesnodole"/>
    <w:basedOn w:val="Normal"/>
    <w:rsid w:val="00714D5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gore">
    <w:name w:val="t_okvirlevogore"/>
    <w:basedOn w:val="Normal"/>
    <w:rsid w:val="00714D5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esnogore">
    <w:name w:val="t_okvirdesnogore"/>
    <w:basedOn w:val="Normal"/>
    <w:rsid w:val="00714D5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doledesno">
    <w:name w:val="t_okvirgoredoledesno"/>
    <w:basedOn w:val="Normal"/>
    <w:rsid w:val="00714D5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dolelevo">
    <w:name w:val="t_okvirgoredolelevo"/>
    <w:basedOn w:val="Normal"/>
    <w:rsid w:val="00714D5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normalprored">
    <w:name w:val="normalprored"/>
    <w:basedOn w:val="Normal"/>
    <w:rsid w:val="00714D5F"/>
    <w:pPr>
      <w:spacing w:after="0" w:line="240" w:lineRule="auto"/>
    </w:pPr>
    <w:rPr>
      <w:rFonts w:ascii="Arial" w:eastAsia="Times New Roman" w:hAnsi="Arial" w:cs="Arial"/>
      <w:sz w:val="26"/>
      <w:szCs w:val="26"/>
      <w:lang w:eastAsia="en-GB"/>
    </w:rPr>
  </w:style>
  <w:style w:type="paragraph" w:customStyle="1" w:styleId="wyq010---deo">
    <w:name w:val="wyq010---deo"/>
    <w:basedOn w:val="Normal"/>
    <w:rsid w:val="00714D5F"/>
    <w:pPr>
      <w:spacing w:after="0" w:line="240" w:lineRule="auto"/>
      <w:jc w:val="center"/>
    </w:pPr>
    <w:rPr>
      <w:rFonts w:ascii="Arial" w:eastAsia="Times New Roman" w:hAnsi="Arial" w:cs="Arial"/>
      <w:b/>
      <w:bCs/>
      <w:sz w:val="36"/>
      <w:szCs w:val="36"/>
      <w:lang w:eastAsia="en-GB"/>
    </w:rPr>
  </w:style>
  <w:style w:type="paragraph" w:customStyle="1" w:styleId="wyq020---poddeo">
    <w:name w:val="wyq020---poddeo"/>
    <w:basedOn w:val="Normal"/>
    <w:rsid w:val="00714D5F"/>
    <w:pPr>
      <w:spacing w:after="0" w:line="240" w:lineRule="auto"/>
      <w:jc w:val="center"/>
    </w:pPr>
    <w:rPr>
      <w:rFonts w:ascii="Arial" w:eastAsia="Times New Roman" w:hAnsi="Arial" w:cs="Arial"/>
      <w:sz w:val="36"/>
      <w:szCs w:val="36"/>
      <w:lang w:eastAsia="en-GB"/>
    </w:rPr>
  </w:style>
  <w:style w:type="paragraph" w:customStyle="1" w:styleId="wyq030---glava">
    <w:name w:val="wyq030---glava"/>
    <w:basedOn w:val="Normal"/>
    <w:rsid w:val="00714D5F"/>
    <w:pPr>
      <w:spacing w:after="0" w:line="240" w:lineRule="auto"/>
      <w:jc w:val="center"/>
    </w:pPr>
    <w:rPr>
      <w:rFonts w:ascii="Arial" w:eastAsia="Times New Roman" w:hAnsi="Arial" w:cs="Arial"/>
      <w:b/>
      <w:bCs/>
      <w:sz w:val="34"/>
      <w:szCs w:val="34"/>
      <w:lang w:eastAsia="en-GB"/>
    </w:rPr>
  </w:style>
  <w:style w:type="paragraph" w:customStyle="1" w:styleId="wyq040---podglava-kurziv-bold">
    <w:name w:val="wyq040---podglava-kurziv-bold"/>
    <w:basedOn w:val="Normal"/>
    <w:rsid w:val="00714D5F"/>
    <w:pPr>
      <w:spacing w:after="0" w:line="240" w:lineRule="auto"/>
      <w:jc w:val="center"/>
    </w:pPr>
    <w:rPr>
      <w:rFonts w:ascii="Arial" w:eastAsia="Times New Roman" w:hAnsi="Arial" w:cs="Arial"/>
      <w:b/>
      <w:bCs/>
      <w:i/>
      <w:iCs/>
      <w:sz w:val="34"/>
      <w:szCs w:val="34"/>
      <w:lang w:eastAsia="en-GB"/>
    </w:rPr>
  </w:style>
  <w:style w:type="paragraph" w:customStyle="1" w:styleId="wyq045---podglava-kurziv">
    <w:name w:val="wyq045---podglava-kurziv"/>
    <w:basedOn w:val="Normal"/>
    <w:rsid w:val="00714D5F"/>
    <w:pPr>
      <w:spacing w:after="0" w:line="240" w:lineRule="auto"/>
      <w:jc w:val="center"/>
    </w:pPr>
    <w:rPr>
      <w:rFonts w:ascii="Arial" w:eastAsia="Times New Roman" w:hAnsi="Arial" w:cs="Arial"/>
      <w:i/>
      <w:iCs/>
      <w:sz w:val="34"/>
      <w:szCs w:val="34"/>
      <w:lang w:eastAsia="en-GB"/>
    </w:rPr>
  </w:style>
  <w:style w:type="paragraph" w:customStyle="1" w:styleId="wyq050---odeljak">
    <w:name w:val="wyq050---odeljak"/>
    <w:basedOn w:val="Normal"/>
    <w:rsid w:val="00714D5F"/>
    <w:pPr>
      <w:spacing w:after="0" w:line="240" w:lineRule="auto"/>
      <w:jc w:val="center"/>
    </w:pPr>
    <w:rPr>
      <w:rFonts w:ascii="Arial" w:eastAsia="Times New Roman" w:hAnsi="Arial" w:cs="Arial"/>
      <w:b/>
      <w:bCs/>
      <w:sz w:val="31"/>
      <w:szCs w:val="31"/>
      <w:lang w:eastAsia="en-GB"/>
    </w:rPr>
  </w:style>
  <w:style w:type="paragraph" w:customStyle="1" w:styleId="wyq060---pododeljak">
    <w:name w:val="wyq060---pododeljak"/>
    <w:basedOn w:val="Normal"/>
    <w:rsid w:val="00714D5F"/>
    <w:pPr>
      <w:spacing w:after="0" w:line="240" w:lineRule="auto"/>
      <w:jc w:val="center"/>
    </w:pPr>
    <w:rPr>
      <w:rFonts w:ascii="Arial" w:eastAsia="Times New Roman" w:hAnsi="Arial" w:cs="Arial"/>
      <w:sz w:val="31"/>
      <w:szCs w:val="31"/>
      <w:lang w:eastAsia="en-GB"/>
    </w:rPr>
  </w:style>
  <w:style w:type="paragraph" w:customStyle="1" w:styleId="wyq070---podpododeljak-kurziv">
    <w:name w:val="wyq070---podpododeljak-kurziv"/>
    <w:basedOn w:val="Normal"/>
    <w:rsid w:val="00714D5F"/>
    <w:pPr>
      <w:spacing w:after="0" w:line="240" w:lineRule="auto"/>
      <w:jc w:val="center"/>
    </w:pPr>
    <w:rPr>
      <w:rFonts w:ascii="Arial" w:eastAsia="Times New Roman" w:hAnsi="Arial" w:cs="Arial"/>
      <w:i/>
      <w:iCs/>
      <w:sz w:val="30"/>
      <w:szCs w:val="30"/>
      <w:lang w:eastAsia="en-GB"/>
    </w:rPr>
  </w:style>
  <w:style w:type="paragraph" w:customStyle="1" w:styleId="wyq080---odsek">
    <w:name w:val="wyq080---odsek"/>
    <w:basedOn w:val="Normal"/>
    <w:rsid w:val="00714D5F"/>
    <w:pPr>
      <w:spacing w:after="0" w:line="240" w:lineRule="auto"/>
      <w:jc w:val="center"/>
    </w:pPr>
    <w:rPr>
      <w:rFonts w:ascii="Arial" w:eastAsia="Times New Roman" w:hAnsi="Arial" w:cs="Arial"/>
      <w:b/>
      <w:bCs/>
      <w:sz w:val="29"/>
      <w:szCs w:val="29"/>
      <w:lang w:eastAsia="en-GB"/>
    </w:rPr>
  </w:style>
  <w:style w:type="paragraph" w:customStyle="1" w:styleId="wyq090---pododsek">
    <w:name w:val="wyq090---pododsek"/>
    <w:basedOn w:val="Normal"/>
    <w:rsid w:val="00714D5F"/>
    <w:pPr>
      <w:spacing w:after="0" w:line="240" w:lineRule="auto"/>
      <w:jc w:val="center"/>
    </w:pPr>
    <w:rPr>
      <w:rFonts w:ascii="Arial" w:eastAsia="Times New Roman" w:hAnsi="Arial" w:cs="Arial"/>
      <w:sz w:val="28"/>
      <w:szCs w:val="28"/>
      <w:lang w:eastAsia="en-GB"/>
    </w:rPr>
  </w:style>
  <w:style w:type="paragraph" w:customStyle="1" w:styleId="wyq100---naslov-grupe-clanova-kurziv">
    <w:name w:val="wyq100---naslov-grupe-clanova-kurziv"/>
    <w:basedOn w:val="Normal"/>
    <w:rsid w:val="00714D5F"/>
    <w:pPr>
      <w:spacing w:before="240" w:after="240" w:line="240" w:lineRule="auto"/>
      <w:jc w:val="center"/>
    </w:pPr>
    <w:rPr>
      <w:rFonts w:ascii="Arial" w:eastAsia="Times New Roman" w:hAnsi="Arial" w:cs="Arial"/>
      <w:b/>
      <w:bCs/>
      <w:i/>
      <w:iCs/>
      <w:szCs w:val="24"/>
      <w:lang w:eastAsia="en-GB"/>
    </w:rPr>
  </w:style>
  <w:style w:type="paragraph" w:customStyle="1" w:styleId="wyq110---naslov-clana">
    <w:name w:val="wyq110---naslov-clana"/>
    <w:basedOn w:val="Normal"/>
    <w:rsid w:val="00714D5F"/>
    <w:pPr>
      <w:spacing w:before="240" w:after="240" w:line="240" w:lineRule="auto"/>
      <w:jc w:val="center"/>
    </w:pPr>
    <w:rPr>
      <w:rFonts w:ascii="Arial" w:eastAsia="Times New Roman" w:hAnsi="Arial" w:cs="Arial"/>
      <w:b/>
      <w:bCs/>
      <w:szCs w:val="24"/>
      <w:lang w:eastAsia="en-GB"/>
    </w:rPr>
  </w:style>
  <w:style w:type="paragraph" w:customStyle="1" w:styleId="wyq120---podnaslov-clana">
    <w:name w:val="wyq120---podnaslov-clana"/>
    <w:basedOn w:val="Normal"/>
    <w:rsid w:val="00714D5F"/>
    <w:pPr>
      <w:spacing w:before="240" w:after="240" w:line="240" w:lineRule="auto"/>
      <w:jc w:val="center"/>
    </w:pPr>
    <w:rPr>
      <w:rFonts w:ascii="Arial" w:eastAsia="Times New Roman" w:hAnsi="Arial" w:cs="Arial"/>
      <w:i/>
      <w:iCs/>
      <w:szCs w:val="24"/>
      <w:lang w:eastAsia="en-GB"/>
    </w:rPr>
  </w:style>
  <w:style w:type="paragraph" w:customStyle="1" w:styleId="010---deo">
    <w:name w:val="010---deo"/>
    <w:basedOn w:val="Normal"/>
    <w:rsid w:val="00714D5F"/>
    <w:pPr>
      <w:spacing w:after="0" w:line="240" w:lineRule="auto"/>
      <w:jc w:val="center"/>
    </w:pPr>
    <w:rPr>
      <w:rFonts w:ascii="Arial" w:eastAsia="Times New Roman" w:hAnsi="Arial" w:cs="Arial"/>
      <w:b/>
      <w:bCs/>
      <w:sz w:val="36"/>
      <w:szCs w:val="36"/>
      <w:lang w:eastAsia="en-GB"/>
    </w:rPr>
  </w:style>
  <w:style w:type="paragraph" w:customStyle="1" w:styleId="020---poddeo">
    <w:name w:val="020---poddeo"/>
    <w:basedOn w:val="Normal"/>
    <w:rsid w:val="00714D5F"/>
    <w:pPr>
      <w:spacing w:after="0" w:line="240" w:lineRule="auto"/>
      <w:jc w:val="center"/>
    </w:pPr>
    <w:rPr>
      <w:rFonts w:ascii="Arial" w:eastAsia="Times New Roman" w:hAnsi="Arial" w:cs="Arial"/>
      <w:sz w:val="36"/>
      <w:szCs w:val="36"/>
      <w:lang w:eastAsia="en-GB"/>
    </w:rPr>
  </w:style>
  <w:style w:type="paragraph" w:customStyle="1" w:styleId="030---glava">
    <w:name w:val="030---glava"/>
    <w:basedOn w:val="Normal"/>
    <w:rsid w:val="00714D5F"/>
    <w:pPr>
      <w:spacing w:after="0" w:line="240" w:lineRule="auto"/>
      <w:jc w:val="center"/>
    </w:pPr>
    <w:rPr>
      <w:rFonts w:ascii="Arial" w:eastAsia="Times New Roman" w:hAnsi="Arial" w:cs="Arial"/>
      <w:b/>
      <w:bCs/>
      <w:sz w:val="34"/>
      <w:szCs w:val="34"/>
      <w:lang w:eastAsia="en-GB"/>
    </w:rPr>
  </w:style>
  <w:style w:type="paragraph" w:customStyle="1" w:styleId="040---podglava-kurziv-bold">
    <w:name w:val="040---podglava-kurziv-bold"/>
    <w:basedOn w:val="Normal"/>
    <w:rsid w:val="00714D5F"/>
    <w:pPr>
      <w:spacing w:after="0" w:line="240" w:lineRule="auto"/>
      <w:jc w:val="center"/>
    </w:pPr>
    <w:rPr>
      <w:rFonts w:ascii="Arial" w:eastAsia="Times New Roman" w:hAnsi="Arial" w:cs="Arial"/>
      <w:b/>
      <w:bCs/>
      <w:i/>
      <w:iCs/>
      <w:sz w:val="34"/>
      <w:szCs w:val="34"/>
      <w:lang w:eastAsia="en-GB"/>
    </w:rPr>
  </w:style>
  <w:style w:type="paragraph" w:customStyle="1" w:styleId="045---podglava-kurziv">
    <w:name w:val="045---podglava-kurziv"/>
    <w:basedOn w:val="Normal"/>
    <w:rsid w:val="00714D5F"/>
    <w:pPr>
      <w:spacing w:after="0" w:line="240" w:lineRule="auto"/>
      <w:jc w:val="center"/>
    </w:pPr>
    <w:rPr>
      <w:rFonts w:ascii="Arial" w:eastAsia="Times New Roman" w:hAnsi="Arial" w:cs="Arial"/>
      <w:i/>
      <w:iCs/>
      <w:sz w:val="34"/>
      <w:szCs w:val="34"/>
      <w:lang w:eastAsia="en-GB"/>
    </w:rPr>
  </w:style>
  <w:style w:type="paragraph" w:customStyle="1" w:styleId="050---odeljak">
    <w:name w:val="050---odeljak"/>
    <w:basedOn w:val="Normal"/>
    <w:rsid w:val="00714D5F"/>
    <w:pPr>
      <w:spacing w:after="0" w:line="240" w:lineRule="auto"/>
      <w:jc w:val="center"/>
    </w:pPr>
    <w:rPr>
      <w:rFonts w:ascii="Arial" w:eastAsia="Times New Roman" w:hAnsi="Arial" w:cs="Arial"/>
      <w:b/>
      <w:bCs/>
      <w:sz w:val="31"/>
      <w:szCs w:val="31"/>
      <w:lang w:eastAsia="en-GB"/>
    </w:rPr>
  </w:style>
  <w:style w:type="paragraph" w:customStyle="1" w:styleId="060---pododeljak">
    <w:name w:val="060---pododeljak"/>
    <w:basedOn w:val="Normal"/>
    <w:rsid w:val="00714D5F"/>
    <w:pPr>
      <w:spacing w:after="0" w:line="240" w:lineRule="auto"/>
      <w:jc w:val="center"/>
    </w:pPr>
    <w:rPr>
      <w:rFonts w:ascii="Arial" w:eastAsia="Times New Roman" w:hAnsi="Arial" w:cs="Arial"/>
      <w:sz w:val="31"/>
      <w:szCs w:val="31"/>
      <w:lang w:eastAsia="en-GB"/>
    </w:rPr>
  </w:style>
  <w:style w:type="paragraph" w:customStyle="1" w:styleId="070---podpododeljak-kurziv">
    <w:name w:val="070---podpododeljak-kurziv"/>
    <w:basedOn w:val="Normal"/>
    <w:rsid w:val="00714D5F"/>
    <w:pPr>
      <w:spacing w:after="0" w:line="240" w:lineRule="auto"/>
      <w:jc w:val="center"/>
    </w:pPr>
    <w:rPr>
      <w:rFonts w:ascii="Arial" w:eastAsia="Times New Roman" w:hAnsi="Arial" w:cs="Arial"/>
      <w:i/>
      <w:iCs/>
      <w:sz w:val="30"/>
      <w:szCs w:val="30"/>
      <w:lang w:eastAsia="en-GB"/>
    </w:rPr>
  </w:style>
  <w:style w:type="paragraph" w:customStyle="1" w:styleId="080---odsek">
    <w:name w:val="080---odsek"/>
    <w:basedOn w:val="Normal"/>
    <w:rsid w:val="00714D5F"/>
    <w:pPr>
      <w:spacing w:after="0" w:line="240" w:lineRule="auto"/>
      <w:jc w:val="center"/>
    </w:pPr>
    <w:rPr>
      <w:rFonts w:ascii="Arial" w:eastAsia="Times New Roman" w:hAnsi="Arial" w:cs="Arial"/>
      <w:b/>
      <w:bCs/>
      <w:sz w:val="29"/>
      <w:szCs w:val="29"/>
      <w:lang w:eastAsia="en-GB"/>
    </w:rPr>
  </w:style>
  <w:style w:type="paragraph" w:customStyle="1" w:styleId="090---pododsek">
    <w:name w:val="090---pododsek"/>
    <w:basedOn w:val="Normal"/>
    <w:rsid w:val="00714D5F"/>
    <w:pPr>
      <w:spacing w:after="0" w:line="240" w:lineRule="auto"/>
      <w:jc w:val="center"/>
    </w:pPr>
    <w:rPr>
      <w:rFonts w:ascii="Arial" w:eastAsia="Times New Roman" w:hAnsi="Arial" w:cs="Arial"/>
      <w:sz w:val="28"/>
      <w:szCs w:val="28"/>
      <w:lang w:eastAsia="en-GB"/>
    </w:rPr>
  </w:style>
  <w:style w:type="paragraph" w:customStyle="1" w:styleId="100---naslov-grupe-clanova-kurziv">
    <w:name w:val="100---naslov-grupe-clanova-kurziv"/>
    <w:basedOn w:val="Normal"/>
    <w:rsid w:val="00714D5F"/>
    <w:pPr>
      <w:spacing w:before="240" w:after="240" w:line="240" w:lineRule="auto"/>
      <w:jc w:val="center"/>
    </w:pPr>
    <w:rPr>
      <w:rFonts w:ascii="Arial" w:eastAsia="Times New Roman" w:hAnsi="Arial" w:cs="Arial"/>
      <w:b/>
      <w:bCs/>
      <w:i/>
      <w:iCs/>
      <w:szCs w:val="24"/>
      <w:lang w:eastAsia="en-GB"/>
    </w:rPr>
  </w:style>
  <w:style w:type="paragraph" w:customStyle="1" w:styleId="110---naslov-clana">
    <w:name w:val="110---naslov-clana"/>
    <w:basedOn w:val="Normal"/>
    <w:rsid w:val="00714D5F"/>
    <w:pPr>
      <w:spacing w:before="240" w:after="240" w:line="240" w:lineRule="auto"/>
      <w:jc w:val="center"/>
    </w:pPr>
    <w:rPr>
      <w:rFonts w:ascii="Arial" w:eastAsia="Times New Roman" w:hAnsi="Arial" w:cs="Arial"/>
      <w:b/>
      <w:bCs/>
      <w:szCs w:val="24"/>
      <w:lang w:eastAsia="en-GB"/>
    </w:rPr>
  </w:style>
  <w:style w:type="paragraph" w:customStyle="1" w:styleId="120---podnaslov-clana">
    <w:name w:val="120---podnaslov-clana"/>
    <w:basedOn w:val="Normal"/>
    <w:rsid w:val="00714D5F"/>
    <w:pPr>
      <w:spacing w:before="240" w:after="240" w:line="240" w:lineRule="auto"/>
      <w:jc w:val="center"/>
    </w:pPr>
    <w:rPr>
      <w:rFonts w:ascii="Arial" w:eastAsia="Times New Roman" w:hAnsi="Arial" w:cs="Arial"/>
      <w:i/>
      <w:iCs/>
      <w:szCs w:val="24"/>
      <w:lang w:eastAsia="en-GB"/>
    </w:rPr>
  </w:style>
  <w:style w:type="paragraph" w:customStyle="1" w:styleId="uvuceni">
    <w:name w:val="uvuceni"/>
    <w:basedOn w:val="Normal"/>
    <w:rsid w:val="00714D5F"/>
    <w:pPr>
      <w:spacing w:after="24" w:line="240" w:lineRule="auto"/>
      <w:ind w:left="720" w:hanging="288"/>
    </w:pPr>
    <w:rPr>
      <w:rFonts w:ascii="Arial" w:eastAsia="Times New Roman" w:hAnsi="Arial" w:cs="Arial"/>
      <w:sz w:val="22"/>
      <w:lang w:eastAsia="en-GB"/>
    </w:rPr>
  </w:style>
  <w:style w:type="paragraph" w:customStyle="1" w:styleId="uvuceni2">
    <w:name w:val="uvuceni2"/>
    <w:basedOn w:val="Normal"/>
    <w:rsid w:val="00714D5F"/>
    <w:pPr>
      <w:spacing w:after="24" w:line="240" w:lineRule="auto"/>
      <w:ind w:left="720" w:hanging="408"/>
    </w:pPr>
    <w:rPr>
      <w:rFonts w:ascii="Arial" w:eastAsia="Times New Roman" w:hAnsi="Arial" w:cs="Arial"/>
      <w:sz w:val="22"/>
      <w:lang w:eastAsia="en-GB"/>
    </w:rPr>
  </w:style>
  <w:style w:type="paragraph" w:customStyle="1" w:styleId="tabelaepress">
    <w:name w:val="tabela_epress"/>
    <w:basedOn w:val="Normal"/>
    <w:rsid w:val="00714D5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Cs w:val="24"/>
      <w:lang w:eastAsia="en-GB"/>
    </w:rPr>
  </w:style>
  <w:style w:type="paragraph" w:customStyle="1" w:styleId="izmred">
    <w:name w:val="izm_red"/>
    <w:basedOn w:val="Normal"/>
    <w:rsid w:val="00714D5F"/>
    <w:pPr>
      <w:spacing w:before="100" w:beforeAutospacing="1" w:after="100" w:afterAutospacing="1" w:line="240" w:lineRule="auto"/>
    </w:pPr>
    <w:rPr>
      <w:rFonts w:ascii="Times New Roman" w:eastAsia="Times New Roman" w:hAnsi="Times New Roman" w:cs="Times New Roman"/>
      <w:color w:val="FF0000"/>
      <w:szCs w:val="24"/>
      <w:lang w:eastAsia="en-GB"/>
    </w:rPr>
  </w:style>
  <w:style w:type="paragraph" w:customStyle="1" w:styleId="izmgreen">
    <w:name w:val="izm_green"/>
    <w:basedOn w:val="Normal"/>
    <w:rsid w:val="00714D5F"/>
    <w:pPr>
      <w:spacing w:before="100" w:beforeAutospacing="1" w:after="100" w:afterAutospacing="1" w:line="240" w:lineRule="auto"/>
    </w:pPr>
    <w:rPr>
      <w:rFonts w:ascii="Times New Roman" w:eastAsia="Times New Roman" w:hAnsi="Times New Roman" w:cs="Times New Roman"/>
      <w:color w:val="00CC33"/>
      <w:szCs w:val="24"/>
      <w:lang w:eastAsia="en-GB"/>
    </w:rPr>
  </w:style>
  <w:style w:type="paragraph" w:customStyle="1" w:styleId="izmgreenback">
    <w:name w:val="izm_greenback"/>
    <w:basedOn w:val="Normal"/>
    <w:rsid w:val="00714D5F"/>
    <w:pPr>
      <w:shd w:val="clear" w:color="auto" w:fill="33FF33"/>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ct">
    <w:name w:val="ct"/>
    <w:basedOn w:val="Normal"/>
    <w:rsid w:val="00714D5F"/>
    <w:pPr>
      <w:spacing w:before="100" w:beforeAutospacing="1" w:after="100" w:afterAutospacing="1" w:line="240" w:lineRule="auto"/>
    </w:pPr>
    <w:rPr>
      <w:rFonts w:ascii="Times New Roman" w:eastAsia="Times New Roman" w:hAnsi="Times New Roman" w:cs="Times New Roman"/>
      <w:color w:val="DC2348"/>
      <w:szCs w:val="24"/>
      <w:lang w:eastAsia="en-GB"/>
    </w:rPr>
  </w:style>
  <w:style w:type="paragraph" w:customStyle="1" w:styleId="hrct">
    <w:name w:val="hr_ct"/>
    <w:basedOn w:val="Normal"/>
    <w:rsid w:val="00714D5F"/>
    <w:pPr>
      <w:shd w:val="clear" w:color="auto" w:fill="000000"/>
      <w:spacing w:after="0" w:line="240" w:lineRule="auto"/>
    </w:pPr>
    <w:rPr>
      <w:rFonts w:ascii="Times New Roman" w:eastAsia="Times New Roman" w:hAnsi="Times New Roman" w:cs="Times New Roman"/>
      <w:szCs w:val="24"/>
      <w:lang w:eastAsia="en-GB"/>
    </w:rPr>
  </w:style>
  <w:style w:type="paragraph" w:customStyle="1" w:styleId="s1">
    <w:name w:val="s1"/>
    <w:basedOn w:val="Normal"/>
    <w:rsid w:val="00714D5F"/>
    <w:pPr>
      <w:spacing w:before="100" w:beforeAutospacing="1" w:after="100" w:afterAutospacing="1" w:line="240" w:lineRule="auto"/>
    </w:pPr>
    <w:rPr>
      <w:rFonts w:ascii="Arial" w:eastAsia="Times New Roman" w:hAnsi="Arial" w:cs="Arial"/>
      <w:sz w:val="18"/>
      <w:szCs w:val="18"/>
      <w:lang w:eastAsia="en-GB"/>
    </w:rPr>
  </w:style>
  <w:style w:type="paragraph" w:customStyle="1" w:styleId="s2">
    <w:name w:val="s2"/>
    <w:basedOn w:val="Normal"/>
    <w:rsid w:val="00714D5F"/>
    <w:pPr>
      <w:spacing w:before="100" w:beforeAutospacing="1" w:after="100" w:afterAutospacing="1" w:line="240" w:lineRule="auto"/>
      <w:ind w:firstLine="113"/>
    </w:pPr>
    <w:rPr>
      <w:rFonts w:ascii="Arial" w:eastAsia="Times New Roman" w:hAnsi="Arial" w:cs="Arial"/>
      <w:sz w:val="18"/>
      <w:szCs w:val="18"/>
      <w:lang w:eastAsia="en-GB"/>
    </w:rPr>
  </w:style>
  <w:style w:type="paragraph" w:customStyle="1" w:styleId="s3">
    <w:name w:val="s3"/>
    <w:basedOn w:val="Normal"/>
    <w:rsid w:val="00714D5F"/>
    <w:pPr>
      <w:spacing w:before="100" w:beforeAutospacing="1" w:after="100" w:afterAutospacing="1" w:line="240" w:lineRule="auto"/>
      <w:ind w:firstLine="227"/>
    </w:pPr>
    <w:rPr>
      <w:rFonts w:ascii="Arial" w:eastAsia="Times New Roman" w:hAnsi="Arial" w:cs="Arial"/>
      <w:sz w:val="17"/>
      <w:szCs w:val="17"/>
      <w:lang w:eastAsia="en-GB"/>
    </w:rPr>
  </w:style>
  <w:style w:type="paragraph" w:customStyle="1" w:styleId="s4">
    <w:name w:val="s4"/>
    <w:basedOn w:val="Normal"/>
    <w:rsid w:val="00714D5F"/>
    <w:pPr>
      <w:spacing w:before="100" w:beforeAutospacing="1" w:after="100" w:afterAutospacing="1" w:line="240" w:lineRule="auto"/>
      <w:ind w:firstLine="340"/>
    </w:pPr>
    <w:rPr>
      <w:rFonts w:ascii="Arial" w:eastAsia="Times New Roman" w:hAnsi="Arial" w:cs="Arial"/>
      <w:sz w:val="17"/>
      <w:szCs w:val="17"/>
      <w:lang w:eastAsia="en-GB"/>
    </w:rPr>
  </w:style>
  <w:style w:type="paragraph" w:customStyle="1" w:styleId="s5">
    <w:name w:val="s5"/>
    <w:basedOn w:val="Normal"/>
    <w:rsid w:val="00714D5F"/>
    <w:pPr>
      <w:spacing w:before="100" w:beforeAutospacing="1" w:after="100" w:afterAutospacing="1" w:line="240" w:lineRule="auto"/>
      <w:ind w:firstLine="454"/>
    </w:pPr>
    <w:rPr>
      <w:rFonts w:ascii="Arial" w:eastAsia="Times New Roman" w:hAnsi="Arial" w:cs="Arial"/>
      <w:sz w:val="15"/>
      <w:szCs w:val="15"/>
      <w:lang w:eastAsia="en-GB"/>
    </w:rPr>
  </w:style>
  <w:style w:type="paragraph" w:customStyle="1" w:styleId="s6">
    <w:name w:val="s6"/>
    <w:basedOn w:val="Normal"/>
    <w:rsid w:val="00714D5F"/>
    <w:pPr>
      <w:spacing w:before="100" w:beforeAutospacing="1" w:after="100" w:afterAutospacing="1" w:line="240" w:lineRule="auto"/>
      <w:ind w:firstLine="567"/>
    </w:pPr>
    <w:rPr>
      <w:rFonts w:ascii="Arial" w:eastAsia="Times New Roman" w:hAnsi="Arial" w:cs="Arial"/>
      <w:sz w:val="15"/>
      <w:szCs w:val="15"/>
      <w:lang w:eastAsia="en-GB"/>
    </w:rPr>
  </w:style>
  <w:style w:type="paragraph" w:customStyle="1" w:styleId="s7">
    <w:name w:val="s7"/>
    <w:basedOn w:val="Normal"/>
    <w:rsid w:val="00714D5F"/>
    <w:pPr>
      <w:spacing w:before="100" w:beforeAutospacing="1" w:after="100" w:afterAutospacing="1" w:line="240" w:lineRule="auto"/>
      <w:ind w:firstLine="680"/>
    </w:pPr>
    <w:rPr>
      <w:rFonts w:ascii="Arial" w:eastAsia="Times New Roman" w:hAnsi="Arial" w:cs="Arial"/>
      <w:sz w:val="14"/>
      <w:szCs w:val="14"/>
      <w:lang w:eastAsia="en-GB"/>
    </w:rPr>
  </w:style>
  <w:style w:type="paragraph" w:customStyle="1" w:styleId="s8">
    <w:name w:val="s8"/>
    <w:basedOn w:val="Normal"/>
    <w:rsid w:val="00714D5F"/>
    <w:pPr>
      <w:spacing w:before="100" w:beforeAutospacing="1" w:after="100" w:afterAutospacing="1" w:line="240" w:lineRule="auto"/>
      <w:ind w:firstLine="794"/>
    </w:pPr>
    <w:rPr>
      <w:rFonts w:ascii="Arial" w:eastAsia="Times New Roman" w:hAnsi="Arial" w:cs="Arial"/>
      <w:sz w:val="14"/>
      <w:szCs w:val="14"/>
      <w:lang w:eastAsia="en-GB"/>
    </w:rPr>
  </w:style>
  <w:style w:type="paragraph" w:customStyle="1" w:styleId="s9">
    <w:name w:val="s9"/>
    <w:basedOn w:val="Normal"/>
    <w:rsid w:val="00714D5F"/>
    <w:pPr>
      <w:spacing w:before="100" w:beforeAutospacing="1" w:after="100" w:afterAutospacing="1" w:line="240" w:lineRule="auto"/>
      <w:ind w:firstLine="907"/>
    </w:pPr>
    <w:rPr>
      <w:rFonts w:ascii="Arial" w:eastAsia="Times New Roman" w:hAnsi="Arial" w:cs="Arial"/>
      <w:sz w:val="14"/>
      <w:szCs w:val="14"/>
      <w:lang w:eastAsia="en-GB"/>
    </w:rPr>
  </w:style>
  <w:style w:type="paragraph" w:customStyle="1" w:styleId="s10">
    <w:name w:val="s10"/>
    <w:basedOn w:val="Normal"/>
    <w:rsid w:val="00714D5F"/>
    <w:pPr>
      <w:spacing w:before="100" w:beforeAutospacing="1" w:after="100" w:afterAutospacing="1" w:line="240" w:lineRule="auto"/>
      <w:ind w:firstLine="1021"/>
    </w:pPr>
    <w:rPr>
      <w:rFonts w:ascii="Arial" w:eastAsia="Times New Roman" w:hAnsi="Arial" w:cs="Arial"/>
      <w:sz w:val="14"/>
      <w:szCs w:val="14"/>
      <w:lang w:eastAsia="en-GB"/>
    </w:rPr>
  </w:style>
  <w:style w:type="paragraph" w:customStyle="1" w:styleId="s11">
    <w:name w:val="s11"/>
    <w:basedOn w:val="Normal"/>
    <w:rsid w:val="00714D5F"/>
    <w:pPr>
      <w:spacing w:before="100" w:beforeAutospacing="1" w:after="100" w:afterAutospacing="1" w:line="240" w:lineRule="auto"/>
      <w:ind w:firstLine="1134"/>
    </w:pPr>
    <w:rPr>
      <w:rFonts w:ascii="Arial" w:eastAsia="Times New Roman" w:hAnsi="Arial" w:cs="Arial"/>
      <w:sz w:val="14"/>
      <w:szCs w:val="14"/>
      <w:lang w:eastAsia="en-GB"/>
    </w:rPr>
  </w:style>
  <w:style w:type="paragraph" w:customStyle="1" w:styleId="s12">
    <w:name w:val="s12"/>
    <w:basedOn w:val="Normal"/>
    <w:rsid w:val="00714D5F"/>
    <w:pPr>
      <w:spacing w:before="100" w:beforeAutospacing="1" w:after="100" w:afterAutospacing="1" w:line="240" w:lineRule="auto"/>
      <w:ind w:firstLine="1247"/>
    </w:pPr>
    <w:rPr>
      <w:rFonts w:ascii="Arial" w:eastAsia="Times New Roman" w:hAnsi="Arial" w:cs="Arial"/>
      <w:sz w:val="14"/>
      <w:szCs w:val="14"/>
      <w:lang w:eastAsia="en-GB"/>
    </w:rPr>
  </w:style>
  <w:style w:type="paragraph" w:styleId="Zaglavljestranice">
    <w:name w:val="header"/>
    <w:basedOn w:val="Normal"/>
    <w:link w:val="ZaglavljestraniceChar"/>
    <w:uiPriority w:val="99"/>
    <w:semiHidden/>
    <w:unhideWhenUsed/>
    <w:rsid w:val="00656222"/>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semiHidden/>
    <w:rsid w:val="00656222"/>
  </w:style>
  <w:style w:type="paragraph" w:styleId="Podnojestranice">
    <w:name w:val="footer"/>
    <w:basedOn w:val="Normal"/>
    <w:link w:val="PodnojestraniceChar"/>
    <w:uiPriority w:val="99"/>
    <w:semiHidden/>
    <w:unhideWhenUsed/>
    <w:rsid w:val="00656222"/>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semiHidden/>
    <w:rsid w:val="00656222"/>
  </w:style>
  <w:style w:type="paragraph" w:styleId="Pasussalistom">
    <w:name w:val="List Paragraph"/>
    <w:basedOn w:val="Normal"/>
    <w:qFormat/>
    <w:rsid w:val="00B92152"/>
    <w:pPr>
      <w:ind w:left="720"/>
      <w:contextualSpacing/>
    </w:pPr>
  </w:style>
  <w:style w:type="paragraph" w:styleId="Bezrazmaka">
    <w:name w:val="No Spacing"/>
    <w:uiPriority w:val="1"/>
    <w:qFormat/>
    <w:rsid w:val="006E73A1"/>
    <w:pPr>
      <w:spacing w:after="0" w:line="240" w:lineRule="auto"/>
    </w:pPr>
    <w:rPr>
      <w:rFonts w:ascii="Times New Roman" w:eastAsia="Times New Roman" w:hAnsi="Times New Roman" w:cs="Times New Roman"/>
      <w:szCs w:val="24"/>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75"/>
  </w:style>
  <w:style w:type="paragraph" w:styleId="Naslov1">
    <w:name w:val="heading 1"/>
    <w:basedOn w:val="Normal"/>
    <w:link w:val="Naslov1Char"/>
    <w:uiPriority w:val="9"/>
    <w:qFormat/>
    <w:rsid w:val="00714D5F"/>
    <w:pPr>
      <w:spacing w:after="0"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ormal"/>
    <w:link w:val="Naslov2Char"/>
    <w:uiPriority w:val="9"/>
    <w:qFormat/>
    <w:rsid w:val="00714D5F"/>
    <w:pPr>
      <w:spacing w:after="0" w:line="240" w:lineRule="auto"/>
      <w:outlineLvl w:val="1"/>
    </w:pPr>
    <w:rPr>
      <w:rFonts w:ascii="Times New Roman" w:eastAsia="Times New Roman" w:hAnsi="Times New Roman" w:cs="Times New Roman"/>
      <w:b/>
      <w:bCs/>
      <w:sz w:val="36"/>
      <w:szCs w:val="36"/>
      <w:lang w:eastAsia="en-GB"/>
    </w:rPr>
  </w:style>
  <w:style w:type="paragraph" w:styleId="Naslov3">
    <w:name w:val="heading 3"/>
    <w:basedOn w:val="Normal"/>
    <w:link w:val="Naslov3Char"/>
    <w:uiPriority w:val="9"/>
    <w:qFormat/>
    <w:rsid w:val="00714D5F"/>
    <w:pPr>
      <w:spacing w:after="0" w:line="240" w:lineRule="auto"/>
      <w:outlineLvl w:val="2"/>
    </w:pPr>
    <w:rPr>
      <w:rFonts w:ascii="Times New Roman" w:eastAsia="Times New Roman" w:hAnsi="Times New Roman" w:cs="Times New Roman"/>
      <w:b/>
      <w:bCs/>
      <w:sz w:val="27"/>
      <w:szCs w:val="27"/>
      <w:lang w:eastAsia="en-GB"/>
    </w:rPr>
  </w:style>
  <w:style w:type="paragraph" w:styleId="Naslov4">
    <w:name w:val="heading 4"/>
    <w:basedOn w:val="Normal"/>
    <w:link w:val="Naslov4Char"/>
    <w:uiPriority w:val="9"/>
    <w:qFormat/>
    <w:rsid w:val="00714D5F"/>
    <w:pPr>
      <w:spacing w:after="0" w:line="240" w:lineRule="auto"/>
      <w:outlineLvl w:val="3"/>
    </w:pPr>
    <w:rPr>
      <w:rFonts w:ascii="Times New Roman" w:eastAsia="Times New Roman" w:hAnsi="Times New Roman" w:cs="Times New Roman"/>
      <w:b/>
      <w:bCs/>
      <w:szCs w:val="24"/>
      <w:lang w:eastAsia="en-GB"/>
    </w:rPr>
  </w:style>
  <w:style w:type="paragraph" w:styleId="Naslov5">
    <w:name w:val="heading 5"/>
    <w:basedOn w:val="Normal"/>
    <w:link w:val="Naslov5Char"/>
    <w:uiPriority w:val="9"/>
    <w:qFormat/>
    <w:rsid w:val="00714D5F"/>
    <w:pPr>
      <w:spacing w:after="0" w:line="240" w:lineRule="auto"/>
      <w:outlineLvl w:val="4"/>
    </w:pPr>
    <w:rPr>
      <w:rFonts w:ascii="Times New Roman" w:eastAsia="Times New Roman" w:hAnsi="Times New Roman" w:cs="Times New Roman"/>
      <w:b/>
      <w:bCs/>
      <w:sz w:val="20"/>
      <w:szCs w:val="20"/>
      <w:lang w:eastAsia="en-GB"/>
    </w:rPr>
  </w:style>
  <w:style w:type="paragraph" w:styleId="Naslov6">
    <w:name w:val="heading 6"/>
    <w:basedOn w:val="Normal"/>
    <w:link w:val="Naslov6Char"/>
    <w:uiPriority w:val="9"/>
    <w:qFormat/>
    <w:rsid w:val="00714D5F"/>
    <w:pPr>
      <w:spacing w:after="0" w:line="240" w:lineRule="auto"/>
      <w:outlineLvl w:val="5"/>
    </w:pPr>
    <w:rPr>
      <w:rFonts w:ascii="Times New Roman" w:eastAsia="Times New Roman" w:hAnsi="Times New Roman" w:cs="Times New Roman"/>
      <w:b/>
      <w:bCs/>
      <w:sz w:val="15"/>
      <w:szCs w:val="15"/>
      <w:lang w:eastAsia="en-GB"/>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Hivatkozs">
    <w:name w:val="Hivatkozás"/>
    <w:basedOn w:val="Normal"/>
    <w:next w:val="Normal"/>
    <w:qFormat/>
    <w:rsid w:val="00AB3009"/>
    <w:pPr>
      <w:spacing w:after="360"/>
      <w:jc w:val="both"/>
    </w:pPr>
  </w:style>
  <w:style w:type="paragraph" w:customStyle="1" w:styleId="Indokls">
    <w:name w:val="Indoklás"/>
    <w:basedOn w:val="Hivatkozs"/>
    <w:qFormat/>
    <w:rsid w:val="00AB3009"/>
    <w:pPr>
      <w:ind w:firstLine="480"/>
      <w:contextualSpacing/>
    </w:pPr>
  </w:style>
  <w:style w:type="paragraph" w:customStyle="1" w:styleId="Indoklscm">
    <w:name w:val="Indoklás cím"/>
    <w:basedOn w:val="Normal"/>
    <w:link w:val="IndoklscmChar"/>
    <w:qFormat/>
    <w:rsid w:val="00AB3009"/>
    <w:pPr>
      <w:spacing w:before="60" w:after="120"/>
      <w:jc w:val="center"/>
    </w:pPr>
    <w:rPr>
      <w:b/>
      <w:lang w:val="hu-HU"/>
    </w:rPr>
  </w:style>
  <w:style w:type="character" w:customStyle="1" w:styleId="IndoklscmChar">
    <w:name w:val="Indoklás cím Char"/>
    <w:basedOn w:val="Podrazumevanifontpasusa"/>
    <w:link w:val="Indoklscm"/>
    <w:rsid w:val="00AB3009"/>
    <w:rPr>
      <w:b/>
      <w:lang w:val="hu-HU"/>
    </w:rPr>
  </w:style>
  <w:style w:type="paragraph" w:customStyle="1" w:styleId="Szakasz">
    <w:name w:val="Szakasz"/>
    <w:basedOn w:val="Normal"/>
    <w:qFormat/>
    <w:rsid w:val="00AB3009"/>
    <w:pPr>
      <w:spacing w:after="240"/>
      <w:ind w:firstLine="480"/>
      <w:contextualSpacing/>
      <w:jc w:val="both"/>
    </w:pPr>
  </w:style>
  <w:style w:type="paragraph" w:customStyle="1" w:styleId="Szakaszszmozs">
    <w:name w:val="Szakasz számozás"/>
    <w:basedOn w:val="Normal"/>
    <w:next w:val="Szakasz"/>
    <w:link w:val="SzakaszszmozsChar"/>
    <w:qFormat/>
    <w:rsid w:val="00AB3009"/>
    <w:pPr>
      <w:spacing w:after="60"/>
      <w:jc w:val="center"/>
    </w:pPr>
    <w:rPr>
      <w:lang w:val="hu-HU"/>
    </w:rPr>
  </w:style>
  <w:style w:type="character" w:customStyle="1" w:styleId="SzakaszszmozsChar">
    <w:name w:val="Szakasz számozás Char"/>
    <w:basedOn w:val="Podrazumevanifontpasusa"/>
    <w:link w:val="Szakaszszmozs"/>
    <w:rsid w:val="00AB3009"/>
    <w:rPr>
      <w:lang w:val="hu-HU"/>
    </w:rPr>
  </w:style>
  <w:style w:type="paragraph" w:customStyle="1" w:styleId="Cm">
    <w:name w:val="Cím"/>
    <w:basedOn w:val="Naslov"/>
    <w:next w:val="Normal"/>
    <w:link w:val="CmChar"/>
    <w:qFormat/>
    <w:rsid w:val="00AB3009"/>
    <w:pPr>
      <w:spacing w:after="360"/>
      <w:contextualSpacing w:val="0"/>
      <w:jc w:val="center"/>
      <w:outlineLvl w:val="0"/>
    </w:pPr>
    <w:rPr>
      <w:caps/>
      <w:lang w:val="hu-HU"/>
    </w:rPr>
  </w:style>
  <w:style w:type="character" w:customStyle="1" w:styleId="CmChar">
    <w:name w:val="Cím Char"/>
    <w:basedOn w:val="NaslovChar"/>
    <w:link w:val="Cm"/>
    <w:rsid w:val="00AB3009"/>
    <w:rPr>
      <w:rFonts w:asciiTheme="majorHAnsi" w:eastAsiaTheme="majorEastAsia" w:hAnsiTheme="majorHAnsi" w:cstheme="majorBidi"/>
      <w:caps/>
      <w:spacing w:val="-10"/>
      <w:kern w:val="28"/>
      <w:sz w:val="56"/>
      <w:szCs w:val="56"/>
      <w:lang w:val="hu-HU"/>
    </w:rPr>
  </w:style>
  <w:style w:type="paragraph" w:styleId="Naslov">
    <w:name w:val="Title"/>
    <w:basedOn w:val="Normal"/>
    <w:next w:val="Normal"/>
    <w:link w:val="NaslovChar"/>
    <w:uiPriority w:val="10"/>
    <w:qFormat/>
    <w:rsid w:val="00AB3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uiPriority w:val="10"/>
    <w:rsid w:val="00AB3009"/>
    <w:rPr>
      <w:rFonts w:asciiTheme="majorHAnsi" w:eastAsiaTheme="majorEastAsia" w:hAnsiTheme="majorHAnsi" w:cstheme="majorBidi"/>
      <w:spacing w:val="-10"/>
      <w:kern w:val="28"/>
      <w:sz w:val="56"/>
      <w:szCs w:val="56"/>
    </w:rPr>
  </w:style>
  <w:style w:type="paragraph" w:customStyle="1" w:styleId="Style1">
    <w:name w:val="Style1"/>
    <w:basedOn w:val="Normal"/>
    <w:qFormat/>
    <w:rsid w:val="008C1FA2"/>
    <w:pPr>
      <w:spacing w:after="240" w:line="240" w:lineRule="auto"/>
      <w:jc w:val="both"/>
    </w:pPr>
  </w:style>
  <w:style w:type="character" w:customStyle="1" w:styleId="Naslov1Char">
    <w:name w:val="Naslov 1 Char"/>
    <w:basedOn w:val="Podrazumevanifontpasusa"/>
    <w:link w:val="Naslov1"/>
    <w:uiPriority w:val="9"/>
    <w:rsid w:val="00714D5F"/>
    <w:rPr>
      <w:rFonts w:ascii="Times New Roman" w:eastAsia="Times New Roman" w:hAnsi="Times New Roman" w:cs="Times New Roman"/>
      <w:b/>
      <w:bCs/>
      <w:kern w:val="36"/>
      <w:sz w:val="48"/>
      <w:szCs w:val="48"/>
      <w:lang w:eastAsia="en-GB"/>
    </w:rPr>
  </w:style>
  <w:style w:type="character" w:customStyle="1" w:styleId="Naslov2Char">
    <w:name w:val="Naslov 2 Char"/>
    <w:basedOn w:val="Podrazumevanifontpasusa"/>
    <w:link w:val="Naslov2"/>
    <w:uiPriority w:val="9"/>
    <w:rsid w:val="00714D5F"/>
    <w:rPr>
      <w:rFonts w:ascii="Times New Roman" w:eastAsia="Times New Roman" w:hAnsi="Times New Roman" w:cs="Times New Roman"/>
      <w:b/>
      <w:bCs/>
      <w:sz w:val="36"/>
      <w:szCs w:val="36"/>
      <w:lang w:eastAsia="en-GB"/>
    </w:rPr>
  </w:style>
  <w:style w:type="character" w:customStyle="1" w:styleId="Naslov3Char">
    <w:name w:val="Naslov 3 Char"/>
    <w:basedOn w:val="Podrazumevanifontpasusa"/>
    <w:link w:val="Naslov3"/>
    <w:uiPriority w:val="9"/>
    <w:rsid w:val="00714D5F"/>
    <w:rPr>
      <w:rFonts w:ascii="Times New Roman" w:eastAsia="Times New Roman" w:hAnsi="Times New Roman" w:cs="Times New Roman"/>
      <w:b/>
      <w:bCs/>
      <w:sz w:val="27"/>
      <w:szCs w:val="27"/>
      <w:lang w:eastAsia="en-GB"/>
    </w:rPr>
  </w:style>
  <w:style w:type="character" w:customStyle="1" w:styleId="Naslov4Char">
    <w:name w:val="Naslov 4 Char"/>
    <w:basedOn w:val="Podrazumevanifontpasusa"/>
    <w:link w:val="Naslov4"/>
    <w:uiPriority w:val="9"/>
    <w:rsid w:val="00714D5F"/>
    <w:rPr>
      <w:rFonts w:ascii="Times New Roman" w:eastAsia="Times New Roman" w:hAnsi="Times New Roman" w:cs="Times New Roman"/>
      <w:b/>
      <w:bCs/>
      <w:szCs w:val="24"/>
      <w:lang w:eastAsia="en-GB"/>
    </w:rPr>
  </w:style>
  <w:style w:type="character" w:customStyle="1" w:styleId="Naslov5Char">
    <w:name w:val="Naslov 5 Char"/>
    <w:basedOn w:val="Podrazumevanifontpasusa"/>
    <w:link w:val="Naslov5"/>
    <w:uiPriority w:val="9"/>
    <w:rsid w:val="00714D5F"/>
    <w:rPr>
      <w:rFonts w:ascii="Times New Roman" w:eastAsia="Times New Roman" w:hAnsi="Times New Roman" w:cs="Times New Roman"/>
      <w:b/>
      <w:bCs/>
      <w:sz w:val="20"/>
      <w:szCs w:val="20"/>
      <w:lang w:eastAsia="en-GB"/>
    </w:rPr>
  </w:style>
  <w:style w:type="character" w:customStyle="1" w:styleId="Naslov6Char">
    <w:name w:val="Naslov 6 Char"/>
    <w:basedOn w:val="Podrazumevanifontpasusa"/>
    <w:link w:val="Naslov6"/>
    <w:uiPriority w:val="9"/>
    <w:rsid w:val="00714D5F"/>
    <w:rPr>
      <w:rFonts w:ascii="Times New Roman" w:eastAsia="Times New Roman" w:hAnsi="Times New Roman" w:cs="Times New Roman"/>
      <w:b/>
      <w:bCs/>
      <w:sz w:val="15"/>
      <w:szCs w:val="15"/>
      <w:lang w:eastAsia="en-GB"/>
    </w:rPr>
  </w:style>
  <w:style w:type="character" w:styleId="Hiperveza">
    <w:name w:val="Hyperlink"/>
    <w:basedOn w:val="Podrazumevanifontpasusa"/>
    <w:uiPriority w:val="99"/>
    <w:semiHidden/>
    <w:unhideWhenUsed/>
    <w:rsid w:val="00714D5F"/>
    <w:rPr>
      <w:rFonts w:ascii="Arial" w:hAnsi="Arial" w:cs="Arial" w:hint="default"/>
      <w:strike w:val="0"/>
      <w:dstrike w:val="0"/>
      <w:color w:val="0000FF"/>
      <w:u w:val="single"/>
      <w:effect w:val="none"/>
    </w:rPr>
  </w:style>
  <w:style w:type="character" w:styleId="Ispraenahiperveza">
    <w:name w:val="FollowedHyperlink"/>
    <w:basedOn w:val="Podrazumevanifontpasusa"/>
    <w:uiPriority w:val="99"/>
    <w:semiHidden/>
    <w:unhideWhenUsed/>
    <w:rsid w:val="00714D5F"/>
    <w:rPr>
      <w:rFonts w:ascii="Arial" w:hAnsi="Arial" w:cs="Arial" w:hint="default"/>
      <w:strike w:val="0"/>
      <w:dstrike w:val="0"/>
      <w:color w:val="800080"/>
      <w:u w:val="single"/>
      <w:effect w:val="none"/>
    </w:rPr>
  </w:style>
  <w:style w:type="paragraph" w:customStyle="1" w:styleId="singl">
    <w:name w:val="singl"/>
    <w:basedOn w:val="Normal"/>
    <w:rsid w:val="00714D5F"/>
    <w:pPr>
      <w:spacing w:after="24" w:line="240" w:lineRule="auto"/>
    </w:pPr>
    <w:rPr>
      <w:rFonts w:ascii="Arial" w:eastAsia="Times New Roman" w:hAnsi="Arial" w:cs="Arial"/>
      <w:sz w:val="22"/>
      <w:lang w:eastAsia="en-GB"/>
    </w:rPr>
  </w:style>
  <w:style w:type="paragraph" w:customStyle="1" w:styleId="tabelamolovani">
    <w:name w:val="tabelamolovani"/>
    <w:basedOn w:val="Normal"/>
    <w:rsid w:val="00714D5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Cs w:val="24"/>
      <w:lang w:eastAsia="en-GB"/>
    </w:rPr>
  </w:style>
  <w:style w:type="paragraph" w:customStyle="1" w:styleId="normalred">
    <w:name w:val="normal_red"/>
    <w:basedOn w:val="Normal"/>
    <w:rsid w:val="00714D5F"/>
    <w:pPr>
      <w:spacing w:before="100" w:beforeAutospacing="1" w:after="100" w:afterAutospacing="1" w:line="240" w:lineRule="auto"/>
    </w:pPr>
    <w:rPr>
      <w:rFonts w:ascii="Arial" w:eastAsia="Times New Roman" w:hAnsi="Arial" w:cs="Arial"/>
      <w:color w:val="FF0000"/>
      <w:sz w:val="22"/>
      <w:lang w:eastAsia="en-GB"/>
    </w:rPr>
  </w:style>
  <w:style w:type="paragraph" w:customStyle="1" w:styleId="normalgreenback">
    <w:name w:val="normal_greenback"/>
    <w:basedOn w:val="Normal"/>
    <w:rsid w:val="00714D5F"/>
    <w:pPr>
      <w:shd w:val="clear" w:color="auto" w:fill="33FF33"/>
      <w:spacing w:before="100" w:beforeAutospacing="1" w:after="100" w:afterAutospacing="1" w:line="240" w:lineRule="auto"/>
    </w:pPr>
    <w:rPr>
      <w:rFonts w:ascii="Arial" w:eastAsia="Times New Roman" w:hAnsi="Arial" w:cs="Arial"/>
      <w:sz w:val="22"/>
      <w:lang w:eastAsia="en-GB"/>
    </w:rPr>
  </w:style>
  <w:style w:type="paragraph" w:customStyle="1" w:styleId="clan">
    <w:name w:val="clan"/>
    <w:basedOn w:val="Normal"/>
    <w:rsid w:val="00714D5F"/>
    <w:pPr>
      <w:spacing w:before="240" w:after="120" w:line="240" w:lineRule="auto"/>
      <w:jc w:val="center"/>
    </w:pPr>
    <w:rPr>
      <w:rFonts w:ascii="Arial" w:eastAsia="Times New Roman" w:hAnsi="Arial" w:cs="Arial"/>
      <w:b/>
      <w:bCs/>
      <w:szCs w:val="24"/>
      <w:lang w:eastAsia="en-GB"/>
    </w:rPr>
  </w:style>
  <w:style w:type="paragraph" w:customStyle="1" w:styleId="simboli">
    <w:name w:val="simboli"/>
    <w:basedOn w:val="Normal"/>
    <w:rsid w:val="00714D5F"/>
    <w:pPr>
      <w:spacing w:before="100" w:beforeAutospacing="1" w:after="100" w:afterAutospacing="1" w:line="240" w:lineRule="auto"/>
    </w:pPr>
    <w:rPr>
      <w:rFonts w:ascii="Symbol" w:eastAsia="Times New Roman" w:hAnsi="Symbol" w:cs="Times New Roman"/>
      <w:sz w:val="22"/>
      <w:lang w:eastAsia="en-GB"/>
    </w:rPr>
  </w:style>
  <w:style w:type="paragraph" w:customStyle="1" w:styleId="simboliindeks">
    <w:name w:val="simboliindeks"/>
    <w:basedOn w:val="Normal"/>
    <w:rsid w:val="00714D5F"/>
    <w:pPr>
      <w:spacing w:before="100" w:beforeAutospacing="1" w:after="100" w:afterAutospacing="1" w:line="240" w:lineRule="auto"/>
    </w:pPr>
    <w:rPr>
      <w:rFonts w:ascii="Symbol" w:eastAsia="Times New Roman" w:hAnsi="Symbol" w:cs="Times New Roman"/>
      <w:szCs w:val="24"/>
      <w:vertAlign w:val="subscript"/>
      <w:lang w:eastAsia="en-GB"/>
    </w:rPr>
  </w:style>
  <w:style w:type="paragraph" w:customStyle="1" w:styleId="Normal1">
    <w:name w:val="Normal1"/>
    <w:basedOn w:val="Normal"/>
    <w:rsid w:val="00714D5F"/>
    <w:pPr>
      <w:spacing w:before="100" w:beforeAutospacing="1" w:after="100" w:afterAutospacing="1" w:line="240" w:lineRule="auto"/>
    </w:pPr>
    <w:rPr>
      <w:rFonts w:ascii="Arial" w:eastAsia="Times New Roman" w:hAnsi="Arial" w:cs="Arial"/>
      <w:sz w:val="22"/>
      <w:lang w:eastAsia="en-GB"/>
    </w:rPr>
  </w:style>
  <w:style w:type="paragraph" w:customStyle="1" w:styleId="normaltd">
    <w:name w:val="normaltd"/>
    <w:basedOn w:val="Normal"/>
    <w:rsid w:val="00714D5F"/>
    <w:pPr>
      <w:spacing w:before="100" w:beforeAutospacing="1" w:after="100" w:afterAutospacing="1" w:line="240" w:lineRule="auto"/>
      <w:jc w:val="right"/>
    </w:pPr>
    <w:rPr>
      <w:rFonts w:ascii="Arial" w:eastAsia="Times New Roman" w:hAnsi="Arial" w:cs="Arial"/>
      <w:sz w:val="22"/>
      <w:lang w:eastAsia="en-GB"/>
    </w:rPr>
  </w:style>
  <w:style w:type="paragraph" w:customStyle="1" w:styleId="normaltdb">
    <w:name w:val="normaltdb"/>
    <w:basedOn w:val="Normal"/>
    <w:rsid w:val="00714D5F"/>
    <w:pPr>
      <w:spacing w:before="100" w:beforeAutospacing="1" w:after="100" w:afterAutospacing="1" w:line="240" w:lineRule="auto"/>
      <w:jc w:val="right"/>
    </w:pPr>
    <w:rPr>
      <w:rFonts w:ascii="Arial" w:eastAsia="Times New Roman" w:hAnsi="Arial" w:cs="Arial"/>
      <w:b/>
      <w:bCs/>
      <w:sz w:val="22"/>
      <w:lang w:eastAsia="en-GB"/>
    </w:rPr>
  </w:style>
  <w:style w:type="paragraph" w:customStyle="1" w:styleId="samostalni">
    <w:name w:val="samostalni"/>
    <w:basedOn w:val="Normal"/>
    <w:rsid w:val="00714D5F"/>
    <w:pPr>
      <w:spacing w:before="100" w:beforeAutospacing="1" w:after="100" w:afterAutospacing="1" w:line="240" w:lineRule="auto"/>
      <w:jc w:val="center"/>
    </w:pPr>
    <w:rPr>
      <w:rFonts w:ascii="Arial" w:eastAsia="Times New Roman" w:hAnsi="Arial" w:cs="Arial"/>
      <w:b/>
      <w:bCs/>
      <w:i/>
      <w:iCs/>
      <w:szCs w:val="24"/>
      <w:lang w:eastAsia="en-GB"/>
    </w:rPr>
  </w:style>
  <w:style w:type="paragraph" w:customStyle="1" w:styleId="samostalni1">
    <w:name w:val="samostalni1"/>
    <w:basedOn w:val="Normal"/>
    <w:rsid w:val="00714D5F"/>
    <w:pPr>
      <w:spacing w:before="100" w:beforeAutospacing="1" w:after="100" w:afterAutospacing="1" w:line="240" w:lineRule="auto"/>
      <w:jc w:val="center"/>
    </w:pPr>
    <w:rPr>
      <w:rFonts w:ascii="Arial" w:eastAsia="Times New Roman" w:hAnsi="Arial" w:cs="Arial"/>
      <w:i/>
      <w:iCs/>
      <w:sz w:val="22"/>
      <w:lang w:eastAsia="en-GB"/>
    </w:rPr>
  </w:style>
  <w:style w:type="paragraph" w:customStyle="1" w:styleId="tabelaobrazac">
    <w:name w:val="tabelaobrazac"/>
    <w:basedOn w:val="Normal"/>
    <w:rsid w:val="00714D5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Cs w:val="24"/>
      <w:lang w:eastAsia="en-GB"/>
    </w:rPr>
  </w:style>
  <w:style w:type="paragraph" w:customStyle="1" w:styleId="tabelanaslov">
    <w:name w:val="tabelanaslov"/>
    <w:basedOn w:val="Normal"/>
    <w:rsid w:val="00714D5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Cs w:val="24"/>
      <w:lang w:eastAsia="en-GB"/>
    </w:rPr>
  </w:style>
  <w:style w:type="paragraph" w:customStyle="1" w:styleId="tabelasm">
    <w:name w:val="tabela_sm"/>
    <w:basedOn w:val="Normal"/>
    <w:rsid w:val="00714D5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Cs w:val="24"/>
      <w:lang w:eastAsia="en-GB"/>
    </w:rPr>
  </w:style>
  <w:style w:type="paragraph" w:customStyle="1" w:styleId="tabelasp">
    <w:name w:val="tabela_sp"/>
    <w:basedOn w:val="Normal"/>
    <w:rsid w:val="00714D5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Cs w:val="24"/>
      <w:lang w:eastAsia="en-GB"/>
    </w:rPr>
  </w:style>
  <w:style w:type="paragraph" w:customStyle="1" w:styleId="tabelact">
    <w:name w:val="tabela_ct"/>
    <w:basedOn w:val="Normal"/>
    <w:rsid w:val="00714D5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Cs w:val="24"/>
      <w:lang w:eastAsia="en-GB"/>
    </w:rPr>
  </w:style>
  <w:style w:type="paragraph" w:customStyle="1" w:styleId="naslov10">
    <w:name w:val="naslov1"/>
    <w:basedOn w:val="Normal"/>
    <w:rsid w:val="00714D5F"/>
    <w:pPr>
      <w:spacing w:before="100" w:beforeAutospacing="1" w:after="100" w:afterAutospacing="1" w:line="240" w:lineRule="auto"/>
      <w:jc w:val="center"/>
    </w:pPr>
    <w:rPr>
      <w:rFonts w:ascii="Arial" w:eastAsia="Times New Roman" w:hAnsi="Arial" w:cs="Arial"/>
      <w:b/>
      <w:bCs/>
      <w:szCs w:val="24"/>
      <w:lang w:eastAsia="en-GB"/>
    </w:rPr>
  </w:style>
  <w:style w:type="paragraph" w:customStyle="1" w:styleId="naslov20">
    <w:name w:val="naslov2"/>
    <w:basedOn w:val="Normal"/>
    <w:rsid w:val="00714D5F"/>
    <w:pPr>
      <w:spacing w:before="100" w:beforeAutospacing="1" w:after="100" w:afterAutospacing="1" w:line="240" w:lineRule="auto"/>
      <w:jc w:val="center"/>
    </w:pPr>
    <w:rPr>
      <w:rFonts w:ascii="Arial" w:eastAsia="Times New Roman" w:hAnsi="Arial" w:cs="Arial"/>
      <w:b/>
      <w:bCs/>
      <w:sz w:val="29"/>
      <w:szCs w:val="29"/>
      <w:lang w:eastAsia="en-GB"/>
    </w:rPr>
  </w:style>
  <w:style w:type="paragraph" w:customStyle="1" w:styleId="naslov30">
    <w:name w:val="naslov3"/>
    <w:basedOn w:val="Normal"/>
    <w:rsid w:val="00714D5F"/>
    <w:pPr>
      <w:spacing w:before="100" w:beforeAutospacing="1" w:after="100" w:afterAutospacing="1" w:line="240" w:lineRule="auto"/>
      <w:jc w:val="center"/>
    </w:pPr>
    <w:rPr>
      <w:rFonts w:ascii="Arial" w:eastAsia="Times New Roman" w:hAnsi="Arial" w:cs="Arial"/>
      <w:b/>
      <w:bCs/>
      <w:sz w:val="23"/>
      <w:szCs w:val="23"/>
      <w:lang w:eastAsia="en-GB"/>
    </w:rPr>
  </w:style>
  <w:style w:type="paragraph" w:customStyle="1" w:styleId="normaluvuceni">
    <w:name w:val="normal_uvuceni"/>
    <w:basedOn w:val="Normal"/>
    <w:rsid w:val="00714D5F"/>
    <w:pPr>
      <w:spacing w:before="100" w:beforeAutospacing="1" w:after="100" w:afterAutospacing="1" w:line="240" w:lineRule="auto"/>
      <w:ind w:left="1134" w:hanging="142"/>
    </w:pPr>
    <w:rPr>
      <w:rFonts w:ascii="Arial" w:eastAsia="Times New Roman" w:hAnsi="Arial" w:cs="Arial"/>
      <w:sz w:val="22"/>
      <w:lang w:eastAsia="en-GB"/>
    </w:rPr>
  </w:style>
  <w:style w:type="paragraph" w:customStyle="1" w:styleId="normaluvuceni2">
    <w:name w:val="normal_uvuceni2"/>
    <w:basedOn w:val="Normal"/>
    <w:rsid w:val="00714D5F"/>
    <w:pPr>
      <w:spacing w:before="100" w:beforeAutospacing="1" w:after="100" w:afterAutospacing="1" w:line="240" w:lineRule="auto"/>
      <w:ind w:left="1701" w:hanging="227"/>
    </w:pPr>
    <w:rPr>
      <w:rFonts w:ascii="Arial" w:eastAsia="Times New Roman" w:hAnsi="Arial" w:cs="Arial"/>
      <w:sz w:val="22"/>
      <w:lang w:eastAsia="en-GB"/>
    </w:rPr>
  </w:style>
  <w:style w:type="paragraph" w:customStyle="1" w:styleId="normaluvuceni3">
    <w:name w:val="normal_uvuceni3"/>
    <w:basedOn w:val="Normal"/>
    <w:rsid w:val="00714D5F"/>
    <w:pPr>
      <w:spacing w:before="100" w:beforeAutospacing="1" w:after="100" w:afterAutospacing="1" w:line="240" w:lineRule="auto"/>
      <w:ind w:left="992"/>
    </w:pPr>
    <w:rPr>
      <w:rFonts w:ascii="Arial" w:eastAsia="Times New Roman" w:hAnsi="Arial" w:cs="Arial"/>
      <w:sz w:val="22"/>
      <w:lang w:eastAsia="en-GB"/>
    </w:rPr>
  </w:style>
  <w:style w:type="paragraph" w:customStyle="1" w:styleId="naslovpropisa1">
    <w:name w:val="naslovpropisa1"/>
    <w:basedOn w:val="Normal"/>
    <w:rsid w:val="00714D5F"/>
    <w:pPr>
      <w:spacing w:before="100" w:beforeAutospacing="1" w:after="100" w:afterAutospacing="1" w:line="480" w:lineRule="auto"/>
      <w:ind w:right="975"/>
      <w:jc w:val="center"/>
    </w:pPr>
    <w:rPr>
      <w:rFonts w:ascii="Arial" w:eastAsia="Times New Roman" w:hAnsi="Arial" w:cs="Arial"/>
      <w:b/>
      <w:bCs/>
      <w:color w:val="FFE8BF"/>
      <w:sz w:val="36"/>
      <w:szCs w:val="36"/>
      <w:lang w:eastAsia="en-GB"/>
    </w:rPr>
  </w:style>
  <w:style w:type="paragraph" w:customStyle="1" w:styleId="naslovpropisa1a">
    <w:name w:val="naslovpropisa1a"/>
    <w:basedOn w:val="Normal"/>
    <w:rsid w:val="00714D5F"/>
    <w:pPr>
      <w:spacing w:before="100" w:beforeAutospacing="1" w:after="100" w:afterAutospacing="1" w:line="240" w:lineRule="auto"/>
      <w:ind w:right="975"/>
      <w:jc w:val="center"/>
    </w:pPr>
    <w:rPr>
      <w:rFonts w:ascii="Arial" w:eastAsia="Times New Roman" w:hAnsi="Arial" w:cs="Arial"/>
      <w:b/>
      <w:bCs/>
      <w:color w:val="FFFFFF"/>
      <w:sz w:val="34"/>
      <w:szCs w:val="34"/>
      <w:lang w:eastAsia="en-GB"/>
    </w:rPr>
  </w:style>
  <w:style w:type="paragraph" w:customStyle="1" w:styleId="podnaslovpropisa">
    <w:name w:val="podnaslovpropisa"/>
    <w:basedOn w:val="Normal"/>
    <w:rsid w:val="00714D5F"/>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en-GB"/>
    </w:rPr>
  </w:style>
  <w:style w:type="paragraph" w:customStyle="1" w:styleId="naslov40">
    <w:name w:val="naslov4"/>
    <w:basedOn w:val="Normal"/>
    <w:rsid w:val="00714D5F"/>
    <w:pPr>
      <w:spacing w:before="100" w:beforeAutospacing="1" w:after="100" w:afterAutospacing="1" w:line="240" w:lineRule="auto"/>
      <w:jc w:val="center"/>
    </w:pPr>
    <w:rPr>
      <w:rFonts w:ascii="Arial" w:eastAsia="Times New Roman" w:hAnsi="Arial" w:cs="Arial"/>
      <w:b/>
      <w:bCs/>
      <w:sz w:val="22"/>
      <w:lang w:eastAsia="en-GB"/>
    </w:rPr>
  </w:style>
  <w:style w:type="paragraph" w:customStyle="1" w:styleId="naslov50">
    <w:name w:val="naslov5"/>
    <w:basedOn w:val="Normal"/>
    <w:rsid w:val="00714D5F"/>
    <w:pPr>
      <w:spacing w:before="100" w:beforeAutospacing="1" w:after="100" w:afterAutospacing="1" w:line="240" w:lineRule="auto"/>
      <w:jc w:val="center"/>
    </w:pPr>
    <w:rPr>
      <w:rFonts w:ascii="Arial" w:eastAsia="Times New Roman" w:hAnsi="Arial" w:cs="Arial"/>
      <w:b/>
      <w:bCs/>
      <w:sz w:val="22"/>
      <w:lang w:eastAsia="en-GB"/>
    </w:rPr>
  </w:style>
  <w:style w:type="paragraph" w:customStyle="1" w:styleId="normalbold">
    <w:name w:val="normalbold"/>
    <w:basedOn w:val="Normal"/>
    <w:rsid w:val="00714D5F"/>
    <w:pPr>
      <w:spacing w:before="100" w:beforeAutospacing="1" w:after="100" w:afterAutospacing="1" w:line="240" w:lineRule="auto"/>
    </w:pPr>
    <w:rPr>
      <w:rFonts w:ascii="Arial" w:eastAsia="Times New Roman" w:hAnsi="Arial" w:cs="Arial"/>
      <w:b/>
      <w:bCs/>
      <w:sz w:val="22"/>
      <w:lang w:eastAsia="en-GB"/>
    </w:rPr>
  </w:style>
  <w:style w:type="paragraph" w:customStyle="1" w:styleId="normalboldct">
    <w:name w:val="normalboldct"/>
    <w:basedOn w:val="Normal"/>
    <w:rsid w:val="00714D5F"/>
    <w:pPr>
      <w:spacing w:before="100" w:beforeAutospacing="1" w:after="100" w:afterAutospacing="1" w:line="240" w:lineRule="auto"/>
    </w:pPr>
    <w:rPr>
      <w:rFonts w:ascii="Arial" w:eastAsia="Times New Roman" w:hAnsi="Arial" w:cs="Arial"/>
      <w:b/>
      <w:bCs/>
      <w:szCs w:val="24"/>
      <w:lang w:eastAsia="en-GB"/>
    </w:rPr>
  </w:style>
  <w:style w:type="paragraph" w:customStyle="1" w:styleId="normalbolditalic">
    <w:name w:val="normalbolditalic"/>
    <w:basedOn w:val="Normal"/>
    <w:rsid w:val="00714D5F"/>
    <w:pPr>
      <w:spacing w:before="100" w:beforeAutospacing="1" w:after="100" w:afterAutospacing="1" w:line="240" w:lineRule="auto"/>
    </w:pPr>
    <w:rPr>
      <w:rFonts w:ascii="Arial" w:eastAsia="Times New Roman" w:hAnsi="Arial" w:cs="Arial"/>
      <w:b/>
      <w:bCs/>
      <w:i/>
      <w:iCs/>
      <w:sz w:val="22"/>
      <w:lang w:eastAsia="en-GB"/>
    </w:rPr>
  </w:style>
  <w:style w:type="paragraph" w:customStyle="1" w:styleId="normalboldcentar">
    <w:name w:val="normalboldcentar"/>
    <w:basedOn w:val="Normal"/>
    <w:rsid w:val="00714D5F"/>
    <w:pPr>
      <w:spacing w:before="100" w:beforeAutospacing="1" w:after="100" w:afterAutospacing="1" w:line="240" w:lineRule="auto"/>
      <w:jc w:val="center"/>
    </w:pPr>
    <w:rPr>
      <w:rFonts w:ascii="Arial" w:eastAsia="Times New Roman" w:hAnsi="Arial" w:cs="Arial"/>
      <w:b/>
      <w:bCs/>
      <w:sz w:val="22"/>
      <w:lang w:eastAsia="en-GB"/>
    </w:rPr>
  </w:style>
  <w:style w:type="paragraph" w:customStyle="1" w:styleId="stepen">
    <w:name w:val="stepen"/>
    <w:basedOn w:val="Normal"/>
    <w:rsid w:val="00714D5F"/>
    <w:pPr>
      <w:spacing w:before="100" w:beforeAutospacing="1" w:after="100" w:afterAutospacing="1" w:line="240" w:lineRule="auto"/>
    </w:pPr>
    <w:rPr>
      <w:rFonts w:ascii="Times New Roman" w:eastAsia="Times New Roman" w:hAnsi="Times New Roman" w:cs="Times New Roman"/>
      <w:sz w:val="15"/>
      <w:szCs w:val="15"/>
      <w:vertAlign w:val="superscript"/>
      <w:lang w:eastAsia="en-GB"/>
    </w:rPr>
  </w:style>
  <w:style w:type="paragraph" w:customStyle="1" w:styleId="indeks">
    <w:name w:val="indeks"/>
    <w:basedOn w:val="Normal"/>
    <w:rsid w:val="00714D5F"/>
    <w:pPr>
      <w:spacing w:before="100" w:beforeAutospacing="1" w:after="100" w:afterAutospacing="1" w:line="240" w:lineRule="auto"/>
    </w:pPr>
    <w:rPr>
      <w:rFonts w:ascii="Times New Roman" w:eastAsia="Times New Roman" w:hAnsi="Times New Roman" w:cs="Times New Roman"/>
      <w:sz w:val="15"/>
      <w:szCs w:val="15"/>
      <w:vertAlign w:val="subscript"/>
      <w:lang w:eastAsia="en-GB"/>
    </w:rPr>
  </w:style>
  <w:style w:type="paragraph" w:customStyle="1" w:styleId="tbezokvira">
    <w:name w:val="tbezokvira"/>
    <w:basedOn w:val="Normal"/>
    <w:rsid w:val="00714D5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naslovlevo">
    <w:name w:val="naslovlevo"/>
    <w:basedOn w:val="Normal"/>
    <w:rsid w:val="00714D5F"/>
    <w:pPr>
      <w:spacing w:before="100" w:beforeAutospacing="1" w:after="100" w:afterAutospacing="1" w:line="240" w:lineRule="auto"/>
    </w:pPr>
    <w:rPr>
      <w:rFonts w:ascii="Arial" w:eastAsia="Times New Roman" w:hAnsi="Arial" w:cs="Arial"/>
      <w:b/>
      <w:bCs/>
      <w:sz w:val="26"/>
      <w:szCs w:val="26"/>
      <w:lang w:eastAsia="en-GB"/>
    </w:rPr>
  </w:style>
  <w:style w:type="paragraph" w:customStyle="1" w:styleId="bulletedni">
    <w:name w:val="bulletedni"/>
    <w:basedOn w:val="Normal"/>
    <w:rsid w:val="00714D5F"/>
    <w:pPr>
      <w:spacing w:before="100" w:beforeAutospacing="1" w:after="100" w:afterAutospacing="1" w:line="240" w:lineRule="auto"/>
    </w:pPr>
    <w:rPr>
      <w:rFonts w:ascii="Arial" w:eastAsia="Times New Roman" w:hAnsi="Arial" w:cs="Arial"/>
      <w:sz w:val="22"/>
      <w:lang w:eastAsia="en-GB"/>
    </w:rPr>
  </w:style>
  <w:style w:type="paragraph" w:customStyle="1" w:styleId="normalpraksa">
    <w:name w:val="normalpraksa"/>
    <w:basedOn w:val="Normal"/>
    <w:rsid w:val="00714D5F"/>
    <w:pPr>
      <w:spacing w:before="100" w:beforeAutospacing="1" w:after="100" w:afterAutospacing="1" w:line="240" w:lineRule="auto"/>
    </w:pPr>
    <w:rPr>
      <w:rFonts w:ascii="Arial" w:eastAsia="Times New Roman" w:hAnsi="Arial" w:cs="Arial"/>
      <w:i/>
      <w:iCs/>
      <w:sz w:val="22"/>
      <w:lang w:eastAsia="en-GB"/>
    </w:rPr>
  </w:style>
  <w:style w:type="paragraph" w:customStyle="1" w:styleId="normalctzaglavlje">
    <w:name w:val="normalctzaglavlje"/>
    <w:basedOn w:val="Normal"/>
    <w:rsid w:val="00714D5F"/>
    <w:pPr>
      <w:spacing w:before="100" w:beforeAutospacing="1" w:after="100" w:afterAutospacing="1" w:line="240" w:lineRule="auto"/>
    </w:pPr>
    <w:rPr>
      <w:rFonts w:ascii="Arial" w:eastAsia="Times New Roman" w:hAnsi="Arial" w:cs="Arial"/>
      <w:b/>
      <w:bCs/>
      <w:sz w:val="16"/>
      <w:szCs w:val="16"/>
      <w:lang w:eastAsia="en-GB"/>
    </w:rPr>
  </w:style>
  <w:style w:type="paragraph" w:customStyle="1" w:styleId="windings">
    <w:name w:val="windings"/>
    <w:basedOn w:val="Normal"/>
    <w:rsid w:val="00714D5F"/>
    <w:pPr>
      <w:spacing w:before="100" w:beforeAutospacing="1" w:after="100" w:afterAutospacing="1" w:line="240" w:lineRule="auto"/>
    </w:pPr>
    <w:rPr>
      <w:rFonts w:ascii="Wingdings" w:eastAsia="Times New Roman" w:hAnsi="Wingdings" w:cs="Times New Roman"/>
      <w:sz w:val="18"/>
      <w:szCs w:val="18"/>
      <w:lang w:eastAsia="en-GB"/>
    </w:rPr>
  </w:style>
  <w:style w:type="paragraph" w:customStyle="1" w:styleId="webdings">
    <w:name w:val="webdings"/>
    <w:basedOn w:val="Normal"/>
    <w:rsid w:val="00714D5F"/>
    <w:pPr>
      <w:spacing w:before="100" w:beforeAutospacing="1" w:after="100" w:afterAutospacing="1" w:line="240" w:lineRule="auto"/>
    </w:pPr>
    <w:rPr>
      <w:rFonts w:ascii="Webdings" w:eastAsia="Times New Roman" w:hAnsi="Webdings" w:cs="Times New Roman"/>
      <w:sz w:val="18"/>
      <w:szCs w:val="18"/>
      <w:lang w:eastAsia="en-GB"/>
    </w:rPr>
  </w:style>
  <w:style w:type="paragraph" w:customStyle="1" w:styleId="normalct">
    <w:name w:val="normalct"/>
    <w:basedOn w:val="Normal"/>
    <w:rsid w:val="00714D5F"/>
    <w:pPr>
      <w:spacing w:before="100" w:beforeAutospacing="1" w:after="100" w:afterAutospacing="1" w:line="240" w:lineRule="auto"/>
    </w:pPr>
    <w:rPr>
      <w:rFonts w:ascii="Arial" w:eastAsia="Times New Roman" w:hAnsi="Arial" w:cs="Arial"/>
      <w:sz w:val="16"/>
      <w:szCs w:val="16"/>
      <w:lang w:eastAsia="en-GB"/>
    </w:rPr>
  </w:style>
  <w:style w:type="paragraph" w:customStyle="1" w:styleId="tabelamala">
    <w:name w:val="tabela_mala"/>
    <w:basedOn w:val="Normal"/>
    <w:rsid w:val="00714D5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izmenanaslov">
    <w:name w:val="izmena_naslov"/>
    <w:basedOn w:val="Normal"/>
    <w:rsid w:val="00714D5F"/>
    <w:pPr>
      <w:spacing w:before="100" w:beforeAutospacing="1" w:after="100" w:afterAutospacing="1" w:line="240" w:lineRule="auto"/>
      <w:jc w:val="center"/>
    </w:pPr>
    <w:rPr>
      <w:rFonts w:ascii="Times New Roman" w:eastAsia="Times New Roman" w:hAnsi="Times New Roman" w:cs="Times New Roman"/>
      <w:b/>
      <w:bCs/>
      <w:szCs w:val="24"/>
      <w:lang w:eastAsia="en-GB"/>
    </w:rPr>
  </w:style>
  <w:style w:type="paragraph" w:customStyle="1" w:styleId="izmenapodnaslov">
    <w:name w:val="izmena_podnaslov"/>
    <w:basedOn w:val="Normal"/>
    <w:rsid w:val="00714D5F"/>
    <w:pPr>
      <w:spacing w:before="100" w:beforeAutospacing="1" w:after="100" w:afterAutospacing="1" w:line="240" w:lineRule="auto"/>
      <w:jc w:val="center"/>
    </w:pPr>
    <w:rPr>
      <w:rFonts w:ascii="Times New Roman" w:eastAsia="Times New Roman" w:hAnsi="Times New Roman" w:cs="Times New Roman"/>
      <w:szCs w:val="24"/>
      <w:lang w:eastAsia="en-GB"/>
    </w:rPr>
  </w:style>
  <w:style w:type="paragraph" w:customStyle="1" w:styleId="izmenaclan">
    <w:name w:val="izmena_clan"/>
    <w:basedOn w:val="Normal"/>
    <w:rsid w:val="00714D5F"/>
    <w:pPr>
      <w:spacing w:before="100" w:beforeAutospacing="1" w:after="100" w:afterAutospacing="1" w:line="240" w:lineRule="auto"/>
      <w:jc w:val="center"/>
    </w:pPr>
    <w:rPr>
      <w:rFonts w:ascii="Times New Roman" w:eastAsia="Times New Roman" w:hAnsi="Times New Roman" w:cs="Times New Roman"/>
      <w:b/>
      <w:bCs/>
      <w:szCs w:val="24"/>
      <w:lang w:eastAsia="en-GB"/>
    </w:rPr>
  </w:style>
  <w:style w:type="paragraph" w:customStyle="1" w:styleId="izmenatekst">
    <w:name w:val="izmena_tekst"/>
    <w:basedOn w:val="Normal"/>
    <w:rsid w:val="00714D5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normalcentar">
    <w:name w:val="normalcentar"/>
    <w:basedOn w:val="Normal"/>
    <w:rsid w:val="00714D5F"/>
    <w:pPr>
      <w:spacing w:before="100" w:beforeAutospacing="1" w:after="100" w:afterAutospacing="1" w:line="240" w:lineRule="auto"/>
      <w:jc w:val="center"/>
    </w:pPr>
    <w:rPr>
      <w:rFonts w:ascii="Arial" w:eastAsia="Times New Roman" w:hAnsi="Arial" w:cs="Arial"/>
      <w:sz w:val="22"/>
      <w:lang w:eastAsia="en-GB"/>
    </w:rPr>
  </w:style>
  <w:style w:type="paragraph" w:customStyle="1" w:styleId="normalcentaritalic">
    <w:name w:val="normalcentaritalic"/>
    <w:basedOn w:val="Normal"/>
    <w:rsid w:val="00714D5F"/>
    <w:pPr>
      <w:spacing w:before="100" w:beforeAutospacing="1" w:after="100" w:afterAutospacing="1" w:line="240" w:lineRule="auto"/>
      <w:jc w:val="center"/>
    </w:pPr>
    <w:rPr>
      <w:rFonts w:ascii="Arial" w:eastAsia="Times New Roman" w:hAnsi="Arial" w:cs="Arial"/>
      <w:i/>
      <w:iCs/>
      <w:sz w:val="22"/>
      <w:lang w:eastAsia="en-GB"/>
    </w:rPr>
  </w:style>
  <w:style w:type="paragraph" w:customStyle="1" w:styleId="normalitalic">
    <w:name w:val="normalitalic"/>
    <w:basedOn w:val="Normal"/>
    <w:rsid w:val="00714D5F"/>
    <w:pPr>
      <w:spacing w:before="100" w:beforeAutospacing="1" w:after="100" w:afterAutospacing="1" w:line="240" w:lineRule="auto"/>
    </w:pPr>
    <w:rPr>
      <w:rFonts w:ascii="Arial" w:eastAsia="Times New Roman" w:hAnsi="Arial" w:cs="Arial"/>
      <w:i/>
      <w:iCs/>
      <w:sz w:val="22"/>
      <w:lang w:eastAsia="en-GB"/>
    </w:rPr>
  </w:style>
  <w:style w:type="paragraph" w:customStyle="1" w:styleId="tsaokvirom">
    <w:name w:val="tsaokvirom"/>
    <w:basedOn w:val="Normal"/>
    <w:rsid w:val="00714D5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ole">
    <w:name w:val="t_okvirdole"/>
    <w:basedOn w:val="Normal"/>
    <w:rsid w:val="00714D5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
    <w:name w:val="t_okvirgore"/>
    <w:basedOn w:val="Normal"/>
    <w:rsid w:val="00714D5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dole">
    <w:name w:val="t_okvirgoredole"/>
    <w:basedOn w:val="Normal"/>
    <w:rsid w:val="00714D5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
    <w:name w:val="t_okvirlevo"/>
    <w:basedOn w:val="Normal"/>
    <w:rsid w:val="00714D5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esno">
    <w:name w:val="t_okvirdesno"/>
    <w:basedOn w:val="Normal"/>
    <w:rsid w:val="00714D5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esno">
    <w:name w:val="t_okvirlevodesno"/>
    <w:basedOn w:val="Normal"/>
    <w:rsid w:val="00714D5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esnogore">
    <w:name w:val="t_okvirlevodesnogore"/>
    <w:basedOn w:val="Normal"/>
    <w:rsid w:val="00714D5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esnodole">
    <w:name w:val="t_okvirlevodesnodole"/>
    <w:basedOn w:val="Normal"/>
    <w:rsid w:val="00714D5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dole">
    <w:name w:val="t_okvirlevodole"/>
    <w:basedOn w:val="Normal"/>
    <w:rsid w:val="00714D5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esnodole">
    <w:name w:val="t_okvirdesnodole"/>
    <w:basedOn w:val="Normal"/>
    <w:rsid w:val="00714D5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levogore">
    <w:name w:val="t_okvirlevogore"/>
    <w:basedOn w:val="Normal"/>
    <w:rsid w:val="00714D5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desnogore">
    <w:name w:val="t_okvirdesnogore"/>
    <w:basedOn w:val="Normal"/>
    <w:rsid w:val="00714D5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doledesno">
    <w:name w:val="t_okvirgoredoledesno"/>
    <w:basedOn w:val="Normal"/>
    <w:rsid w:val="00714D5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tokvirgoredolelevo">
    <w:name w:val="t_okvirgoredolelevo"/>
    <w:basedOn w:val="Normal"/>
    <w:rsid w:val="00714D5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normalprored">
    <w:name w:val="normalprored"/>
    <w:basedOn w:val="Normal"/>
    <w:rsid w:val="00714D5F"/>
    <w:pPr>
      <w:spacing w:after="0" w:line="240" w:lineRule="auto"/>
    </w:pPr>
    <w:rPr>
      <w:rFonts w:ascii="Arial" w:eastAsia="Times New Roman" w:hAnsi="Arial" w:cs="Arial"/>
      <w:sz w:val="26"/>
      <w:szCs w:val="26"/>
      <w:lang w:eastAsia="en-GB"/>
    </w:rPr>
  </w:style>
  <w:style w:type="paragraph" w:customStyle="1" w:styleId="wyq010---deo">
    <w:name w:val="wyq010---deo"/>
    <w:basedOn w:val="Normal"/>
    <w:rsid w:val="00714D5F"/>
    <w:pPr>
      <w:spacing w:after="0" w:line="240" w:lineRule="auto"/>
      <w:jc w:val="center"/>
    </w:pPr>
    <w:rPr>
      <w:rFonts w:ascii="Arial" w:eastAsia="Times New Roman" w:hAnsi="Arial" w:cs="Arial"/>
      <w:b/>
      <w:bCs/>
      <w:sz w:val="36"/>
      <w:szCs w:val="36"/>
      <w:lang w:eastAsia="en-GB"/>
    </w:rPr>
  </w:style>
  <w:style w:type="paragraph" w:customStyle="1" w:styleId="wyq020---poddeo">
    <w:name w:val="wyq020---poddeo"/>
    <w:basedOn w:val="Normal"/>
    <w:rsid w:val="00714D5F"/>
    <w:pPr>
      <w:spacing w:after="0" w:line="240" w:lineRule="auto"/>
      <w:jc w:val="center"/>
    </w:pPr>
    <w:rPr>
      <w:rFonts w:ascii="Arial" w:eastAsia="Times New Roman" w:hAnsi="Arial" w:cs="Arial"/>
      <w:sz w:val="36"/>
      <w:szCs w:val="36"/>
      <w:lang w:eastAsia="en-GB"/>
    </w:rPr>
  </w:style>
  <w:style w:type="paragraph" w:customStyle="1" w:styleId="wyq030---glava">
    <w:name w:val="wyq030---glava"/>
    <w:basedOn w:val="Normal"/>
    <w:rsid w:val="00714D5F"/>
    <w:pPr>
      <w:spacing w:after="0" w:line="240" w:lineRule="auto"/>
      <w:jc w:val="center"/>
    </w:pPr>
    <w:rPr>
      <w:rFonts w:ascii="Arial" w:eastAsia="Times New Roman" w:hAnsi="Arial" w:cs="Arial"/>
      <w:b/>
      <w:bCs/>
      <w:sz w:val="34"/>
      <w:szCs w:val="34"/>
      <w:lang w:eastAsia="en-GB"/>
    </w:rPr>
  </w:style>
  <w:style w:type="paragraph" w:customStyle="1" w:styleId="wyq040---podglava-kurziv-bold">
    <w:name w:val="wyq040---podglava-kurziv-bold"/>
    <w:basedOn w:val="Normal"/>
    <w:rsid w:val="00714D5F"/>
    <w:pPr>
      <w:spacing w:after="0" w:line="240" w:lineRule="auto"/>
      <w:jc w:val="center"/>
    </w:pPr>
    <w:rPr>
      <w:rFonts w:ascii="Arial" w:eastAsia="Times New Roman" w:hAnsi="Arial" w:cs="Arial"/>
      <w:b/>
      <w:bCs/>
      <w:i/>
      <w:iCs/>
      <w:sz w:val="34"/>
      <w:szCs w:val="34"/>
      <w:lang w:eastAsia="en-GB"/>
    </w:rPr>
  </w:style>
  <w:style w:type="paragraph" w:customStyle="1" w:styleId="wyq045---podglava-kurziv">
    <w:name w:val="wyq045---podglava-kurziv"/>
    <w:basedOn w:val="Normal"/>
    <w:rsid w:val="00714D5F"/>
    <w:pPr>
      <w:spacing w:after="0" w:line="240" w:lineRule="auto"/>
      <w:jc w:val="center"/>
    </w:pPr>
    <w:rPr>
      <w:rFonts w:ascii="Arial" w:eastAsia="Times New Roman" w:hAnsi="Arial" w:cs="Arial"/>
      <w:i/>
      <w:iCs/>
      <w:sz w:val="34"/>
      <w:szCs w:val="34"/>
      <w:lang w:eastAsia="en-GB"/>
    </w:rPr>
  </w:style>
  <w:style w:type="paragraph" w:customStyle="1" w:styleId="wyq050---odeljak">
    <w:name w:val="wyq050---odeljak"/>
    <w:basedOn w:val="Normal"/>
    <w:rsid w:val="00714D5F"/>
    <w:pPr>
      <w:spacing w:after="0" w:line="240" w:lineRule="auto"/>
      <w:jc w:val="center"/>
    </w:pPr>
    <w:rPr>
      <w:rFonts w:ascii="Arial" w:eastAsia="Times New Roman" w:hAnsi="Arial" w:cs="Arial"/>
      <w:b/>
      <w:bCs/>
      <w:sz w:val="31"/>
      <w:szCs w:val="31"/>
      <w:lang w:eastAsia="en-GB"/>
    </w:rPr>
  </w:style>
  <w:style w:type="paragraph" w:customStyle="1" w:styleId="wyq060---pododeljak">
    <w:name w:val="wyq060---pododeljak"/>
    <w:basedOn w:val="Normal"/>
    <w:rsid w:val="00714D5F"/>
    <w:pPr>
      <w:spacing w:after="0" w:line="240" w:lineRule="auto"/>
      <w:jc w:val="center"/>
    </w:pPr>
    <w:rPr>
      <w:rFonts w:ascii="Arial" w:eastAsia="Times New Roman" w:hAnsi="Arial" w:cs="Arial"/>
      <w:sz w:val="31"/>
      <w:szCs w:val="31"/>
      <w:lang w:eastAsia="en-GB"/>
    </w:rPr>
  </w:style>
  <w:style w:type="paragraph" w:customStyle="1" w:styleId="wyq070---podpododeljak-kurziv">
    <w:name w:val="wyq070---podpododeljak-kurziv"/>
    <w:basedOn w:val="Normal"/>
    <w:rsid w:val="00714D5F"/>
    <w:pPr>
      <w:spacing w:after="0" w:line="240" w:lineRule="auto"/>
      <w:jc w:val="center"/>
    </w:pPr>
    <w:rPr>
      <w:rFonts w:ascii="Arial" w:eastAsia="Times New Roman" w:hAnsi="Arial" w:cs="Arial"/>
      <w:i/>
      <w:iCs/>
      <w:sz w:val="30"/>
      <w:szCs w:val="30"/>
      <w:lang w:eastAsia="en-GB"/>
    </w:rPr>
  </w:style>
  <w:style w:type="paragraph" w:customStyle="1" w:styleId="wyq080---odsek">
    <w:name w:val="wyq080---odsek"/>
    <w:basedOn w:val="Normal"/>
    <w:rsid w:val="00714D5F"/>
    <w:pPr>
      <w:spacing w:after="0" w:line="240" w:lineRule="auto"/>
      <w:jc w:val="center"/>
    </w:pPr>
    <w:rPr>
      <w:rFonts w:ascii="Arial" w:eastAsia="Times New Roman" w:hAnsi="Arial" w:cs="Arial"/>
      <w:b/>
      <w:bCs/>
      <w:sz w:val="29"/>
      <w:szCs w:val="29"/>
      <w:lang w:eastAsia="en-GB"/>
    </w:rPr>
  </w:style>
  <w:style w:type="paragraph" w:customStyle="1" w:styleId="wyq090---pododsek">
    <w:name w:val="wyq090---pododsek"/>
    <w:basedOn w:val="Normal"/>
    <w:rsid w:val="00714D5F"/>
    <w:pPr>
      <w:spacing w:after="0" w:line="240" w:lineRule="auto"/>
      <w:jc w:val="center"/>
    </w:pPr>
    <w:rPr>
      <w:rFonts w:ascii="Arial" w:eastAsia="Times New Roman" w:hAnsi="Arial" w:cs="Arial"/>
      <w:sz w:val="28"/>
      <w:szCs w:val="28"/>
      <w:lang w:eastAsia="en-GB"/>
    </w:rPr>
  </w:style>
  <w:style w:type="paragraph" w:customStyle="1" w:styleId="wyq100---naslov-grupe-clanova-kurziv">
    <w:name w:val="wyq100---naslov-grupe-clanova-kurziv"/>
    <w:basedOn w:val="Normal"/>
    <w:rsid w:val="00714D5F"/>
    <w:pPr>
      <w:spacing w:before="240" w:after="240" w:line="240" w:lineRule="auto"/>
      <w:jc w:val="center"/>
    </w:pPr>
    <w:rPr>
      <w:rFonts w:ascii="Arial" w:eastAsia="Times New Roman" w:hAnsi="Arial" w:cs="Arial"/>
      <w:b/>
      <w:bCs/>
      <w:i/>
      <w:iCs/>
      <w:szCs w:val="24"/>
      <w:lang w:eastAsia="en-GB"/>
    </w:rPr>
  </w:style>
  <w:style w:type="paragraph" w:customStyle="1" w:styleId="wyq110---naslov-clana">
    <w:name w:val="wyq110---naslov-clana"/>
    <w:basedOn w:val="Normal"/>
    <w:rsid w:val="00714D5F"/>
    <w:pPr>
      <w:spacing w:before="240" w:after="240" w:line="240" w:lineRule="auto"/>
      <w:jc w:val="center"/>
    </w:pPr>
    <w:rPr>
      <w:rFonts w:ascii="Arial" w:eastAsia="Times New Roman" w:hAnsi="Arial" w:cs="Arial"/>
      <w:b/>
      <w:bCs/>
      <w:szCs w:val="24"/>
      <w:lang w:eastAsia="en-GB"/>
    </w:rPr>
  </w:style>
  <w:style w:type="paragraph" w:customStyle="1" w:styleId="wyq120---podnaslov-clana">
    <w:name w:val="wyq120---podnaslov-clana"/>
    <w:basedOn w:val="Normal"/>
    <w:rsid w:val="00714D5F"/>
    <w:pPr>
      <w:spacing w:before="240" w:after="240" w:line="240" w:lineRule="auto"/>
      <w:jc w:val="center"/>
    </w:pPr>
    <w:rPr>
      <w:rFonts w:ascii="Arial" w:eastAsia="Times New Roman" w:hAnsi="Arial" w:cs="Arial"/>
      <w:i/>
      <w:iCs/>
      <w:szCs w:val="24"/>
      <w:lang w:eastAsia="en-GB"/>
    </w:rPr>
  </w:style>
  <w:style w:type="paragraph" w:customStyle="1" w:styleId="010---deo">
    <w:name w:val="010---deo"/>
    <w:basedOn w:val="Normal"/>
    <w:rsid w:val="00714D5F"/>
    <w:pPr>
      <w:spacing w:after="0" w:line="240" w:lineRule="auto"/>
      <w:jc w:val="center"/>
    </w:pPr>
    <w:rPr>
      <w:rFonts w:ascii="Arial" w:eastAsia="Times New Roman" w:hAnsi="Arial" w:cs="Arial"/>
      <w:b/>
      <w:bCs/>
      <w:sz w:val="36"/>
      <w:szCs w:val="36"/>
      <w:lang w:eastAsia="en-GB"/>
    </w:rPr>
  </w:style>
  <w:style w:type="paragraph" w:customStyle="1" w:styleId="020---poddeo">
    <w:name w:val="020---poddeo"/>
    <w:basedOn w:val="Normal"/>
    <w:rsid w:val="00714D5F"/>
    <w:pPr>
      <w:spacing w:after="0" w:line="240" w:lineRule="auto"/>
      <w:jc w:val="center"/>
    </w:pPr>
    <w:rPr>
      <w:rFonts w:ascii="Arial" w:eastAsia="Times New Roman" w:hAnsi="Arial" w:cs="Arial"/>
      <w:sz w:val="36"/>
      <w:szCs w:val="36"/>
      <w:lang w:eastAsia="en-GB"/>
    </w:rPr>
  </w:style>
  <w:style w:type="paragraph" w:customStyle="1" w:styleId="030---glava">
    <w:name w:val="030---glava"/>
    <w:basedOn w:val="Normal"/>
    <w:rsid w:val="00714D5F"/>
    <w:pPr>
      <w:spacing w:after="0" w:line="240" w:lineRule="auto"/>
      <w:jc w:val="center"/>
    </w:pPr>
    <w:rPr>
      <w:rFonts w:ascii="Arial" w:eastAsia="Times New Roman" w:hAnsi="Arial" w:cs="Arial"/>
      <w:b/>
      <w:bCs/>
      <w:sz w:val="34"/>
      <w:szCs w:val="34"/>
      <w:lang w:eastAsia="en-GB"/>
    </w:rPr>
  </w:style>
  <w:style w:type="paragraph" w:customStyle="1" w:styleId="040---podglava-kurziv-bold">
    <w:name w:val="040---podglava-kurziv-bold"/>
    <w:basedOn w:val="Normal"/>
    <w:rsid w:val="00714D5F"/>
    <w:pPr>
      <w:spacing w:after="0" w:line="240" w:lineRule="auto"/>
      <w:jc w:val="center"/>
    </w:pPr>
    <w:rPr>
      <w:rFonts w:ascii="Arial" w:eastAsia="Times New Roman" w:hAnsi="Arial" w:cs="Arial"/>
      <w:b/>
      <w:bCs/>
      <w:i/>
      <w:iCs/>
      <w:sz w:val="34"/>
      <w:szCs w:val="34"/>
      <w:lang w:eastAsia="en-GB"/>
    </w:rPr>
  </w:style>
  <w:style w:type="paragraph" w:customStyle="1" w:styleId="045---podglava-kurziv">
    <w:name w:val="045---podglava-kurziv"/>
    <w:basedOn w:val="Normal"/>
    <w:rsid w:val="00714D5F"/>
    <w:pPr>
      <w:spacing w:after="0" w:line="240" w:lineRule="auto"/>
      <w:jc w:val="center"/>
    </w:pPr>
    <w:rPr>
      <w:rFonts w:ascii="Arial" w:eastAsia="Times New Roman" w:hAnsi="Arial" w:cs="Arial"/>
      <w:i/>
      <w:iCs/>
      <w:sz w:val="34"/>
      <w:szCs w:val="34"/>
      <w:lang w:eastAsia="en-GB"/>
    </w:rPr>
  </w:style>
  <w:style w:type="paragraph" w:customStyle="1" w:styleId="050---odeljak">
    <w:name w:val="050---odeljak"/>
    <w:basedOn w:val="Normal"/>
    <w:rsid w:val="00714D5F"/>
    <w:pPr>
      <w:spacing w:after="0" w:line="240" w:lineRule="auto"/>
      <w:jc w:val="center"/>
    </w:pPr>
    <w:rPr>
      <w:rFonts w:ascii="Arial" w:eastAsia="Times New Roman" w:hAnsi="Arial" w:cs="Arial"/>
      <w:b/>
      <w:bCs/>
      <w:sz w:val="31"/>
      <w:szCs w:val="31"/>
      <w:lang w:eastAsia="en-GB"/>
    </w:rPr>
  </w:style>
  <w:style w:type="paragraph" w:customStyle="1" w:styleId="060---pododeljak">
    <w:name w:val="060---pododeljak"/>
    <w:basedOn w:val="Normal"/>
    <w:rsid w:val="00714D5F"/>
    <w:pPr>
      <w:spacing w:after="0" w:line="240" w:lineRule="auto"/>
      <w:jc w:val="center"/>
    </w:pPr>
    <w:rPr>
      <w:rFonts w:ascii="Arial" w:eastAsia="Times New Roman" w:hAnsi="Arial" w:cs="Arial"/>
      <w:sz w:val="31"/>
      <w:szCs w:val="31"/>
      <w:lang w:eastAsia="en-GB"/>
    </w:rPr>
  </w:style>
  <w:style w:type="paragraph" w:customStyle="1" w:styleId="070---podpododeljak-kurziv">
    <w:name w:val="070---podpododeljak-kurziv"/>
    <w:basedOn w:val="Normal"/>
    <w:rsid w:val="00714D5F"/>
    <w:pPr>
      <w:spacing w:after="0" w:line="240" w:lineRule="auto"/>
      <w:jc w:val="center"/>
    </w:pPr>
    <w:rPr>
      <w:rFonts w:ascii="Arial" w:eastAsia="Times New Roman" w:hAnsi="Arial" w:cs="Arial"/>
      <w:i/>
      <w:iCs/>
      <w:sz w:val="30"/>
      <w:szCs w:val="30"/>
      <w:lang w:eastAsia="en-GB"/>
    </w:rPr>
  </w:style>
  <w:style w:type="paragraph" w:customStyle="1" w:styleId="080---odsek">
    <w:name w:val="080---odsek"/>
    <w:basedOn w:val="Normal"/>
    <w:rsid w:val="00714D5F"/>
    <w:pPr>
      <w:spacing w:after="0" w:line="240" w:lineRule="auto"/>
      <w:jc w:val="center"/>
    </w:pPr>
    <w:rPr>
      <w:rFonts w:ascii="Arial" w:eastAsia="Times New Roman" w:hAnsi="Arial" w:cs="Arial"/>
      <w:b/>
      <w:bCs/>
      <w:sz w:val="29"/>
      <w:szCs w:val="29"/>
      <w:lang w:eastAsia="en-GB"/>
    </w:rPr>
  </w:style>
  <w:style w:type="paragraph" w:customStyle="1" w:styleId="090---pododsek">
    <w:name w:val="090---pododsek"/>
    <w:basedOn w:val="Normal"/>
    <w:rsid w:val="00714D5F"/>
    <w:pPr>
      <w:spacing w:after="0" w:line="240" w:lineRule="auto"/>
      <w:jc w:val="center"/>
    </w:pPr>
    <w:rPr>
      <w:rFonts w:ascii="Arial" w:eastAsia="Times New Roman" w:hAnsi="Arial" w:cs="Arial"/>
      <w:sz w:val="28"/>
      <w:szCs w:val="28"/>
      <w:lang w:eastAsia="en-GB"/>
    </w:rPr>
  </w:style>
  <w:style w:type="paragraph" w:customStyle="1" w:styleId="100---naslov-grupe-clanova-kurziv">
    <w:name w:val="100---naslov-grupe-clanova-kurziv"/>
    <w:basedOn w:val="Normal"/>
    <w:rsid w:val="00714D5F"/>
    <w:pPr>
      <w:spacing w:before="240" w:after="240" w:line="240" w:lineRule="auto"/>
      <w:jc w:val="center"/>
    </w:pPr>
    <w:rPr>
      <w:rFonts w:ascii="Arial" w:eastAsia="Times New Roman" w:hAnsi="Arial" w:cs="Arial"/>
      <w:b/>
      <w:bCs/>
      <w:i/>
      <w:iCs/>
      <w:szCs w:val="24"/>
      <w:lang w:eastAsia="en-GB"/>
    </w:rPr>
  </w:style>
  <w:style w:type="paragraph" w:customStyle="1" w:styleId="110---naslov-clana">
    <w:name w:val="110---naslov-clana"/>
    <w:basedOn w:val="Normal"/>
    <w:rsid w:val="00714D5F"/>
    <w:pPr>
      <w:spacing w:before="240" w:after="240" w:line="240" w:lineRule="auto"/>
      <w:jc w:val="center"/>
    </w:pPr>
    <w:rPr>
      <w:rFonts w:ascii="Arial" w:eastAsia="Times New Roman" w:hAnsi="Arial" w:cs="Arial"/>
      <w:b/>
      <w:bCs/>
      <w:szCs w:val="24"/>
      <w:lang w:eastAsia="en-GB"/>
    </w:rPr>
  </w:style>
  <w:style w:type="paragraph" w:customStyle="1" w:styleId="120---podnaslov-clana">
    <w:name w:val="120---podnaslov-clana"/>
    <w:basedOn w:val="Normal"/>
    <w:rsid w:val="00714D5F"/>
    <w:pPr>
      <w:spacing w:before="240" w:after="240" w:line="240" w:lineRule="auto"/>
      <w:jc w:val="center"/>
    </w:pPr>
    <w:rPr>
      <w:rFonts w:ascii="Arial" w:eastAsia="Times New Roman" w:hAnsi="Arial" w:cs="Arial"/>
      <w:i/>
      <w:iCs/>
      <w:szCs w:val="24"/>
      <w:lang w:eastAsia="en-GB"/>
    </w:rPr>
  </w:style>
  <w:style w:type="paragraph" w:customStyle="1" w:styleId="uvuceni">
    <w:name w:val="uvuceni"/>
    <w:basedOn w:val="Normal"/>
    <w:rsid w:val="00714D5F"/>
    <w:pPr>
      <w:spacing w:after="24" w:line="240" w:lineRule="auto"/>
      <w:ind w:left="720" w:hanging="288"/>
    </w:pPr>
    <w:rPr>
      <w:rFonts w:ascii="Arial" w:eastAsia="Times New Roman" w:hAnsi="Arial" w:cs="Arial"/>
      <w:sz w:val="22"/>
      <w:lang w:eastAsia="en-GB"/>
    </w:rPr>
  </w:style>
  <w:style w:type="paragraph" w:customStyle="1" w:styleId="uvuceni2">
    <w:name w:val="uvuceni2"/>
    <w:basedOn w:val="Normal"/>
    <w:rsid w:val="00714D5F"/>
    <w:pPr>
      <w:spacing w:after="24" w:line="240" w:lineRule="auto"/>
      <w:ind w:left="720" w:hanging="408"/>
    </w:pPr>
    <w:rPr>
      <w:rFonts w:ascii="Arial" w:eastAsia="Times New Roman" w:hAnsi="Arial" w:cs="Arial"/>
      <w:sz w:val="22"/>
      <w:lang w:eastAsia="en-GB"/>
    </w:rPr>
  </w:style>
  <w:style w:type="paragraph" w:customStyle="1" w:styleId="tabelaepress">
    <w:name w:val="tabela_epress"/>
    <w:basedOn w:val="Normal"/>
    <w:rsid w:val="00714D5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Cs w:val="24"/>
      <w:lang w:eastAsia="en-GB"/>
    </w:rPr>
  </w:style>
  <w:style w:type="paragraph" w:customStyle="1" w:styleId="izmred">
    <w:name w:val="izm_red"/>
    <w:basedOn w:val="Normal"/>
    <w:rsid w:val="00714D5F"/>
    <w:pPr>
      <w:spacing w:before="100" w:beforeAutospacing="1" w:after="100" w:afterAutospacing="1" w:line="240" w:lineRule="auto"/>
    </w:pPr>
    <w:rPr>
      <w:rFonts w:ascii="Times New Roman" w:eastAsia="Times New Roman" w:hAnsi="Times New Roman" w:cs="Times New Roman"/>
      <w:color w:val="FF0000"/>
      <w:szCs w:val="24"/>
      <w:lang w:eastAsia="en-GB"/>
    </w:rPr>
  </w:style>
  <w:style w:type="paragraph" w:customStyle="1" w:styleId="izmgreen">
    <w:name w:val="izm_green"/>
    <w:basedOn w:val="Normal"/>
    <w:rsid w:val="00714D5F"/>
    <w:pPr>
      <w:spacing w:before="100" w:beforeAutospacing="1" w:after="100" w:afterAutospacing="1" w:line="240" w:lineRule="auto"/>
    </w:pPr>
    <w:rPr>
      <w:rFonts w:ascii="Times New Roman" w:eastAsia="Times New Roman" w:hAnsi="Times New Roman" w:cs="Times New Roman"/>
      <w:color w:val="00CC33"/>
      <w:szCs w:val="24"/>
      <w:lang w:eastAsia="en-GB"/>
    </w:rPr>
  </w:style>
  <w:style w:type="paragraph" w:customStyle="1" w:styleId="izmgreenback">
    <w:name w:val="izm_greenback"/>
    <w:basedOn w:val="Normal"/>
    <w:rsid w:val="00714D5F"/>
    <w:pPr>
      <w:shd w:val="clear" w:color="auto" w:fill="33FF33"/>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ct">
    <w:name w:val="ct"/>
    <w:basedOn w:val="Normal"/>
    <w:rsid w:val="00714D5F"/>
    <w:pPr>
      <w:spacing w:before="100" w:beforeAutospacing="1" w:after="100" w:afterAutospacing="1" w:line="240" w:lineRule="auto"/>
    </w:pPr>
    <w:rPr>
      <w:rFonts w:ascii="Times New Roman" w:eastAsia="Times New Roman" w:hAnsi="Times New Roman" w:cs="Times New Roman"/>
      <w:color w:val="DC2348"/>
      <w:szCs w:val="24"/>
      <w:lang w:eastAsia="en-GB"/>
    </w:rPr>
  </w:style>
  <w:style w:type="paragraph" w:customStyle="1" w:styleId="hrct">
    <w:name w:val="hr_ct"/>
    <w:basedOn w:val="Normal"/>
    <w:rsid w:val="00714D5F"/>
    <w:pPr>
      <w:shd w:val="clear" w:color="auto" w:fill="000000"/>
      <w:spacing w:after="0" w:line="240" w:lineRule="auto"/>
    </w:pPr>
    <w:rPr>
      <w:rFonts w:ascii="Times New Roman" w:eastAsia="Times New Roman" w:hAnsi="Times New Roman" w:cs="Times New Roman"/>
      <w:szCs w:val="24"/>
      <w:lang w:eastAsia="en-GB"/>
    </w:rPr>
  </w:style>
  <w:style w:type="paragraph" w:customStyle="1" w:styleId="s1">
    <w:name w:val="s1"/>
    <w:basedOn w:val="Normal"/>
    <w:rsid w:val="00714D5F"/>
    <w:pPr>
      <w:spacing w:before="100" w:beforeAutospacing="1" w:after="100" w:afterAutospacing="1" w:line="240" w:lineRule="auto"/>
    </w:pPr>
    <w:rPr>
      <w:rFonts w:ascii="Arial" w:eastAsia="Times New Roman" w:hAnsi="Arial" w:cs="Arial"/>
      <w:sz w:val="18"/>
      <w:szCs w:val="18"/>
      <w:lang w:eastAsia="en-GB"/>
    </w:rPr>
  </w:style>
  <w:style w:type="paragraph" w:customStyle="1" w:styleId="s2">
    <w:name w:val="s2"/>
    <w:basedOn w:val="Normal"/>
    <w:rsid w:val="00714D5F"/>
    <w:pPr>
      <w:spacing w:before="100" w:beforeAutospacing="1" w:after="100" w:afterAutospacing="1" w:line="240" w:lineRule="auto"/>
      <w:ind w:firstLine="113"/>
    </w:pPr>
    <w:rPr>
      <w:rFonts w:ascii="Arial" w:eastAsia="Times New Roman" w:hAnsi="Arial" w:cs="Arial"/>
      <w:sz w:val="18"/>
      <w:szCs w:val="18"/>
      <w:lang w:eastAsia="en-GB"/>
    </w:rPr>
  </w:style>
  <w:style w:type="paragraph" w:customStyle="1" w:styleId="s3">
    <w:name w:val="s3"/>
    <w:basedOn w:val="Normal"/>
    <w:rsid w:val="00714D5F"/>
    <w:pPr>
      <w:spacing w:before="100" w:beforeAutospacing="1" w:after="100" w:afterAutospacing="1" w:line="240" w:lineRule="auto"/>
      <w:ind w:firstLine="227"/>
    </w:pPr>
    <w:rPr>
      <w:rFonts w:ascii="Arial" w:eastAsia="Times New Roman" w:hAnsi="Arial" w:cs="Arial"/>
      <w:sz w:val="17"/>
      <w:szCs w:val="17"/>
      <w:lang w:eastAsia="en-GB"/>
    </w:rPr>
  </w:style>
  <w:style w:type="paragraph" w:customStyle="1" w:styleId="s4">
    <w:name w:val="s4"/>
    <w:basedOn w:val="Normal"/>
    <w:rsid w:val="00714D5F"/>
    <w:pPr>
      <w:spacing w:before="100" w:beforeAutospacing="1" w:after="100" w:afterAutospacing="1" w:line="240" w:lineRule="auto"/>
      <w:ind w:firstLine="340"/>
    </w:pPr>
    <w:rPr>
      <w:rFonts w:ascii="Arial" w:eastAsia="Times New Roman" w:hAnsi="Arial" w:cs="Arial"/>
      <w:sz w:val="17"/>
      <w:szCs w:val="17"/>
      <w:lang w:eastAsia="en-GB"/>
    </w:rPr>
  </w:style>
  <w:style w:type="paragraph" w:customStyle="1" w:styleId="s5">
    <w:name w:val="s5"/>
    <w:basedOn w:val="Normal"/>
    <w:rsid w:val="00714D5F"/>
    <w:pPr>
      <w:spacing w:before="100" w:beforeAutospacing="1" w:after="100" w:afterAutospacing="1" w:line="240" w:lineRule="auto"/>
      <w:ind w:firstLine="454"/>
    </w:pPr>
    <w:rPr>
      <w:rFonts w:ascii="Arial" w:eastAsia="Times New Roman" w:hAnsi="Arial" w:cs="Arial"/>
      <w:sz w:val="15"/>
      <w:szCs w:val="15"/>
      <w:lang w:eastAsia="en-GB"/>
    </w:rPr>
  </w:style>
  <w:style w:type="paragraph" w:customStyle="1" w:styleId="s6">
    <w:name w:val="s6"/>
    <w:basedOn w:val="Normal"/>
    <w:rsid w:val="00714D5F"/>
    <w:pPr>
      <w:spacing w:before="100" w:beforeAutospacing="1" w:after="100" w:afterAutospacing="1" w:line="240" w:lineRule="auto"/>
      <w:ind w:firstLine="567"/>
    </w:pPr>
    <w:rPr>
      <w:rFonts w:ascii="Arial" w:eastAsia="Times New Roman" w:hAnsi="Arial" w:cs="Arial"/>
      <w:sz w:val="15"/>
      <w:szCs w:val="15"/>
      <w:lang w:eastAsia="en-GB"/>
    </w:rPr>
  </w:style>
  <w:style w:type="paragraph" w:customStyle="1" w:styleId="s7">
    <w:name w:val="s7"/>
    <w:basedOn w:val="Normal"/>
    <w:rsid w:val="00714D5F"/>
    <w:pPr>
      <w:spacing w:before="100" w:beforeAutospacing="1" w:after="100" w:afterAutospacing="1" w:line="240" w:lineRule="auto"/>
      <w:ind w:firstLine="680"/>
    </w:pPr>
    <w:rPr>
      <w:rFonts w:ascii="Arial" w:eastAsia="Times New Roman" w:hAnsi="Arial" w:cs="Arial"/>
      <w:sz w:val="14"/>
      <w:szCs w:val="14"/>
      <w:lang w:eastAsia="en-GB"/>
    </w:rPr>
  </w:style>
  <w:style w:type="paragraph" w:customStyle="1" w:styleId="s8">
    <w:name w:val="s8"/>
    <w:basedOn w:val="Normal"/>
    <w:rsid w:val="00714D5F"/>
    <w:pPr>
      <w:spacing w:before="100" w:beforeAutospacing="1" w:after="100" w:afterAutospacing="1" w:line="240" w:lineRule="auto"/>
      <w:ind w:firstLine="794"/>
    </w:pPr>
    <w:rPr>
      <w:rFonts w:ascii="Arial" w:eastAsia="Times New Roman" w:hAnsi="Arial" w:cs="Arial"/>
      <w:sz w:val="14"/>
      <w:szCs w:val="14"/>
      <w:lang w:eastAsia="en-GB"/>
    </w:rPr>
  </w:style>
  <w:style w:type="paragraph" w:customStyle="1" w:styleId="s9">
    <w:name w:val="s9"/>
    <w:basedOn w:val="Normal"/>
    <w:rsid w:val="00714D5F"/>
    <w:pPr>
      <w:spacing w:before="100" w:beforeAutospacing="1" w:after="100" w:afterAutospacing="1" w:line="240" w:lineRule="auto"/>
      <w:ind w:firstLine="907"/>
    </w:pPr>
    <w:rPr>
      <w:rFonts w:ascii="Arial" w:eastAsia="Times New Roman" w:hAnsi="Arial" w:cs="Arial"/>
      <w:sz w:val="14"/>
      <w:szCs w:val="14"/>
      <w:lang w:eastAsia="en-GB"/>
    </w:rPr>
  </w:style>
  <w:style w:type="paragraph" w:customStyle="1" w:styleId="s10">
    <w:name w:val="s10"/>
    <w:basedOn w:val="Normal"/>
    <w:rsid w:val="00714D5F"/>
    <w:pPr>
      <w:spacing w:before="100" w:beforeAutospacing="1" w:after="100" w:afterAutospacing="1" w:line="240" w:lineRule="auto"/>
      <w:ind w:firstLine="1021"/>
    </w:pPr>
    <w:rPr>
      <w:rFonts w:ascii="Arial" w:eastAsia="Times New Roman" w:hAnsi="Arial" w:cs="Arial"/>
      <w:sz w:val="14"/>
      <w:szCs w:val="14"/>
      <w:lang w:eastAsia="en-GB"/>
    </w:rPr>
  </w:style>
  <w:style w:type="paragraph" w:customStyle="1" w:styleId="s11">
    <w:name w:val="s11"/>
    <w:basedOn w:val="Normal"/>
    <w:rsid w:val="00714D5F"/>
    <w:pPr>
      <w:spacing w:before="100" w:beforeAutospacing="1" w:after="100" w:afterAutospacing="1" w:line="240" w:lineRule="auto"/>
      <w:ind w:firstLine="1134"/>
    </w:pPr>
    <w:rPr>
      <w:rFonts w:ascii="Arial" w:eastAsia="Times New Roman" w:hAnsi="Arial" w:cs="Arial"/>
      <w:sz w:val="14"/>
      <w:szCs w:val="14"/>
      <w:lang w:eastAsia="en-GB"/>
    </w:rPr>
  </w:style>
  <w:style w:type="paragraph" w:customStyle="1" w:styleId="s12">
    <w:name w:val="s12"/>
    <w:basedOn w:val="Normal"/>
    <w:rsid w:val="00714D5F"/>
    <w:pPr>
      <w:spacing w:before="100" w:beforeAutospacing="1" w:after="100" w:afterAutospacing="1" w:line="240" w:lineRule="auto"/>
      <w:ind w:firstLine="1247"/>
    </w:pPr>
    <w:rPr>
      <w:rFonts w:ascii="Arial" w:eastAsia="Times New Roman" w:hAnsi="Arial" w:cs="Arial"/>
      <w:sz w:val="14"/>
      <w:szCs w:val="14"/>
      <w:lang w:eastAsia="en-GB"/>
    </w:rPr>
  </w:style>
  <w:style w:type="paragraph" w:styleId="Zaglavljestranice">
    <w:name w:val="header"/>
    <w:basedOn w:val="Normal"/>
    <w:link w:val="ZaglavljestraniceChar"/>
    <w:uiPriority w:val="99"/>
    <w:semiHidden/>
    <w:unhideWhenUsed/>
    <w:rsid w:val="00656222"/>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semiHidden/>
    <w:rsid w:val="00656222"/>
  </w:style>
  <w:style w:type="paragraph" w:styleId="Podnojestranice">
    <w:name w:val="footer"/>
    <w:basedOn w:val="Normal"/>
    <w:link w:val="PodnojestraniceChar"/>
    <w:uiPriority w:val="99"/>
    <w:semiHidden/>
    <w:unhideWhenUsed/>
    <w:rsid w:val="00656222"/>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semiHidden/>
    <w:rsid w:val="00656222"/>
  </w:style>
  <w:style w:type="paragraph" w:styleId="Pasussalistom">
    <w:name w:val="List Paragraph"/>
    <w:basedOn w:val="Normal"/>
    <w:qFormat/>
    <w:rsid w:val="00B92152"/>
    <w:pPr>
      <w:ind w:left="720"/>
      <w:contextualSpacing/>
    </w:pPr>
  </w:style>
  <w:style w:type="paragraph" w:styleId="Bezrazmaka">
    <w:name w:val="No Spacing"/>
    <w:uiPriority w:val="1"/>
    <w:qFormat/>
    <w:rsid w:val="006E73A1"/>
    <w:pPr>
      <w:spacing w:after="0" w:line="240" w:lineRule="auto"/>
    </w:pPr>
    <w:rPr>
      <w:rFonts w:ascii="Times New Roman" w:eastAsia="Times New Roman" w:hAnsi="Times New Roman" w:cs="Times New Roman"/>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45952</Words>
  <Characters>261933</Characters>
  <Application>Microsoft Office Word</Application>
  <DocSecurity>0</DocSecurity>
  <Lines>2182</Lines>
  <Paragraphs>614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307271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Lulic</dc:creator>
  <cp:lastModifiedBy>Balazs</cp:lastModifiedBy>
  <cp:revision>2</cp:revision>
  <dcterms:created xsi:type="dcterms:W3CDTF">2017-10-26T12:04:00Z</dcterms:created>
  <dcterms:modified xsi:type="dcterms:W3CDTF">2017-10-26T12:04:00Z</dcterms:modified>
</cp:coreProperties>
</file>